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4A" w:rsidRDefault="00B87B46" w:rsidP="00B87B46">
      <w:pPr>
        <w:jc w:val="center"/>
        <w:rPr>
          <w:sz w:val="32"/>
        </w:rPr>
      </w:pPr>
      <w:r w:rsidRPr="00B87B46">
        <w:rPr>
          <w:sz w:val="32"/>
        </w:rPr>
        <w:t xml:space="preserve">Мониторинг </w:t>
      </w:r>
      <w:proofErr w:type="spellStart"/>
      <w:r w:rsidRPr="00B87B46">
        <w:rPr>
          <w:sz w:val="32"/>
        </w:rPr>
        <w:t>правоприменения</w:t>
      </w:r>
      <w:proofErr w:type="spellEnd"/>
      <w:r w:rsidRPr="00B87B46">
        <w:rPr>
          <w:sz w:val="32"/>
        </w:rPr>
        <w:t xml:space="preserve"> муниципальных нормативных правовых актов за 1 полугодие 2019 года</w:t>
      </w:r>
    </w:p>
    <w:tbl>
      <w:tblPr>
        <w:tblpPr w:leftFromText="180" w:rightFromText="180" w:bottomFromText="160" w:vertAnchor="text" w:horzAnchor="margin" w:tblpY="301"/>
        <w:tblOverlap w:val="never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4369"/>
        <w:gridCol w:w="1867"/>
      </w:tblGrid>
      <w:tr w:rsidR="00B87B46" w:rsidTr="00B87B46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 xml:space="preserve">постановление администрации городского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 31.12.2013 года № 93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Pr="00CC0F67" w:rsidRDefault="00B87B46" w:rsidP="00B87B46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CC0F67">
              <w:rPr>
                <w:sz w:val="22"/>
                <w:szCs w:val="22"/>
                <w:lang w:val="en-US"/>
              </w:rPr>
              <w:t>Соответствует</w:t>
            </w:r>
            <w:proofErr w:type="spellEnd"/>
            <w:r w:rsidRPr="00CC0F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0F67">
              <w:rPr>
                <w:sz w:val="22"/>
                <w:szCs w:val="22"/>
                <w:lang w:val="en-US"/>
              </w:rPr>
              <w:t>действующему</w:t>
            </w:r>
            <w:proofErr w:type="spellEnd"/>
            <w:r w:rsidRPr="00CC0F6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C0F67">
              <w:rPr>
                <w:sz w:val="22"/>
                <w:szCs w:val="22"/>
                <w:lang w:val="en-US"/>
              </w:rPr>
              <w:t>законодательству</w:t>
            </w:r>
            <w:proofErr w:type="spellEnd"/>
          </w:p>
        </w:tc>
      </w:tr>
      <w:tr w:rsidR="00B87B46" w:rsidTr="00B87B46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постановление администрации городского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 28.01.2014 года № 16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033EA">
              <w:rPr>
                <w:sz w:val="22"/>
                <w:szCs w:val="22"/>
                <w:lang w:eastAsia="en-US"/>
              </w:rPr>
              <w:t>Соответствует действующему законодательству</w:t>
            </w:r>
          </w:p>
        </w:tc>
      </w:tr>
      <w:tr w:rsidR="00B87B46" w:rsidTr="00B87B46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Постановление администрации городского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 22.01.2014 года № 9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033EA">
              <w:rPr>
                <w:sz w:val="22"/>
                <w:szCs w:val="22"/>
                <w:lang w:eastAsia="en-US"/>
              </w:rPr>
              <w:t>Соответствует действующему законодательству</w:t>
            </w:r>
          </w:p>
        </w:tc>
      </w:tr>
      <w:tr w:rsidR="00B87B46" w:rsidTr="00B87B46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Постановление администрации городского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 14.11.2013 года № 57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033EA">
              <w:rPr>
                <w:sz w:val="22"/>
                <w:szCs w:val="22"/>
                <w:lang w:eastAsia="en-US"/>
              </w:rPr>
              <w:t>Соответствует действующему законодательству</w:t>
            </w:r>
          </w:p>
        </w:tc>
      </w:tr>
      <w:tr w:rsidR="00B87B46" w:rsidTr="00B87B46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постановление администрации городского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 13.07.2015 года №72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«Об утверждении административного регламента предоставления муниципальной услуги «Присвоение объекту адресации адреса, аннулирование его адреса»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033EA">
              <w:rPr>
                <w:sz w:val="22"/>
                <w:szCs w:val="22"/>
                <w:lang w:eastAsia="en-US"/>
              </w:rPr>
              <w:t>Соответствует действующему законодательству</w:t>
            </w:r>
          </w:p>
        </w:tc>
      </w:tr>
      <w:tr w:rsidR="00B87B46" w:rsidTr="00B87B46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постановление администрации городского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 14.12.2015 года № 127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"Об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 городского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sz w:val="22"/>
                <w:szCs w:val="22"/>
                <w:lang w:eastAsia="en-US"/>
              </w:rPr>
              <w:t>, за исключением земельных участков и жилых помещений"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033EA">
              <w:rPr>
                <w:sz w:val="22"/>
                <w:szCs w:val="22"/>
                <w:lang w:eastAsia="en-US"/>
              </w:rPr>
              <w:t>Соответствует действующему законодательству</w:t>
            </w:r>
          </w:p>
        </w:tc>
      </w:tr>
      <w:tr w:rsidR="00B87B46" w:rsidTr="00B87B46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Постановление администрации городского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 12.07.2016 года № 110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 утверждении административного регламента предоставления муниципальной услуги «Предоставление сведений из реестра муниципального имущества»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033EA">
              <w:rPr>
                <w:sz w:val="22"/>
                <w:szCs w:val="22"/>
                <w:lang w:eastAsia="en-US"/>
              </w:rPr>
              <w:t>Соответствует действующему законодательству</w:t>
            </w:r>
          </w:p>
        </w:tc>
      </w:tr>
      <w:tr w:rsidR="00B87B46" w:rsidTr="00B87B46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Постановление администрации городского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 12.07.2016 года № 109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«Передача гражданами в муниципальную собственность приватизированных жилых помещений»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033EA">
              <w:rPr>
                <w:sz w:val="22"/>
                <w:szCs w:val="22"/>
                <w:lang w:eastAsia="en-US"/>
              </w:rPr>
              <w:t>Соответствует действующему законодательству</w:t>
            </w:r>
          </w:p>
        </w:tc>
      </w:tr>
      <w:tr w:rsidR="00B87B46" w:rsidTr="00B87B46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постановление администрации городского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от 19.11.2013 г. № 59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033EA">
              <w:rPr>
                <w:sz w:val="22"/>
                <w:szCs w:val="22"/>
                <w:lang w:eastAsia="en-US"/>
              </w:rPr>
              <w:t>Соответствует действующему законодательству</w:t>
            </w:r>
          </w:p>
        </w:tc>
      </w:tr>
      <w:tr w:rsidR="00B87B46" w:rsidTr="00B87B46">
        <w:trPr>
          <w:trHeight w:val="18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постановление администрации городского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Игрим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от  03.12.2013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года № 66 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"Об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46" w:rsidRDefault="00B87B46" w:rsidP="00B87B4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033EA">
              <w:rPr>
                <w:sz w:val="22"/>
                <w:szCs w:val="22"/>
                <w:lang w:eastAsia="en-US"/>
              </w:rPr>
              <w:t>Соответствует действующему законодательству</w:t>
            </w:r>
          </w:p>
        </w:tc>
      </w:tr>
    </w:tbl>
    <w:p w:rsidR="00B87B46" w:rsidRDefault="00B87B46" w:rsidP="00B87B46">
      <w:pPr>
        <w:ind w:firstLine="142"/>
      </w:pPr>
    </w:p>
    <w:p w:rsidR="00B87B46" w:rsidRPr="00B87B46" w:rsidRDefault="00B87B46" w:rsidP="00B87B46">
      <w:pPr>
        <w:jc w:val="center"/>
        <w:rPr>
          <w:sz w:val="32"/>
        </w:rPr>
      </w:pPr>
    </w:p>
    <w:sectPr w:rsidR="00B87B46" w:rsidRPr="00B87B46" w:rsidSect="003033EA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75"/>
    <w:rsid w:val="00184338"/>
    <w:rsid w:val="003033EA"/>
    <w:rsid w:val="003D5A57"/>
    <w:rsid w:val="0068006C"/>
    <w:rsid w:val="00827475"/>
    <w:rsid w:val="00B44118"/>
    <w:rsid w:val="00B87B46"/>
    <w:rsid w:val="00CC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D059B-E3C9-4636-8B4A-5C7D90B1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5</cp:revision>
  <dcterms:created xsi:type="dcterms:W3CDTF">2019-08-06T07:06:00Z</dcterms:created>
  <dcterms:modified xsi:type="dcterms:W3CDTF">2019-08-07T09:16:00Z</dcterms:modified>
</cp:coreProperties>
</file>