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0E5D2C">
        <w:tc>
          <w:tcPr>
            <w:tcW w:w="4665" w:type="dxa"/>
          </w:tcPr>
          <w:p w:rsidR="001F2B9D" w:rsidRDefault="001F2B9D" w:rsidP="000E5D2C">
            <w:pPr>
              <w:pStyle w:val="ConsNormal"/>
              <w:widowControl/>
              <w:ind w:firstLine="0"/>
              <w:rPr>
                <w:rFonts w:ascii="Times New Roman" w:hAnsi="Times New Roman"/>
                <w:color w:val="000000"/>
                <w:sz w:val="24"/>
                <w:szCs w:val="24"/>
              </w:rPr>
            </w:pP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0E5D2C">
            <w:pPr>
              <w:pStyle w:val="ConsNormal"/>
              <w:widowControl/>
              <w:ind w:firstLine="0"/>
              <w:rPr>
                <w:rFonts w:ascii="Times New Roman" w:hAnsi="Times New Roman"/>
                <w:color w:val="000000"/>
                <w:sz w:val="24"/>
                <w:szCs w:val="24"/>
              </w:rPr>
            </w:pPr>
            <w:proofErr w:type="gramStart"/>
            <w:r>
              <w:rPr>
                <w:rFonts w:ascii="Times New Roman" w:hAnsi="Times New Roman"/>
                <w:color w:val="000000"/>
                <w:sz w:val="24"/>
                <w:szCs w:val="24"/>
              </w:rPr>
              <w:t xml:space="preserve">№ </w:t>
            </w:r>
            <w:r>
              <w:rPr>
                <w:rFonts w:ascii="Times New Roman" w:hAnsi="Times New Roman"/>
                <w:color w:val="000000"/>
                <w:sz w:val="24"/>
                <w:szCs w:val="24"/>
                <w:lang w:val="en-US"/>
              </w:rPr>
              <w:t xml:space="preserve"> ru</w:t>
            </w:r>
            <w:proofErr w:type="gramEnd"/>
            <w:r>
              <w:rPr>
                <w:rFonts w:ascii="Times New Roman" w:hAnsi="Times New Roman"/>
                <w:color w:val="000000"/>
                <w:sz w:val="24"/>
                <w:szCs w:val="24"/>
                <w:lang w:val="en-US"/>
              </w:rPr>
              <w:t>865</w:t>
            </w:r>
            <w:r>
              <w:rPr>
                <w:rFonts w:ascii="Times New Roman" w:hAnsi="Times New Roman"/>
                <w:color w:val="000000"/>
                <w:sz w:val="24"/>
                <w:szCs w:val="24"/>
              </w:rPr>
              <w:t>011022008003</w:t>
            </w:r>
          </w:p>
        </w:tc>
        <w:tc>
          <w:tcPr>
            <w:tcW w:w="4623" w:type="dxa"/>
          </w:tcPr>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700896"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w:t>
            </w:r>
            <w:r w:rsidR="001F2B9D">
              <w:rPr>
                <w:rFonts w:ascii="Times New Roman" w:hAnsi="Times New Roman"/>
                <w:color w:val="000000"/>
                <w:sz w:val="24"/>
                <w:szCs w:val="24"/>
              </w:rPr>
              <w:t xml:space="preserve"> 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w:t>
            </w:r>
            <w:r w:rsidR="00700896">
              <w:rPr>
                <w:rFonts w:ascii="Times New Roman" w:hAnsi="Times New Roman"/>
                <w:color w:val="000000"/>
                <w:sz w:val="24"/>
                <w:szCs w:val="24"/>
              </w:rPr>
              <w:t xml:space="preserve">Т.А. </w:t>
            </w:r>
            <w:proofErr w:type="spellStart"/>
            <w:r w:rsidR="00700896">
              <w:rPr>
                <w:rFonts w:ascii="Times New Roman" w:hAnsi="Times New Roman"/>
                <w:color w:val="000000"/>
                <w:sz w:val="24"/>
                <w:szCs w:val="24"/>
              </w:rPr>
              <w:t>Грудо</w:t>
            </w:r>
            <w:proofErr w:type="spellEnd"/>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0E5D2C">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поселения </w:t>
            </w:r>
            <w:proofErr w:type="gramStart"/>
            <w:r w:rsidRPr="00A94CA1">
              <w:rPr>
                <w:rFonts w:ascii="Times New Roman" w:hAnsi="Times New Roman"/>
                <w:b/>
                <w:sz w:val="18"/>
                <w:szCs w:val="18"/>
              </w:rPr>
              <w:t>Игрим  зарегистрированы</w:t>
            </w:r>
            <w:proofErr w:type="gramEnd"/>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proofErr w:type="gramStart"/>
            <w:r w:rsidRPr="00A94CA1">
              <w:rPr>
                <w:rFonts w:ascii="Times New Roman" w:hAnsi="Times New Roman"/>
                <w:b/>
                <w:sz w:val="18"/>
                <w:szCs w:val="18"/>
              </w:rPr>
              <w:t>Российской  Федерации</w:t>
            </w:r>
            <w:proofErr w:type="gramEnd"/>
            <w:r w:rsidRPr="00A94CA1">
              <w:rPr>
                <w:rFonts w:ascii="Times New Roman" w:hAnsi="Times New Roman"/>
                <w:b/>
                <w:sz w:val="18"/>
                <w:szCs w:val="18"/>
              </w:rPr>
              <w:t xml:space="preserve">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19.05.2009 года </w:t>
            </w:r>
            <w:proofErr w:type="gramStart"/>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roofErr w:type="gramEnd"/>
          </w:p>
          <w:p w:rsidR="001F2B9D" w:rsidRPr="00A94CA1" w:rsidRDefault="001F2B9D" w:rsidP="000E5D2C">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proofErr w:type="gramStart"/>
            <w:r w:rsidRPr="00A94CA1">
              <w:rPr>
                <w:rFonts w:ascii="Times New Roman" w:hAnsi="Times New Roman"/>
                <w:b/>
                <w:sz w:val="18"/>
                <w:szCs w:val="18"/>
              </w:rPr>
              <w:t>Российской  Федерации</w:t>
            </w:r>
            <w:proofErr w:type="gramEnd"/>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округу – </w:t>
            </w:r>
            <w:proofErr w:type="gramStart"/>
            <w:r w:rsidRPr="00A94CA1">
              <w:rPr>
                <w:rFonts w:ascii="Times New Roman" w:hAnsi="Times New Roman"/>
                <w:b/>
                <w:sz w:val="18"/>
                <w:szCs w:val="18"/>
              </w:rPr>
              <w:t>Югре  09.11.2009</w:t>
            </w:r>
            <w:proofErr w:type="gramEnd"/>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0E5D2C">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sz w:val="18"/>
                <w:szCs w:val="18"/>
              </w:rPr>
            </w:pPr>
            <w:proofErr w:type="gramStart"/>
            <w:r w:rsidRPr="00A94CA1">
              <w:rPr>
                <w:rFonts w:ascii="Times New Roman" w:hAnsi="Times New Roman"/>
                <w:b/>
                <w:sz w:val="18"/>
                <w:szCs w:val="18"/>
              </w:rPr>
              <w:t>Российской  Федерации</w:t>
            </w:r>
            <w:proofErr w:type="gramEnd"/>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округу – </w:t>
            </w:r>
            <w:proofErr w:type="gramStart"/>
            <w:r w:rsidRPr="00A94CA1">
              <w:rPr>
                <w:rFonts w:ascii="Times New Roman" w:hAnsi="Times New Roman"/>
                <w:b/>
                <w:sz w:val="18"/>
                <w:szCs w:val="18"/>
              </w:rPr>
              <w:t>Югре  21.05.2010</w:t>
            </w:r>
            <w:proofErr w:type="gramEnd"/>
            <w:r w:rsidRPr="00A94CA1">
              <w:rPr>
                <w:rFonts w:ascii="Times New Roman" w:hAnsi="Times New Roman"/>
                <w:b/>
                <w:sz w:val="18"/>
                <w:szCs w:val="18"/>
              </w:rPr>
              <w:t xml:space="preserve">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proofErr w:type="gramStart"/>
            <w:r w:rsidRPr="00A94CA1">
              <w:rPr>
                <w:rFonts w:ascii="Times New Roman" w:hAnsi="Times New Roman"/>
                <w:b/>
                <w:sz w:val="18"/>
                <w:szCs w:val="18"/>
              </w:rPr>
              <w:t>Российской  Федерации</w:t>
            </w:r>
            <w:proofErr w:type="gramEnd"/>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proofErr w:type="gramStart"/>
            <w:r w:rsidRPr="00A94CA1">
              <w:rPr>
                <w:rFonts w:ascii="Times New Roman" w:hAnsi="Times New Roman"/>
                <w:b/>
                <w:sz w:val="18"/>
                <w:szCs w:val="18"/>
              </w:rPr>
              <w:t>21.07.2010  года</w:t>
            </w:r>
            <w:proofErr w:type="gramEnd"/>
            <w:r w:rsidRPr="00A94CA1">
              <w:rPr>
                <w:rFonts w:ascii="Times New Roman" w:hAnsi="Times New Roman"/>
                <w:b/>
                <w:sz w:val="18"/>
                <w:szCs w:val="18"/>
              </w:rPr>
              <w:t xml:space="preserve">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поселения </w:t>
            </w:r>
            <w:proofErr w:type="gramStart"/>
            <w:r w:rsidRPr="00A94CA1">
              <w:rPr>
                <w:rFonts w:ascii="Times New Roman" w:hAnsi="Times New Roman"/>
                <w:b/>
                <w:sz w:val="18"/>
                <w:szCs w:val="18"/>
              </w:rPr>
              <w:t>Игрим  зарегистрированы</w:t>
            </w:r>
            <w:proofErr w:type="gramEnd"/>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proofErr w:type="gramStart"/>
            <w:r w:rsidRPr="00A94CA1">
              <w:rPr>
                <w:rFonts w:ascii="Times New Roman" w:hAnsi="Times New Roman"/>
                <w:b/>
                <w:sz w:val="18"/>
                <w:szCs w:val="18"/>
              </w:rPr>
              <w:lastRenderedPageBreak/>
              <w:t>Российской  Федерации</w:t>
            </w:r>
            <w:proofErr w:type="gramEnd"/>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lastRenderedPageBreak/>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21.12.2010 №  100</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03.06.2015  № 52</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p>
        </w:tc>
      </w:tr>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0E5D2C">
        <w:tc>
          <w:tcPr>
            <w:tcW w:w="4785" w:type="dxa"/>
            <w:tcBorders>
              <w:top w:val="nil"/>
              <w:left w:val="nil"/>
              <w:bottom w:val="nil"/>
              <w:right w:val="nil"/>
            </w:tcBorders>
          </w:tcPr>
          <w:p w:rsidR="001F2B9D" w:rsidRPr="00020FE0"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w:t>
            </w:r>
            <w:proofErr w:type="gramStart"/>
            <w:r w:rsidRPr="00A94CA1">
              <w:rPr>
                <w:rFonts w:ascii="Times New Roman" w:hAnsi="Times New Roman"/>
                <w:b/>
                <w:color w:val="auto"/>
                <w:sz w:val="18"/>
                <w:szCs w:val="18"/>
              </w:rPr>
              <w:t>Игрим  зарегистрированы</w:t>
            </w:r>
            <w:proofErr w:type="gramEnd"/>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lastRenderedPageBreak/>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561D48" w:rsidRPr="00CD5A19" w:rsidTr="00561D48">
        <w:tc>
          <w:tcPr>
            <w:tcW w:w="4677" w:type="dxa"/>
            <w:tcBorders>
              <w:top w:val="nil"/>
              <w:left w:val="nil"/>
              <w:bottom w:val="nil"/>
              <w:right w:val="nil"/>
            </w:tcBorders>
          </w:tcPr>
          <w:p w:rsidR="00561D48" w:rsidRDefault="00561D48" w:rsidP="00A1008B">
            <w:pPr>
              <w:pStyle w:val="a3"/>
              <w:rPr>
                <w:rFonts w:ascii="Times New Roman" w:hAnsi="Times New Roman"/>
                <w:b/>
                <w:color w:val="auto"/>
                <w:sz w:val="18"/>
                <w:szCs w:val="18"/>
              </w:rPr>
            </w:pP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561D48" w:rsidRPr="00A94CA1" w:rsidRDefault="00561D48" w:rsidP="00A1008B">
            <w:pPr>
              <w:pStyle w:val="a3"/>
              <w:rPr>
                <w:rFonts w:ascii="Times New Roman" w:hAnsi="Times New Roman"/>
                <w:b/>
                <w:color w:val="auto"/>
                <w:sz w:val="18"/>
                <w:szCs w:val="18"/>
              </w:rPr>
            </w:pPr>
            <w:r>
              <w:rPr>
                <w:rFonts w:ascii="Times New Roman" w:hAnsi="Times New Roman"/>
                <w:b/>
                <w:color w:val="auto"/>
                <w:sz w:val="18"/>
                <w:szCs w:val="18"/>
              </w:rPr>
              <w:t xml:space="preserve"> 31.05.2018 года</w:t>
            </w:r>
          </w:p>
          <w:p w:rsidR="00561D48" w:rsidRPr="00A94CA1" w:rsidRDefault="00561D48" w:rsidP="00A1008B">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8003</w:t>
            </w:r>
          </w:p>
          <w:p w:rsidR="00561D48" w:rsidRPr="00A94CA1" w:rsidRDefault="00561D48" w:rsidP="00A1008B">
            <w:pPr>
              <w:pStyle w:val="a3"/>
              <w:rPr>
                <w:rFonts w:ascii="Times New Roman" w:hAnsi="Times New Roman"/>
                <w:b/>
                <w:color w:val="auto"/>
                <w:sz w:val="18"/>
                <w:szCs w:val="18"/>
              </w:rPr>
            </w:pPr>
          </w:p>
        </w:tc>
        <w:tc>
          <w:tcPr>
            <w:tcW w:w="4677" w:type="dxa"/>
            <w:tcBorders>
              <w:top w:val="nil"/>
              <w:left w:val="nil"/>
              <w:bottom w:val="nil"/>
              <w:right w:val="nil"/>
            </w:tcBorders>
          </w:tcPr>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561D48" w:rsidRPr="00CD5A19" w:rsidRDefault="00561D48" w:rsidP="00A1008B">
            <w:pPr>
              <w:spacing w:after="0"/>
              <w:jc w:val="both"/>
              <w:rPr>
                <w:rFonts w:ascii="Times New Roman" w:hAnsi="Times New Roman"/>
                <w:b/>
                <w:sz w:val="18"/>
                <w:szCs w:val="18"/>
              </w:rPr>
            </w:pPr>
            <w:r>
              <w:rPr>
                <w:rFonts w:ascii="Times New Roman" w:hAnsi="Times New Roman"/>
                <w:b/>
                <w:sz w:val="18"/>
                <w:szCs w:val="18"/>
              </w:rPr>
              <w:t>24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371</w:t>
            </w:r>
          </w:p>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561D48" w:rsidRPr="00CD5A19" w:rsidRDefault="00561D48" w:rsidP="00A1008B">
            <w:pPr>
              <w:spacing w:after="0"/>
              <w:jc w:val="both"/>
              <w:rPr>
                <w:rFonts w:ascii="Times New Roman" w:hAnsi="Times New Roman"/>
                <w:b/>
                <w:sz w:val="18"/>
                <w:szCs w:val="18"/>
              </w:rPr>
            </w:pPr>
            <w:r w:rsidRPr="00142A44">
              <w:rPr>
                <w:rFonts w:ascii="Times New Roman" w:hAnsi="Times New Roman"/>
                <w:b/>
                <w:sz w:val="18"/>
                <w:szCs w:val="18"/>
              </w:rPr>
              <w:t>03</w:t>
            </w:r>
            <w:r w:rsidR="00142A44" w:rsidRPr="00142A44">
              <w:rPr>
                <w:rFonts w:ascii="Times New Roman" w:hAnsi="Times New Roman"/>
                <w:b/>
                <w:sz w:val="18"/>
                <w:szCs w:val="18"/>
              </w:rPr>
              <w:t>.07.2018 № 14(74</w:t>
            </w:r>
            <w:r w:rsidRPr="00142A44">
              <w:rPr>
                <w:rFonts w:ascii="Times New Roman" w:hAnsi="Times New Roman"/>
                <w:b/>
                <w:sz w:val="18"/>
                <w:szCs w:val="18"/>
              </w:rPr>
              <w:t>)</w:t>
            </w:r>
          </w:p>
        </w:tc>
      </w:tr>
      <w:tr w:rsidR="001F2B9D" w:rsidRPr="00CD5A19" w:rsidTr="00561D48">
        <w:tc>
          <w:tcPr>
            <w:tcW w:w="4677"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tc>
        <w:tc>
          <w:tcPr>
            <w:tcW w:w="4677"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BA1C87" w:rsidRPr="00CD5A19" w:rsidTr="00846629">
        <w:tc>
          <w:tcPr>
            <w:tcW w:w="4677" w:type="dxa"/>
            <w:tcBorders>
              <w:top w:val="nil"/>
              <w:left w:val="nil"/>
              <w:bottom w:val="nil"/>
              <w:right w:val="nil"/>
            </w:tcBorders>
          </w:tcPr>
          <w:p w:rsidR="00BA1C87" w:rsidRDefault="00BA1C87" w:rsidP="00846629">
            <w:pPr>
              <w:pStyle w:val="a3"/>
              <w:rPr>
                <w:rFonts w:ascii="Times New Roman" w:hAnsi="Times New Roman"/>
                <w:b/>
                <w:color w:val="auto"/>
                <w:sz w:val="18"/>
                <w:szCs w:val="18"/>
              </w:rPr>
            </w:pP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BA1C87" w:rsidRPr="00A94CA1" w:rsidRDefault="00BA1C87" w:rsidP="00846629">
            <w:pPr>
              <w:pStyle w:val="a3"/>
              <w:rPr>
                <w:rFonts w:ascii="Times New Roman" w:hAnsi="Times New Roman"/>
                <w:b/>
                <w:color w:val="auto"/>
                <w:sz w:val="18"/>
                <w:szCs w:val="18"/>
              </w:rPr>
            </w:pPr>
            <w:r>
              <w:rPr>
                <w:rFonts w:ascii="Times New Roman" w:hAnsi="Times New Roman"/>
                <w:b/>
                <w:color w:val="auto"/>
                <w:sz w:val="18"/>
                <w:szCs w:val="18"/>
              </w:rPr>
              <w:t xml:space="preserve"> 28.11.2018 года</w:t>
            </w:r>
          </w:p>
          <w:p w:rsidR="00BA1C87" w:rsidRPr="00A94CA1" w:rsidRDefault="00BA1C87" w:rsidP="00846629">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8004</w:t>
            </w:r>
          </w:p>
          <w:p w:rsidR="00BA1C87" w:rsidRPr="00A94CA1" w:rsidRDefault="00BA1C87" w:rsidP="00846629">
            <w:pPr>
              <w:pStyle w:val="a3"/>
              <w:rPr>
                <w:rFonts w:ascii="Times New Roman" w:hAnsi="Times New Roman"/>
                <w:b/>
                <w:color w:val="auto"/>
                <w:sz w:val="18"/>
                <w:szCs w:val="18"/>
              </w:rPr>
            </w:pPr>
          </w:p>
        </w:tc>
        <w:tc>
          <w:tcPr>
            <w:tcW w:w="4677" w:type="dxa"/>
            <w:tcBorders>
              <w:top w:val="nil"/>
              <w:left w:val="nil"/>
              <w:bottom w:val="nil"/>
              <w:right w:val="nil"/>
            </w:tcBorders>
          </w:tcPr>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25</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12</w:t>
            </w:r>
          </w:p>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20.12.2018 № 28(88</w:t>
            </w:r>
            <w:r w:rsidRPr="00142A44">
              <w:rPr>
                <w:rFonts w:ascii="Times New Roman" w:hAnsi="Times New Roman"/>
                <w:b/>
                <w:sz w:val="18"/>
                <w:szCs w:val="18"/>
              </w:rPr>
              <w:t>)</w:t>
            </w:r>
          </w:p>
        </w:tc>
      </w:tr>
    </w:tbl>
    <w:p w:rsidR="001F2B9D" w:rsidRPr="000D7E34" w:rsidRDefault="001F2B9D" w:rsidP="001F2B9D">
      <w:pPr>
        <w:rPr>
          <w:sz w:val="18"/>
          <w:szCs w:val="18"/>
        </w:rPr>
      </w:pPr>
    </w:p>
    <w:p w:rsidR="001F2B9D" w:rsidRPr="000E5D2C" w:rsidRDefault="001F2B9D" w:rsidP="000E5D2C">
      <w:pPr>
        <w:spacing w:after="160" w:line="259" w:lineRule="auto"/>
      </w:pPr>
    </w:p>
    <w:p w:rsidR="001F2B9D" w:rsidRPr="001F2B9D" w:rsidRDefault="002A7250" w:rsidP="001F2B9D">
      <w:pPr>
        <w:spacing w:after="0" w:line="240" w:lineRule="auto"/>
        <w:rPr>
          <w:rFonts w:ascii="Times New Roman" w:hAnsi="Times New Roman"/>
          <w:b/>
          <w:sz w:val="20"/>
          <w:szCs w:val="20"/>
        </w:rPr>
      </w:pPr>
      <w:r>
        <w:rPr>
          <w:rFonts w:ascii="Times New Roman" w:hAnsi="Times New Roman"/>
          <w:b/>
          <w:sz w:val="20"/>
          <w:szCs w:val="20"/>
        </w:rPr>
        <w:t xml:space="preserve">  </w:t>
      </w: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700896">
      <w:pPr>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 ОБЩИЕ ПОЛОЖЕНИЯ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Официальное наименование муниципального образования – городское поселение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4. В границах поселения находятся населенные пункты: </w:t>
      </w:r>
      <w:proofErr w:type="spellStart"/>
      <w:r w:rsidRPr="001F2B9D">
        <w:rPr>
          <w:rFonts w:ascii="Times New Roman" w:hAnsi="Times New Roman"/>
          <w:sz w:val="24"/>
          <w:szCs w:val="24"/>
        </w:rPr>
        <w:t>пгт</w:t>
      </w:r>
      <w:proofErr w:type="spellEnd"/>
      <w:r w:rsidRPr="001F2B9D">
        <w:rPr>
          <w:rFonts w:ascii="Times New Roman" w:hAnsi="Times New Roman"/>
          <w:sz w:val="24"/>
          <w:szCs w:val="24"/>
        </w:rPr>
        <w:t>. Игрим (административный ц</w:t>
      </w:r>
      <w:r w:rsidR="000E5D2C">
        <w:rPr>
          <w:rFonts w:ascii="Times New Roman" w:hAnsi="Times New Roman"/>
          <w:sz w:val="24"/>
          <w:szCs w:val="24"/>
        </w:rPr>
        <w:t>ентр</w:t>
      </w:r>
      <w:proofErr w:type="gramStart"/>
      <w:r w:rsidR="000E5D2C">
        <w:rPr>
          <w:rFonts w:ascii="Times New Roman" w:hAnsi="Times New Roman"/>
          <w:sz w:val="24"/>
          <w:szCs w:val="24"/>
        </w:rPr>
        <w:t>),  п.</w:t>
      </w:r>
      <w:proofErr w:type="gramEnd"/>
      <w:r w:rsidR="000E5D2C">
        <w:rPr>
          <w:rFonts w:ascii="Times New Roman" w:hAnsi="Times New Roman"/>
          <w:sz w:val="24"/>
          <w:szCs w:val="24"/>
        </w:rPr>
        <w:t xml:space="preserve"> Ванзетур, д. </w:t>
      </w:r>
      <w:proofErr w:type="spellStart"/>
      <w:r w:rsidR="000E5D2C">
        <w:rPr>
          <w:rFonts w:ascii="Times New Roman" w:hAnsi="Times New Roman"/>
          <w:sz w:val="24"/>
          <w:szCs w:val="24"/>
        </w:rPr>
        <w:t>Анеева</w:t>
      </w:r>
      <w:proofErr w:type="spellEnd"/>
      <w:r w:rsidR="000E5D2C">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Проявляя уважение к историческим традициям городского поселения Игрим, заботясь об их сохранении и обогащении, устанавливаются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proofErr w:type="gramStart"/>
      <w:r w:rsidRPr="001F2B9D">
        <w:rPr>
          <w:rFonts w:ascii="Times New Roman" w:hAnsi="Times New Roman"/>
          <w:sz w:val="24"/>
          <w:szCs w:val="24"/>
        </w:rPr>
        <w:t>В</w:t>
      </w:r>
      <w:proofErr w:type="gramEnd"/>
      <w:r w:rsidRPr="001F2B9D">
        <w:rPr>
          <w:rFonts w:ascii="Times New Roman" w:hAnsi="Times New Roman"/>
          <w:sz w:val="24"/>
          <w:szCs w:val="24"/>
        </w:rPr>
        <w:t xml:space="preserve"> связи с образованием 26 ноября 1964 года Игримского поселкового Совета депутатов трудящихся, днем поселка городского типа Игрим является 26 ноября. Днем празднования дня поселка городского типа Игрим является первое воскресенье сентября.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proofErr w:type="gramStart"/>
      <w:r w:rsidRPr="001F2B9D">
        <w:rPr>
          <w:rFonts w:ascii="Times New Roman" w:hAnsi="Times New Roman"/>
          <w:sz w:val="24"/>
          <w:szCs w:val="24"/>
        </w:rPr>
        <w:t>В</w:t>
      </w:r>
      <w:proofErr w:type="gramEnd"/>
      <w:r w:rsidRPr="001F2B9D">
        <w:rPr>
          <w:rFonts w:ascii="Times New Roman" w:hAnsi="Times New Roman"/>
          <w:sz w:val="24"/>
          <w:szCs w:val="24"/>
        </w:rPr>
        <w:t xml:space="preserve"> связи с образованием 23 мая 1931 года Приобского сельского Совета депутатов трудящихся, впоследствии переименованного в </w:t>
      </w:r>
      <w:proofErr w:type="spellStart"/>
      <w:r w:rsidRPr="001F2B9D">
        <w:rPr>
          <w:rFonts w:ascii="Times New Roman" w:hAnsi="Times New Roman"/>
          <w:sz w:val="24"/>
          <w:szCs w:val="24"/>
        </w:rPr>
        <w:t>Ванзетурский</w:t>
      </w:r>
      <w:proofErr w:type="spellEnd"/>
      <w:r w:rsidRPr="001F2B9D">
        <w:rPr>
          <w:rFonts w:ascii="Times New Roman" w:hAnsi="Times New Roman"/>
          <w:sz w:val="24"/>
          <w:szCs w:val="24"/>
        </w:rPr>
        <w:t xml:space="preserve"> сельский совет, днем поселка Ванзетур является 23 мая. Днем празднования дня поселка Ванзетур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4) Днем деревни </w:t>
      </w:r>
      <w:proofErr w:type="spellStart"/>
      <w:r w:rsidRPr="001F2B9D">
        <w:rPr>
          <w:rFonts w:ascii="Times New Roman" w:hAnsi="Times New Roman"/>
          <w:sz w:val="24"/>
          <w:szCs w:val="24"/>
        </w:rPr>
        <w:t>Анеева</w:t>
      </w:r>
      <w:proofErr w:type="spellEnd"/>
      <w:r w:rsidRPr="001F2B9D">
        <w:rPr>
          <w:rFonts w:ascii="Times New Roman" w:hAnsi="Times New Roman"/>
          <w:sz w:val="24"/>
          <w:szCs w:val="24"/>
        </w:rPr>
        <w:t xml:space="preserve"> является 12 июля, годом основания деревни </w:t>
      </w:r>
      <w:proofErr w:type="spellStart"/>
      <w:r w:rsidRPr="001F2B9D">
        <w:rPr>
          <w:rFonts w:ascii="Times New Roman" w:hAnsi="Times New Roman"/>
          <w:sz w:val="24"/>
          <w:szCs w:val="24"/>
        </w:rPr>
        <w:t>Анеева</w:t>
      </w:r>
      <w:proofErr w:type="spellEnd"/>
      <w:r w:rsidRPr="001F2B9D">
        <w:rPr>
          <w:rFonts w:ascii="Times New Roman" w:hAnsi="Times New Roman"/>
          <w:sz w:val="24"/>
          <w:szCs w:val="24"/>
        </w:rPr>
        <w:t xml:space="preserve"> является 1932 год – год основания </w:t>
      </w:r>
      <w:proofErr w:type="spellStart"/>
      <w:r w:rsidRPr="001F2B9D">
        <w:rPr>
          <w:rFonts w:ascii="Times New Roman" w:hAnsi="Times New Roman"/>
          <w:sz w:val="24"/>
          <w:szCs w:val="24"/>
        </w:rPr>
        <w:t>Анеевского</w:t>
      </w:r>
      <w:proofErr w:type="spellEnd"/>
      <w:r w:rsidRPr="001F2B9D">
        <w:rPr>
          <w:rFonts w:ascii="Times New Roman" w:hAnsi="Times New Roman"/>
          <w:sz w:val="24"/>
          <w:szCs w:val="24"/>
        </w:rPr>
        <w:t xml:space="preserve"> национального Совета. Днем празднования дня деревни </w:t>
      </w:r>
      <w:proofErr w:type="spellStart"/>
      <w:r w:rsidRPr="001F2B9D">
        <w:rPr>
          <w:rFonts w:ascii="Times New Roman" w:hAnsi="Times New Roman"/>
          <w:sz w:val="24"/>
          <w:szCs w:val="24"/>
        </w:rPr>
        <w:t>Анеева</w:t>
      </w:r>
      <w:proofErr w:type="spellEnd"/>
      <w:r w:rsidRPr="001F2B9D">
        <w:rPr>
          <w:rFonts w:ascii="Times New Roman" w:hAnsi="Times New Roman"/>
          <w:sz w:val="24"/>
          <w:szCs w:val="24"/>
        </w:rPr>
        <w:t xml:space="preserve">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0E5D2C">
        <w:rPr>
          <w:rFonts w:ascii="Times New Roman" w:hAnsi="Times New Roman"/>
          <w:sz w:val="24"/>
          <w:szCs w:val="24"/>
        </w:rPr>
        <w:t xml:space="preserve">утратил силу </w:t>
      </w:r>
      <w:r w:rsidR="00561D48">
        <w:rPr>
          <w:rFonts w:ascii="Times New Roman" w:hAnsi="Times New Roman"/>
          <w:sz w:val="24"/>
          <w:szCs w:val="24"/>
        </w:rPr>
        <w:t>на основании Решения С</w:t>
      </w:r>
      <w:r w:rsidR="000E5D2C">
        <w:rPr>
          <w:rFonts w:ascii="Times New Roman" w:hAnsi="Times New Roman"/>
          <w:sz w:val="24"/>
          <w:szCs w:val="24"/>
        </w:rPr>
        <w:t>овета депутатов городского поселения Игрим от 24.04.2018 № 371.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Территория городского </w:t>
      </w:r>
      <w:proofErr w:type="gramStart"/>
      <w:r w:rsidRPr="001F2B9D">
        <w:rPr>
          <w:rFonts w:ascii="Times New Roman" w:hAnsi="Times New Roman"/>
          <w:sz w:val="24"/>
          <w:szCs w:val="24"/>
        </w:rPr>
        <w:t>поселения  Игрим</w:t>
      </w:r>
      <w:proofErr w:type="gramEnd"/>
      <w:r w:rsidRPr="001F2B9D">
        <w:rPr>
          <w:rFonts w:ascii="Times New Roman" w:hAnsi="Times New Roman"/>
          <w:sz w:val="24"/>
          <w:szCs w:val="24"/>
        </w:rPr>
        <w:t xml:space="preserve">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w:t>
      </w:r>
      <w:proofErr w:type="gramStart"/>
      <w:r w:rsidRPr="001F2B9D">
        <w:rPr>
          <w:rFonts w:ascii="Times New Roman" w:hAnsi="Times New Roman"/>
          <w:sz w:val="24"/>
          <w:szCs w:val="24"/>
        </w:rPr>
        <w:t>поселения  Игрим</w:t>
      </w:r>
      <w:proofErr w:type="gramEnd"/>
      <w:r w:rsidRPr="001F2B9D">
        <w:rPr>
          <w:rFonts w:ascii="Times New Roman" w:hAnsi="Times New Roman"/>
          <w:sz w:val="24"/>
          <w:szCs w:val="24"/>
        </w:rPr>
        <w:t xml:space="preserve">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представительный орган муниципального образования - Совет депутатов городского </w:t>
      </w:r>
      <w:r w:rsidR="00142A44" w:rsidRPr="001F2B9D">
        <w:rPr>
          <w:rFonts w:ascii="Times New Roman" w:hAnsi="Times New Roman"/>
          <w:sz w:val="24"/>
          <w:szCs w:val="24"/>
        </w:rPr>
        <w:t>поселения Игрим</w:t>
      </w:r>
      <w:r w:rsidRPr="001F2B9D">
        <w:rPr>
          <w:rFonts w:ascii="Times New Roman" w:hAnsi="Times New Roman"/>
          <w:sz w:val="24"/>
          <w:szCs w:val="24"/>
        </w:rPr>
        <w:t xml:space="preserve">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w:t>
      </w:r>
      <w:r w:rsidRPr="001F2B9D">
        <w:rPr>
          <w:rFonts w:ascii="Times New Roman" w:hAnsi="Times New Roman"/>
          <w:sz w:val="24"/>
          <w:szCs w:val="24"/>
          <w:lang w:val="x-none" w:eastAsia="x-none"/>
        </w:rPr>
        <w:lastRenderedPageBreak/>
        <w:t>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w:t>
      </w:r>
      <w:r w:rsidR="00846629">
        <w:rPr>
          <w:rFonts w:ascii="Times New Roman" w:hAnsi="Times New Roman"/>
          <w:bCs/>
          <w:sz w:val="24"/>
          <w:szCs w:val="24"/>
        </w:rPr>
        <w:t>обильных дорог местного значения</w:t>
      </w:r>
      <w:r w:rsidRPr="001F2B9D">
        <w:rPr>
          <w:rFonts w:ascii="Times New Roman" w:hAnsi="Times New Roman"/>
          <w:bCs/>
          <w:sz w:val="24"/>
          <w:szCs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Pr="001F2B9D">
        <w:rPr>
          <w:rFonts w:ascii="Times New Roman" w:hAnsi="Times New Roman"/>
          <w:sz w:val="24"/>
          <w:szCs w:val="24"/>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 xml:space="preserve">утверждение правил благоустройства территории поселения, </w:t>
      </w:r>
      <w:r w:rsidR="000E5D2C">
        <w:rPr>
          <w:rFonts w:ascii="Times New Roman" w:hAnsi="Times New Roman"/>
          <w:sz w:val="24"/>
          <w:szCs w:val="24"/>
        </w:rPr>
        <w:t>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5"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w:t>
      </w:r>
      <w:r w:rsidRPr="00A1008B">
        <w:rPr>
          <w:rFonts w:ascii="Times New Roman" w:hAnsi="Times New Roman"/>
          <w:sz w:val="24"/>
          <w:szCs w:val="24"/>
        </w:rPr>
        <w:t xml:space="preserve">сооружений и выдача рекомендаций об устранении выявленных </w:t>
      </w:r>
      <w:r w:rsidR="00A1008B" w:rsidRPr="00A1008B">
        <w:rPr>
          <w:rFonts w:ascii="Times New Roman" w:hAnsi="Times New Roman"/>
          <w:sz w:val="24"/>
          <w:szCs w:val="24"/>
        </w:rPr>
        <w:t>в ходе таких осмотров нарушений,</w:t>
      </w:r>
      <w:r w:rsidR="00A1008B">
        <w:rPr>
          <w:rFonts w:ascii="Times New Roman" w:hAnsi="Times New Roman"/>
          <w:sz w:val="24"/>
          <w:szCs w:val="24"/>
        </w:rPr>
        <w:t xml:space="preserve"> </w:t>
      </w:r>
      <w:r w:rsidR="00A1008B" w:rsidRPr="00A1008B">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00A1008B" w:rsidRPr="00A1008B">
        <w:rPr>
          <w:rFonts w:ascii="Times New Roman" w:hAnsi="Times New Roman"/>
          <w:sz w:val="24"/>
          <w:szCs w:val="24"/>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1008B">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30.2) до 1 января 2017 года предоставление сотруднику, замещающему должность участкового уполномоченного полиции, и членам </w:t>
      </w:r>
      <w:proofErr w:type="gramStart"/>
      <w:r w:rsidRPr="001F2B9D">
        <w:rPr>
          <w:rFonts w:ascii="Times New Roman" w:hAnsi="Times New Roman"/>
          <w:sz w:val="24"/>
          <w:szCs w:val="24"/>
        </w:rPr>
        <w:t>его  семьи</w:t>
      </w:r>
      <w:proofErr w:type="gramEnd"/>
      <w:r w:rsidRPr="001F2B9D">
        <w:rPr>
          <w:rFonts w:ascii="Times New Roman" w:hAnsi="Times New Roman"/>
          <w:sz w:val="24"/>
          <w:szCs w:val="24"/>
        </w:rPr>
        <w:t xml:space="preserve"> жилого помещения на период выполнения сотрудником обязанностей по указанной должности.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35) осуществление мер по противодействию коррупции в </w:t>
      </w:r>
      <w:proofErr w:type="gramStart"/>
      <w:r w:rsidRPr="001F2B9D">
        <w:rPr>
          <w:rFonts w:ascii="Times New Roman" w:hAnsi="Times New Roman"/>
          <w:sz w:val="24"/>
          <w:szCs w:val="24"/>
        </w:rPr>
        <w:t>границах  поселения</w:t>
      </w:r>
      <w:proofErr w:type="gramEnd"/>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37) </w:t>
      </w:r>
      <w:r w:rsidR="00A1008B" w:rsidRPr="001F2B9D">
        <w:rPr>
          <w:rFonts w:ascii="Times New Roman" w:hAnsi="Times New Roman"/>
          <w:sz w:val="24"/>
          <w:szCs w:val="24"/>
        </w:rPr>
        <w:t>иные полномочия,</w:t>
      </w:r>
      <w:r w:rsidRPr="001F2B9D">
        <w:rPr>
          <w:rFonts w:ascii="Times New Roman" w:hAnsi="Times New Roman"/>
          <w:sz w:val="24"/>
          <w:szCs w:val="24"/>
        </w:rPr>
        <w:t xml:space="preserve">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t>2.</w:t>
      </w:r>
      <w:r w:rsidRPr="001F2B9D">
        <w:rPr>
          <w:rFonts w:ascii="Arial" w:hAnsi="Arial"/>
          <w:sz w:val="24"/>
          <w:szCs w:val="24"/>
        </w:rPr>
        <w:t xml:space="preserve"> </w:t>
      </w:r>
      <w:r w:rsidR="00A1008B" w:rsidRPr="00A1008B">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r w:rsidR="00A1008B">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w:t>
      </w:r>
      <w:r w:rsidR="00A1008B" w:rsidRPr="001F2B9D">
        <w:rPr>
          <w:rFonts w:ascii="Times New Roman" w:hAnsi="Times New Roman"/>
          <w:sz w:val="24"/>
          <w:szCs w:val="24"/>
        </w:rPr>
        <w:t>Игрим от 07.05.2010</w:t>
      </w:r>
      <w:r w:rsidRPr="001F2B9D">
        <w:rPr>
          <w:rFonts w:ascii="Times New Roman" w:hAnsi="Times New Roman"/>
          <w:sz w:val="24"/>
          <w:szCs w:val="24"/>
        </w:rPr>
        <w:t xml:space="preserve">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14) осуществление мероприятий по отлову и содержанию безнадзорных животных, обитающих на территории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w:t>
      </w:r>
      <w:r w:rsidR="00A1008B">
        <w:rPr>
          <w:rFonts w:ascii="Times New Roman" w:hAnsi="Times New Roman"/>
          <w:color w:val="000000"/>
          <w:sz w:val="24"/>
          <w:szCs w:val="24"/>
        </w:rPr>
        <w:t xml:space="preserve"> и адаптивного спорта.</w:t>
      </w:r>
    </w:p>
    <w:p w:rsidR="00A1008B" w:rsidRPr="001F2B9D" w:rsidRDefault="00A1008B" w:rsidP="001F2B9D">
      <w:pPr>
        <w:spacing w:after="0" w:line="240" w:lineRule="auto"/>
        <w:jc w:val="both"/>
        <w:rPr>
          <w:rFonts w:ascii="Times New Roman" w:hAnsi="Times New Roman"/>
          <w:color w:val="000000"/>
          <w:sz w:val="24"/>
          <w:szCs w:val="24"/>
        </w:rPr>
      </w:pPr>
      <w:r w:rsidRPr="00A1008B">
        <w:rPr>
          <w:rFonts w:ascii="Times New Roman" w:hAnsi="Times New Roman"/>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доходов бюджета Березовского района, за исключением межбюджетных трансфертов, предоставленных из федерального бюджета и бюджета Ханты-Мансийского автономного округа- Югры, и поступлений налоговых доходов по дополнительным нормативам отчислений.</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Выборы главы поселения проводятся по единому избирательному округу </w:t>
      </w:r>
      <w:proofErr w:type="gramStart"/>
      <w:r w:rsidRPr="001F2B9D">
        <w:rPr>
          <w:rFonts w:ascii="Times New Roman" w:hAnsi="Times New Roman"/>
          <w:sz w:val="24"/>
          <w:szCs w:val="24"/>
        </w:rPr>
        <w:t>по  мажоритарной</w:t>
      </w:r>
      <w:proofErr w:type="gramEnd"/>
      <w:r w:rsidRPr="001F2B9D">
        <w:rPr>
          <w:rFonts w:ascii="Times New Roman" w:hAnsi="Times New Roman"/>
          <w:sz w:val="24"/>
          <w:szCs w:val="24"/>
        </w:rPr>
        <w:t xml:space="preserve">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При равном количестве голосов, полученных кандидатами, зарегистрированными по единому избирательному округу, избранным признается </w:t>
      </w:r>
      <w:proofErr w:type="gramStart"/>
      <w:r w:rsidRPr="001F2B9D">
        <w:rPr>
          <w:rFonts w:ascii="Times New Roman" w:hAnsi="Times New Roman"/>
          <w:sz w:val="24"/>
          <w:szCs w:val="24"/>
        </w:rPr>
        <w:t>кандидат</w:t>
      </w:r>
      <w:proofErr w:type="gramEnd"/>
      <w:r w:rsidRPr="001F2B9D">
        <w:rPr>
          <w:rFonts w:ascii="Times New Roman" w:hAnsi="Times New Roman"/>
          <w:sz w:val="24"/>
          <w:szCs w:val="24"/>
        </w:rPr>
        <w:t xml:space="preserve">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осуществление деятельности, несовместимой со статусом главы поселения, если это </w:t>
      </w:r>
      <w:r w:rsidRPr="001F2B9D">
        <w:rPr>
          <w:rFonts w:ascii="Times New Roman" w:hAnsi="Times New Roman"/>
          <w:sz w:val="24"/>
          <w:szCs w:val="24"/>
        </w:rPr>
        <w:lastRenderedPageBreak/>
        <w:t>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3E3295" w:rsidRPr="001F2B9D"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Статья 9. Публичные слушания, общественные обсуждения</w:t>
      </w:r>
    </w:p>
    <w:p w:rsidR="003E3295" w:rsidRP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w:t>
      </w:r>
      <w:r>
        <w:rPr>
          <w:rFonts w:ascii="Times New Roman" w:hAnsi="Times New Roman"/>
          <w:sz w:val="24"/>
          <w:szCs w:val="24"/>
        </w:rPr>
        <w:lastRenderedPageBreak/>
        <w:t>значения с участием жителей поселения Советом поселения, главой поселения могут проводиться публичные слушания.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На публичные слушания выносятся: </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eastAsia="x-none"/>
        </w:rPr>
        <w:t>1</w:t>
      </w:r>
      <w:r>
        <w:rPr>
          <w:rFonts w:ascii="Times New Roman" w:hAnsi="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утратил силу на основании Решения Совета депутатов городского поселения Игрим от 24.04.2018 № 371;</w:t>
      </w:r>
    </w:p>
    <w:p w:rsidR="003E3295" w:rsidRDefault="003E3295" w:rsidP="003E32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с учетом положений настоящего устава.</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t xml:space="preserve"> </w:t>
      </w:r>
      <w:r>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3E3295" w:rsidRPr="003E3295"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 xml:space="preserve">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w:t>
      </w:r>
      <w:r w:rsidRPr="001F2B9D">
        <w:rPr>
          <w:rFonts w:ascii="Times New Roman" w:hAnsi="Times New Roman"/>
          <w:sz w:val="24"/>
          <w:szCs w:val="20"/>
        </w:rPr>
        <w:lastRenderedPageBreak/>
        <w:t>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опросе граждан имеют право участвовать жители поселения, обладающие избирательным правом.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о назначении опроса принимается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могут осуществлять хозяйственную деятельность </w:t>
      </w:r>
      <w:proofErr w:type="gramStart"/>
      <w:r w:rsidRPr="001F2B9D">
        <w:rPr>
          <w:rFonts w:ascii="Times New Roman" w:hAnsi="Times New Roman"/>
          <w:sz w:val="24"/>
          <w:szCs w:val="24"/>
        </w:rPr>
        <w:t>по  благоустройству</w:t>
      </w:r>
      <w:proofErr w:type="gramEnd"/>
      <w:r w:rsidRPr="001F2B9D">
        <w:rPr>
          <w:rFonts w:ascii="Times New Roman" w:hAnsi="Times New Roman"/>
          <w:sz w:val="24"/>
          <w:szCs w:val="24"/>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A1008B" w:rsidRPr="001F2B9D" w:rsidRDefault="00A1008B" w:rsidP="001F2B9D">
      <w:pPr>
        <w:widowControl w:val="0"/>
        <w:autoSpaceDE w:val="0"/>
        <w:autoSpaceDN w:val="0"/>
        <w:adjustRightInd w:val="0"/>
        <w:spacing w:after="0" w:line="240" w:lineRule="auto"/>
        <w:jc w:val="both"/>
        <w:rPr>
          <w:rFonts w:ascii="Times New Roman" w:hAnsi="Times New Roman"/>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r w:rsidRPr="00A1008B">
        <w:rPr>
          <w:rFonts w:ascii="Times New Roman" w:hAnsi="Times New Roman"/>
          <w:b/>
          <w:sz w:val="24"/>
          <w:szCs w:val="24"/>
        </w:rPr>
        <w:t>Статья 14.1. Староста сельского населенного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w:t>
      </w:r>
      <w:r>
        <w:rPr>
          <w:rFonts w:ascii="Times New Roman" w:hAnsi="Times New Roman"/>
          <w:sz w:val="24"/>
          <w:szCs w:val="24"/>
        </w:rPr>
        <w:t>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2. Староста сельского населённого пункта назначается Советом поселения сроком на 5 лет. </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1F2B9D"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A1008B" w:rsidRPr="001F2B9D" w:rsidRDefault="00A1008B" w:rsidP="00A1008B">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Представительным органом муниципального образования является Совет поселения. 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Совет поселения состоит из </w:t>
      </w:r>
      <w:proofErr w:type="gramStart"/>
      <w:r w:rsidRPr="001F2B9D">
        <w:rPr>
          <w:rFonts w:ascii="Times New Roman" w:hAnsi="Times New Roman"/>
          <w:sz w:val="24"/>
          <w:szCs w:val="24"/>
        </w:rPr>
        <w:t>12  депутатов</w:t>
      </w:r>
      <w:proofErr w:type="gramEnd"/>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w:t>
      </w:r>
      <w:proofErr w:type="gramStart"/>
      <w:r w:rsidRPr="001F2B9D">
        <w:rPr>
          <w:rFonts w:ascii="Times New Roman" w:hAnsi="Times New Roman"/>
          <w:sz w:val="24"/>
          <w:szCs w:val="24"/>
        </w:rPr>
        <w:t>процентов  от</w:t>
      </w:r>
      <w:proofErr w:type="gramEnd"/>
      <w:r w:rsidRPr="001F2B9D">
        <w:rPr>
          <w:rFonts w:ascii="Times New Roman" w:hAnsi="Times New Roman"/>
          <w:sz w:val="24"/>
          <w:szCs w:val="24"/>
        </w:rPr>
        <w:t xml:space="preserve"> числа избранных депутатов. </w:t>
      </w:r>
      <w:proofErr w:type="gramStart"/>
      <w:r w:rsidRPr="001F2B9D">
        <w:rPr>
          <w:rFonts w:ascii="Times New Roman" w:hAnsi="Times New Roman"/>
          <w:sz w:val="24"/>
          <w:szCs w:val="24"/>
        </w:rPr>
        <w:t>Заседания  Совета</w:t>
      </w:r>
      <w:proofErr w:type="gramEnd"/>
      <w:r w:rsidRPr="001F2B9D">
        <w:rPr>
          <w:rFonts w:ascii="Times New Roman" w:hAnsi="Times New Roman"/>
          <w:sz w:val="24"/>
          <w:szCs w:val="24"/>
        </w:rPr>
        <w:t xml:space="preserve">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7. Первое заседание Совета поселения нового состава </w:t>
      </w:r>
      <w:proofErr w:type="gramStart"/>
      <w:r w:rsidRPr="001F2B9D">
        <w:rPr>
          <w:rFonts w:ascii="Times New Roman" w:hAnsi="Times New Roman"/>
          <w:sz w:val="24"/>
          <w:szCs w:val="24"/>
        </w:rPr>
        <w:t>проводится  в</w:t>
      </w:r>
      <w:proofErr w:type="gramEnd"/>
      <w:r w:rsidRPr="001F2B9D">
        <w:rPr>
          <w:rFonts w:ascii="Times New Roman" w:hAnsi="Times New Roman"/>
          <w:sz w:val="24"/>
          <w:szCs w:val="24"/>
        </w:rPr>
        <w:t xml:space="preserve">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4.2) принятие решения о комплексном развитии территории по инициативе органа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10) принятие решения об удалении </w:t>
      </w:r>
      <w:r w:rsidR="000E5D2C" w:rsidRPr="001F2B9D">
        <w:rPr>
          <w:rFonts w:ascii="Times New Roman" w:hAnsi="Times New Roman"/>
          <w:sz w:val="24"/>
          <w:szCs w:val="24"/>
        </w:rPr>
        <w:t>главы поселения</w:t>
      </w:r>
      <w:r w:rsidRPr="001F2B9D">
        <w:rPr>
          <w:rFonts w:ascii="Times New Roman" w:hAnsi="Times New Roman"/>
          <w:sz w:val="24"/>
          <w:szCs w:val="24"/>
        </w:rPr>
        <w:t xml:space="preserve"> в отставку;</w:t>
      </w:r>
    </w:p>
    <w:p w:rsidR="001F2B9D" w:rsidRDefault="001F2B9D" w:rsidP="001F2B9D">
      <w:pPr>
        <w:spacing w:after="0" w:line="240" w:lineRule="auto"/>
        <w:jc w:val="both"/>
        <w:rPr>
          <w:rFonts w:ascii="Times New Roman" w:hAnsi="Times New Roman"/>
          <w:sz w:val="24"/>
          <w:szCs w:val="24"/>
          <w:shd w:val="clear" w:color="auto" w:fill="FFFFFF"/>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w:t>
      </w:r>
      <w:r w:rsidR="000E5D2C">
        <w:rPr>
          <w:rFonts w:ascii="Times New Roman" w:hAnsi="Times New Roman"/>
          <w:sz w:val="24"/>
          <w:szCs w:val="24"/>
          <w:shd w:val="clear" w:color="auto" w:fill="FFFFFF"/>
        </w:rPr>
        <w:t>едерации о муниципальной службе;</w:t>
      </w:r>
    </w:p>
    <w:p w:rsidR="000E5D2C" w:rsidRPr="001F2B9D" w:rsidRDefault="000E5D2C" w:rsidP="001F2B9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12) утверждение правил благоустройства территории муниципального образования.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округа-Югры) по основаниям и в порядке, установленным статьей 74.1 Федерального закона от 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0E5D2C"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Полномочия Совета поселения могут быть прекращены </w:t>
      </w:r>
      <w:proofErr w:type="gramStart"/>
      <w:r w:rsidRPr="001F2B9D">
        <w:rPr>
          <w:rFonts w:ascii="Times New Roman" w:hAnsi="Times New Roman"/>
          <w:sz w:val="24"/>
          <w:szCs w:val="24"/>
        </w:rPr>
        <w:t>досрочно  в</w:t>
      </w:r>
      <w:proofErr w:type="gramEnd"/>
      <w:r w:rsidRPr="001F2B9D">
        <w:rPr>
          <w:rFonts w:ascii="Times New Roman" w:hAnsi="Times New Roman"/>
          <w:sz w:val="24"/>
          <w:szCs w:val="24"/>
        </w:rPr>
        <w:t xml:space="preserve"> порядке и по 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1F2B9D">
        <w:rPr>
          <w:rFonts w:ascii="Times New Roman" w:hAnsi="Times New Roman"/>
          <w:sz w:val="24"/>
          <w:szCs w:val="24"/>
        </w:rPr>
        <w:t>непроведение</w:t>
      </w:r>
      <w:proofErr w:type="spellEnd"/>
      <w:r w:rsidRPr="001F2B9D">
        <w:rPr>
          <w:rFonts w:ascii="Times New Roman" w:hAnsi="Times New Roman"/>
          <w:sz w:val="24"/>
          <w:szCs w:val="24"/>
        </w:rPr>
        <w:t xml:space="preserve">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 xml:space="preserve">(за исключением лиц, в отношении которых судом установлен факт отсутствия вины за </w:t>
      </w:r>
      <w:proofErr w:type="spellStart"/>
      <w:r w:rsidRPr="001F2B9D">
        <w:rPr>
          <w:rFonts w:ascii="Times New Roman" w:hAnsi="Times New Roman"/>
          <w:sz w:val="24"/>
          <w:szCs w:val="24"/>
          <w:shd w:val="clear" w:color="auto" w:fill="FFFFFF"/>
        </w:rPr>
        <w:t>непроведение</w:t>
      </w:r>
      <w:proofErr w:type="spellEnd"/>
      <w:r w:rsidRPr="001F2B9D">
        <w:rPr>
          <w:rFonts w:ascii="Times New Roman" w:hAnsi="Times New Roman"/>
          <w:sz w:val="24"/>
          <w:szCs w:val="24"/>
          <w:shd w:val="clear" w:color="auto" w:fill="FFFFFF"/>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Депутат совета поселения должен соблюдать ограничения, запреты, исполнять обязанности, которые установлены </w:t>
      </w:r>
      <w:hyperlink r:id="rId6" w:history="1">
        <w:r w:rsidRPr="001F2B9D">
          <w:rPr>
            <w:rFonts w:ascii="Times New Roman" w:hAnsi="Times New Roman"/>
            <w:sz w:val="24"/>
            <w:szCs w:val="24"/>
          </w:rPr>
          <w:t>Федеральным законом от 25 декабря 2008 года N 273-ФЗ "О противодействии коррупции"</w:t>
        </w:r>
      </w:hyperlink>
      <w:r w:rsidRPr="001F2B9D">
        <w:rPr>
          <w:rFonts w:ascii="Times New Roman" w:hAnsi="Times New Roman"/>
          <w:sz w:val="24"/>
          <w:szCs w:val="24"/>
        </w:rPr>
        <w:t xml:space="preserve"> и другими федеральными законами. Полномочия </w:t>
      </w:r>
      <w:r w:rsidRPr="001F2B9D">
        <w:rPr>
          <w:rFonts w:ascii="Times New Roman" w:hAnsi="Times New Roman"/>
          <w:sz w:val="24"/>
          <w:szCs w:val="24"/>
        </w:rPr>
        <w:lastRenderedPageBreak/>
        <w:t xml:space="preserve">депутата Совета поселения прекращаются досрочно в случае несоблюдения ограничений, запретов, неисполнения обязанностей, установленных </w:t>
      </w:r>
      <w:hyperlink r:id="rId7" w:history="1">
        <w:r w:rsidRPr="001F2B9D">
          <w:rPr>
            <w:rFonts w:ascii="Times New Roman" w:hAnsi="Times New Roman"/>
            <w:sz w:val="24"/>
            <w:szCs w:val="24"/>
          </w:rPr>
          <w:t>Федеральным законом от 25 декабря 2008 года N 273-ФЗ "О противодействии коррупции"</w:t>
        </w:r>
      </w:hyperlink>
      <w:r w:rsidRPr="001F2B9D">
        <w:rPr>
          <w:rFonts w:ascii="Times New Roman" w:hAnsi="Times New Roman"/>
          <w:sz w:val="24"/>
          <w:szCs w:val="24"/>
        </w:rPr>
        <w:t xml:space="preserve">, </w:t>
      </w:r>
      <w:hyperlink r:id="rId8" w:history="1">
        <w:r w:rsidRPr="001F2B9D">
          <w:rPr>
            <w:rFonts w:ascii="Times New Roman" w:hAnsi="Times New Roman"/>
            <w:sz w:val="24"/>
            <w:szCs w:val="24"/>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F2B9D">
        <w:rPr>
          <w:rFonts w:ascii="Times New Roman" w:hAnsi="Times New Roman"/>
          <w:sz w:val="24"/>
          <w:szCs w:val="24"/>
        </w:rPr>
        <w:t xml:space="preserve">, </w:t>
      </w:r>
      <w:hyperlink r:id="rId9" w:history="1">
        <w:r w:rsidRPr="001F2B9D">
          <w:rPr>
            <w:rFonts w:ascii="Times New Roman" w:hAnsi="Times New Roman"/>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Pr="001F2B9D">
        <w:rPr>
          <w:rFonts w:ascii="Times New Roman" w:hAnsi="Times New Roman"/>
          <w:sz w:val="24"/>
          <w:szCs w:val="24"/>
        </w:rPr>
        <w:t>депутатом Совета поселения</w:t>
      </w:r>
      <w:proofErr w:type="gramEnd"/>
      <w:r w:rsidRPr="001F2B9D">
        <w:rPr>
          <w:rFonts w:ascii="Times New Roman" w:hAnsi="Times New Roman"/>
          <w:sz w:val="24"/>
          <w:szCs w:val="24"/>
        </w:rPr>
        <w:t xml:space="preserve"> проводится по решению высшего должностного лица Ханты-Мансийского автономного округа - Югры в порядке, установленном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w:t>
      </w:r>
      <w:hyperlink r:id="rId10" w:history="1">
        <w:r w:rsidRPr="001F2B9D">
          <w:rPr>
            <w:rFonts w:ascii="Times New Roman" w:hAnsi="Times New Roman"/>
            <w:sz w:val="24"/>
            <w:szCs w:val="24"/>
          </w:rPr>
          <w:t>Федеральным законом от 25 декабря 2008 года N 273-ФЗ "О противодействии коррупции"</w:t>
        </w:r>
      </w:hyperlink>
      <w:r w:rsidRPr="001F2B9D">
        <w:rPr>
          <w:rFonts w:ascii="Times New Roman" w:hAnsi="Times New Roman"/>
          <w:sz w:val="24"/>
          <w:szCs w:val="24"/>
        </w:rPr>
        <w:t xml:space="preserve">, </w:t>
      </w:r>
      <w:hyperlink r:id="rId11" w:history="1">
        <w:r w:rsidRPr="001F2B9D">
          <w:rPr>
            <w:rFonts w:ascii="Times New Roman" w:hAnsi="Times New Roman"/>
            <w:sz w:val="24"/>
            <w:szCs w:val="24"/>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F2B9D">
        <w:rPr>
          <w:rFonts w:ascii="Times New Roman" w:hAnsi="Times New Roman"/>
          <w:sz w:val="24"/>
          <w:szCs w:val="24"/>
        </w:rPr>
        <w:t xml:space="preserve">, </w:t>
      </w:r>
      <w:hyperlink r:id="rId12" w:history="1">
        <w:r w:rsidRPr="001F2B9D">
          <w:rPr>
            <w:rFonts w:ascii="Times New Roman" w:hAnsi="Times New Roman"/>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F2B9D">
        <w:rPr>
          <w:rFonts w:ascii="Times New Roman" w:hAnsi="Times New Roman"/>
          <w:sz w:val="24"/>
          <w:szCs w:val="24"/>
        </w:rPr>
        <w:t>, высшее должностное лицо Ханты-Мансийского автономного округа - Югры обращается с заявлением о досрочном прекращении полномочий депутата, в Совет поселения, или в суд.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городского поселения Игрим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1F2B9D">
        <w:rPr>
          <w:rFonts w:ascii="Times New Roman" w:hAnsi="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Решение Совета поселения о </w:t>
      </w:r>
      <w:proofErr w:type="gramStart"/>
      <w:r w:rsidRPr="001F2B9D">
        <w:rPr>
          <w:rFonts w:ascii="Times New Roman" w:hAnsi="Times New Roman"/>
          <w:sz w:val="24"/>
          <w:szCs w:val="24"/>
        </w:rPr>
        <w:t>досрочном  прекращении</w:t>
      </w:r>
      <w:proofErr w:type="gramEnd"/>
      <w:r w:rsidRPr="001F2B9D">
        <w:rPr>
          <w:rFonts w:ascii="Times New Roman" w:hAnsi="Times New Roman"/>
          <w:sz w:val="24"/>
          <w:szCs w:val="24"/>
        </w:rPr>
        <w:t xml:space="preserve">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13"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единовременное поощрение в связи с достижением возраста 50, 55, 60, 65 лет в </w:t>
      </w:r>
      <w:proofErr w:type="gramStart"/>
      <w:r w:rsidRPr="001F2B9D">
        <w:rPr>
          <w:rFonts w:ascii="Times New Roman" w:hAnsi="Times New Roman"/>
          <w:sz w:val="24"/>
          <w:szCs w:val="24"/>
        </w:rPr>
        <w:t>размере  одного</w:t>
      </w:r>
      <w:proofErr w:type="gramEnd"/>
      <w:r w:rsidRPr="001F2B9D">
        <w:rPr>
          <w:rFonts w:ascii="Times New Roman" w:hAnsi="Times New Roman"/>
          <w:sz w:val="24"/>
          <w:szCs w:val="24"/>
        </w:rPr>
        <w:t xml:space="preserve">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Размер ежемесячного денежного вознаграждения, порядок и условия предоставления гарантий главе поселения устанавливаются решением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42A44">
      <w:pPr>
        <w:widowControl w:val="0"/>
        <w:numPr>
          <w:ilvl w:val="0"/>
          <w:numId w:val="1"/>
        </w:numPr>
        <w:autoSpaceDE w:val="0"/>
        <w:autoSpaceDN w:val="0"/>
        <w:adjustRightInd w:val="0"/>
        <w:spacing w:after="0" w:line="240" w:lineRule="auto"/>
        <w:ind w:left="0" w:firstLine="142"/>
        <w:jc w:val="both"/>
        <w:rPr>
          <w:rFonts w:ascii="Times New Roman" w:hAnsi="Times New Roman"/>
          <w:sz w:val="24"/>
          <w:szCs w:val="24"/>
        </w:rPr>
      </w:pPr>
      <w:r w:rsidRPr="001F2B9D">
        <w:rPr>
          <w:rFonts w:ascii="Times New Roman" w:hAnsi="Times New Roman"/>
          <w:sz w:val="24"/>
          <w:szCs w:val="24"/>
        </w:rPr>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14)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0E5D2C">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2B9D">
        <w:rPr>
          <w:rFonts w:ascii="Times New Roman" w:hAnsi="Times New Roman"/>
          <w:sz w:val="24"/>
          <w:szCs w:val="24"/>
        </w:rPr>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w:t>
      </w:r>
      <w:r w:rsidRPr="001F2B9D">
        <w:rPr>
          <w:rFonts w:ascii="Times New Roman" w:hAnsi="Times New Roman"/>
          <w:sz w:val="24"/>
          <w:szCs w:val="24"/>
        </w:rPr>
        <w:lastRenderedPageBreak/>
        <w:t>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несоблюдение ограничений, запретов, неисполнение обязанностей, которые установлены </w:t>
      </w:r>
      <w:hyperlink r:id="rId14" w:history="1">
        <w:r w:rsidRPr="001F2B9D">
          <w:rPr>
            <w:rFonts w:ascii="Times New Roman" w:hAnsi="Times New Roman"/>
            <w:color w:val="000000"/>
            <w:sz w:val="24"/>
            <w:szCs w:val="24"/>
          </w:rPr>
          <w:t>Федеральным законом от 25 декабря 2008 года N 273-ФЗ "О противодействии коррупции"</w:t>
        </w:r>
      </w:hyperlink>
      <w:r w:rsidRPr="001F2B9D">
        <w:rPr>
          <w:rFonts w:ascii="Times New Roman" w:hAnsi="Times New Roman"/>
          <w:color w:val="000000"/>
          <w:sz w:val="24"/>
          <w:szCs w:val="24"/>
        </w:rPr>
        <w:t xml:space="preserve">, </w:t>
      </w:r>
      <w:hyperlink r:id="rId15" w:history="1">
        <w:r w:rsidRPr="001F2B9D">
          <w:rPr>
            <w:rFonts w:ascii="Times New Roman" w:hAnsi="Times New Roman"/>
            <w:color w:val="000000"/>
            <w:sz w:val="24"/>
            <w:szCs w:val="24"/>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F2B9D">
        <w:rPr>
          <w:rFonts w:ascii="Times New Roman" w:hAnsi="Times New Roman"/>
          <w:color w:val="000000"/>
          <w:sz w:val="24"/>
          <w:szCs w:val="24"/>
        </w:rPr>
        <w:t xml:space="preserve">, </w:t>
      </w:r>
      <w:hyperlink r:id="rId16" w:history="1">
        <w:r w:rsidRPr="001F2B9D">
          <w:rPr>
            <w:rFonts w:ascii="Times New Roman" w:hAnsi="Times New Roman"/>
            <w:color w:val="000000"/>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w:t>
      </w:r>
      <w:r w:rsidRPr="001F2B9D">
        <w:rPr>
          <w:rFonts w:ascii="Times New Roman" w:hAnsi="Times New Roman"/>
          <w:color w:val="000000"/>
          <w:sz w:val="24"/>
          <w:szCs w:val="24"/>
        </w:rPr>
        <w:lastRenderedPageBreak/>
        <w:t>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13. В случае, если инициатива депутатов Совета поселения или Губернатора Ханты-Мансийского автономного округа-Югры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3.1. Юридический адрес: 628146 Российская Федерация, Тюменская область, Ханты-Мансийский автономный округ-Югра, Березовский район, </w:t>
      </w:r>
      <w:proofErr w:type="spellStart"/>
      <w:r w:rsidRPr="001F2B9D">
        <w:rPr>
          <w:rFonts w:ascii="Times New Roman" w:hAnsi="Times New Roman"/>
          <w:sz w:val="24"/>
          <w:szCs w:val="24"/>
        </w:rPr>
        <w:t>пгт</w:t>
      </w:r>
      <w:proofErr w:type="spellEnd"/>
      <w:r w:rsidRPr="001F2B9D">
        <w:rPr>
          <w:rFonts w:ascii="Times New Roman" w:hAnsi="Times New Roman"/>
          <w:sz w:val="24"/>
          <w:szCs w:val="24"/>
        </w:rPr>
        <w:t>.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организация и осуществление регионального государственного контроля (надзора), полномочиями </w:t>
      </w:r>
      <w:proofErr w:type="gramStart"/>
      <w:r w:rsidRPr="001F2B9D">
        <w:rPr>
          <w:rFonts w:ascii="Times New Roman" w:hAnsi="Times New Roman"/>
          <w:sz w:val="24"/>
          <w:szCs w:val="24"/>
        </w:rPr>
        <w:t>по осуществлению</w:t>
      </w:r>
      <w:proofErr w:type="gramEnd"/>
      <w:r w:rsidRPr="001F2B9D">
        <w:rPr>
          <w:rFonts w:ascii="Times New Roman" w:hAnsi="Times New Roman"/>
          <w:sz w:val="24"/>
          <w:szCs w:val="24"/>
        </w:rPr>
        <w:t xml:space="preserve">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w:t>
      </w:r>
      <w:proofErr w:type="gramStart"/>
      <w:r w:rsidRPr="001F2B9D">
        <w:rPr>
          <w:rFonts w:ascii="Times New Roman" w:hAnsi="Times New Roman"/>
          <w:sz w:val="24"/>
          <w:szCs w:val="24"/>
        </w:rPr>
        <w:t>по осуществлению</w:t>
      </w:r>
      <w:proofErr w:type="gramEnd"/>
      <w:r w:rsidRPr="001F2B9D">
        <w:rPr>
          <w:rFonts w:ascii="Times New Roman" w:hAnsi="Times New Roman"/>
          <w:sz w:val="24"/>
          <w:szCs w:val="24"/>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lastRenderedPageBreak/>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1008B" w:rsidRPr="00A1008B" w:rsidRDefault="00A1008B" w:rsidP="00A1008B">
      <w:pPr>
        <w:spacing w:before="100" w:beforeAutospacing="1" w:after="100" w:afterAutospacing="1" w:line="240" w:lineRule="auto"/>
        <w:jc w:val="both"/>
        <w:rPr>
          <w:rFonts w:ascii="Times New Roman" w:hAnsi="Times New Roman"/>
          <w:b/>
          <w:sz w:val="24"/>
          <w:szCs w:val="20"/>
        </w:rPr>
      </w:pPr>
      <w:r w:rsidRPr="00A1008B">
        <w:rPr>
          <w:rFonts w:ascii="Times New Roman" w:hAnsi="Times New Roman"/>
          <w:b/>
          <w:sz w:val="24"/>
          <w:szCs w:val="20"/>
        </w:rPr>
        <w:t>Статья 24.2. Полномочия администрации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 Администрация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w:t>
      </w:r>
      <w:r w:rsidRPr="00A1008B">
        <w:rPr>
          <w:rFonts w:ascii="Times New Roman" w:hAnsi="Times New Roman"/>
          <w:sz w:val="24"/>
          <w:szCs w:val="20"/>
        </w:rPr>
        <w:tab/>
        <w:t>самостоятельно осуществляет бюджетный процесс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w:t>
      </w:r>
      <w:r w:rsidRPr="00A1008B">
        <w:rPr>
          <w:rFonts w:ascii="Times New Roman" w:hAnsi="Times New Roman"/>
          <w:sz w:val="24"/>
          <w:szCs w:val="20"/>
        </w:rPr>
        <w:tab/>
        <w:t>осуществляет управление муниципальным долгом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w:t>
      </w:r>
      <w:r w:rsidRPr="00A1008B">
        <w:rPr>
          <w:rFonts w:ascii="Times New Roman" w:hAnsi="Times New Roman"/>
          <w:sz w:val="24"/>
          <w:szCs w:val="20"/>
        </w:rPr>
        <w:tab/>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4)</w:t>
      </w:r>
      <w:r w:rsidRPr="00A1008B">
        <w:rPr>
          <w:rFonts w:ascii="Times New Roman" w:hAnsi="Times New Roman"/>
          <w:sz w:val="24"/>
          <w:szCs w:val="20"/>
        </w:rPr>
        <w:tab/>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5)</w:t>
      </w:r>
      <w:r w:rsidRPr="00A1008B">
        <w:rPr>
          <w:rFonts w:ascii="Times New Roman" w:hAnsi="Times New Roman"/>
          <w:sz w:val="24"/>
          <w:szCs w:val="20"/>
        </w:rPr>
        <w:tab/>
        <w:t>осуществляет расходы местного бюджета в формах, предусмотренных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6)</w:t>
      </w:r>
      <w:r w:rsidRPr="00A1008B">
        <w:rPr>
          <w:rFonts w:ascii="Times New Roman" w:hAnsi="Times New Roman"/>
          <w:sz w:val="24"/>
          <w:szCs w:val="20"/>
        </w:rPr>
        <w:tab/>
        <w:t>предоставляет муниципальные гарантии и бюджетные кредиты из местного бюджета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7)</w:t>
      </w:r>
      <w:r w:rsidRPr="00A1008B">
        <w:rPr>
          <w:rFonts w:ascii="Times New Roman" w:hAnsi="Times New Roman"/>
          <w:sz w:val="24"/>
          <w:szCs w:val="20"/>
        </w:rPr>
        <w:tab/>
        <w:t xml:space="preserve">осуществляет муниципальные заимствования, управляет муниципальными активами;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8)</w:t>
      </w:r>
      <w:r w:rsidRPr="00A1008B">
        <w:rPr>
          <w:rFonts w:ascii="Times New Roman" w:hAnsi="Times New Roman"/>
          <w:sz w:val="24"/>
          <w:szCs w:val="20"/>
        </w:rPr>
        <w:tab/>
        <w:t>создаёт резервный фонд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9)</w:t>
      </w:r>
      <w:r w:rsidRPr="00A1008B">
        <w:rPr>
          <w:rFonts w:ascii="Times New Roman" w:hAnsi="Times New Roman"/>
          <w:sz w:val="24"/>
          <w:szCs w:val="20"/>
        </w:rPr>
        <w:tab/>
        <w:t>увеличивает нормативы финансовых затрат на оказание муниципальных услуг с учётом имеющихся финансовых возможностей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10)</w:t>
      </w:r>
      <w:r w:rsidRPr="00A1008B">
        <w:rPr>
          <w:rFonts w:ascii="Times New Roman" w:hAnsi="Times New Roman"/>
          <w:sz w:val="24"/>
          <w:szCs w:val="20"/>
        </w:rPr>
        <w:tab/>
        <w:t>устанавливает порядок составления и рассмотрения проекта бюджета городского поселения, проекта внесения изменений и дополнений в бюджет городского поселения,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поселения и вносит данные документы на рассмотрение и утверждение Совета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11)</w:t>
      </w:r>
      <w:r w:rsidRPr="00A1008B">
        <w:rPr>
          <w:rFonts w:ascii="Times New Roman" w:hAnsi="Times New Roman"/>
          <w:sz w:val="24"/>
          <w:szCs w:val="20"/>
        </w:rPr>
        <w:tab/>
        <w:t>является главным распорядителем средств бюджета городского поселения Игрим;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12)</w:t>
      </w:r>
      <w:r w:rsidRPr="00A1008B">
        <w:rPr>
          <w:rFonts w:ascii="Times New Roman" w:hAnsi="Times New Roman"/>
          <w:sz w:val="24"/>
          <w:szCs w:val="20"/>
        </w:rPr>
        <w:tab/>
        <w:t xml:space="preserve">устанавливает порядок ведения реестра расходных обязательств городского поселения в установленном законом порядке;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13)</w:t>
      </w:r>
      <w:r w:rsidRPr="00A1008B">
        <w:rPr>
          <w:rFonts w:ascii="Times New Roman" w:hAnsi="Times New Roman"/>
          <w:sz w:val="24"/>
          <w:szCs w:val="20"/>
        </w:rPr>
        <w:tab/>
        <w:t>ведёт реестр расходных обязательств муниципального образования в соответствии с требованиями Бюджетного кодекса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14)</w:t>
      </w:r>
      <w:r w:rsidRPr="00A1008B">
        <w:rPr>
          <w:rFonts w:ascii="Times New Roman" w:hAnsi="Times New Roman"/>
          <w:sz w:val="24"/>
          <w:szCs w:val="20"/>
        </w:rPr>
        <w:tab/>
        <w:t>осуществляет блокировку расходов получателю бюджетных средств, не выполняющему условий, определённых решением о бюджете, в соответствии с порядком, установленным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15)</w:t>
      </w:r>
      <w:r w:rsidRPr="00A1008B">
        <w:rPr>
          <w:rFonts w:ascii="Times New Roman" w:hAnsi="Times New Roman"/>
          <w:sz w:val="24"/>
          <w:szCs w:val="20"/>
        </w:rPr>
        <w:tab/>
        <w:t>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16)</w:t>
      </w:r>
      <w:r w:rsidRPr="00A1008B">
        <w:rPr>
          <w:rFonts w:ascii="Times New Roman" w:hAnsi="Times New Roman"/>
          <w:sz w:val="24"/>
          <w:szCs w:val="20"/>
        </w:rPr>
        <w:tab/>
        <w:t>осуществляет муниципальный внутренний финансовый контроль и внутренний финансовый аудит в соответствии с бюджетным законодательством;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17)</w:t>
      </w:r>
      <w:r w:rsidRPr="00A1008B">
        <w:rPr>
          <w:rFonts w:ascii="Times New Roman" w:hAnsi="Times New Roman"/>
          <w:sz w:val="24"/>
          <w:szCs w:val="20"/>
        </w:rPr>
        <w:tab/>
        <w:t>содействует развитию предпринимательства на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18)</w:t>
      </w:r>
      <w:r w:rsidRPr="00A1008B">
        <w:rPr>
          <w:rFonts w:ascii="Times New Roman" w:hAnsi="Times New Roman"/>
          <w:sz w:val="24"/>
          <w:szCs w:val="20"/>
        </w:rPr>
        <w:tab/>
        <w:t>устанавливает тарифы на услуги, предоставляемые муниципальными организациями, если иное не предусмотрено федеральными законами;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19)</w:t>
      </w:r>
      <w:r w:rsidRPr="00A1008B">
        <w:rPr>
          <w:rFonts w:ascii="Times New Roman" w:hAnsi="Times New Roman"/>
          <w:sz w:val="24"/>
          <w:szCs w:val="20"/>
        </w:rPr>
        <w:tab/>
        <w:t>устанавливает условия бесплатного и (или) льготного пользования услугами муниципальных учреждений;</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20)</w:t>
      </w:r>
      <w:r w:rsidRPr="00A1008B">
        <w:rPr>
          <w:rFonts w:ascii="Times New Roman" w:hAnsi="Times New Roman"/>
          <w:sz w:val="24"/>
          <w:szCs w:val="20"/>
        </w:rPr>
        <w:tab/>
        <w:t>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21)</w:t>
      </w:r>
      <w:r w:rsidRPr="00A1008B">
        <w:rPr>
          <w:rFonts w:ascii="Times New Roman" w:hAnsi="Times New Roman"/>
          <w:sz w:val="24"/>
          <w:szCs w:val="20"/>
        </w:rPr>
        <w:tab/>
        <w:t>проводит анализ представленных организацией материалов для установления цен и тарифов в сфере жилищно-коммунального хозяйства;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22)</w:t>
      </w:r>
      <w:r w:rsidRPr="00A1008B">
        <w:rPr>
          <w:rFonts w:ascii="Times New Roman" w:hAnsi="Times New Roman"/>
          <w:sz w:val="24"/>
          <w:szCs w:val="20"/>
        </w:rPr>
        <w:tab/>
        <w:t>осуществляет разработку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23)</w:t>
      </w:r>
      <w:r w:rsidRPr="00A1008B">
        <w:rPr>
          <w:rFonts w:ascii="Times New Roman" w:hAnsi="Times New Roman"/>
          <w:sz w:val="24"/>
          <w:szCs w:val="20"/>
        </w:rPr>
        <w:tab/>
        <w:t>публикует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24)</w:t>
      </w:r>
      <w:r w:rsidRPr="00A1008B">
        <w:rPr>
          <w:rFonts w:ascii="Times New Roman" w:hAnsi="Times New Roman"/>
          <w:sz w:val="24"/>
          <w:szCs w:val="20"/>
        </w:rPr>
        <w:tab/>
        <w:t>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25)</w:t>
      </w:r>
      <w:r w:rsidRPr="00A1008B">
        <w:rPr>
          <w:rFonts w:ascii="Times New Roman" w:hAnsi="Times New Roman"/>
          <w:sz w:val="24"/>
          <w:szCs w:val="20"/>
        </w:rPr>
        <w:tab/>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26)</w:t>
      </w:r>
      <w:r w:rsidRPr="00A1008B">
        <w:rPr>
          <w:rFonts w:ascii="Times New Roman" w:hAnsi="Times New Roman"/>
          <w:sz w:val="24"/>
          <w:szCs w:val="20"/>
        </w:rPr>
        <w:tab/>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27)</w:t>
      </w:r>
      <w:r w:rsidRPr="00A1008B">
        <w:rPr>
          <w:rFonts w:ascii="Times New Roman" w:hAnsi="Times New Roman"/>
          <w:sz w:val="24"/>
          <w:szCs w:val="20"/>
        </w:rPr>
        <w:tab/>
        <w:t>осуществляет правовое регулирование инвестиционной деятельности в пределах своей компетенции;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28)</w:t>
      </w:r>
      <w:r w:rsidRPr="00A1008B">
        <w:rPr>
          <w:rFonts w:ascii="Times New Roman" w:hAnsi="Times New Roman"/>
          <w:sz w:val="24"/>
          <w:szCs w:val="20"/>
        </w:rPr>
        <w:tab/>
        <w:t>осуществляет закупки товаров, работ, услуг для обеспечения муниципальных нужд;</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29)</w:t>
      </w:r>
      <w:r w:rsidRPr="00A1008B">
        <w:rPr>
          <w:rFonts w:ascii="Times New Roman" w:hAnsi="Times New Roman"/>
          <w:sz w:val="24"/>
          <w:szCs w:val="20"/>
        </w:rPr>
        <w:tab/>
        <w:t>заключает договоры о сотрудничестве в области экономического и социального развития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30)</w:t>
      </w:r>
      <w:r w:rsidRPr="00A1008B">
        <w:rPr>
          <w:rFonts w:ascii="Times New Roman" w:hAnsi="Times New Roman"/>
          <w:sz w:val="24"/>
          <w:szCs w:val="20"/>
        </w:rPr>
        <w:tab/>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31)</w:t>
      </w:r>
      <w:r w:rsidRPr="00A1008B">
        <w:rPr>
          <w:rFonts w:ascii="Times New Roman" w:hAnsi="Times New Roman"/>
          <w:sz w:val="24"/>
          <w:szCs w:val="20"/>
        </w:rPr>
        <w:tab/>
        <w:t>разрабатывает порядок предоставления межбюджетных трансфертов из бюджета городского поселения в бюджет Березовского района.</w:t>
      </w:r>
    </w:p>
    <w:p w:rsidR="00A1008B" w:rsidRPr="001F2B9D"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 xml:space="preserve"> Администрация поселения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поселения</w:t>
      </w:r>
      <w:r>
        <w:rPr>
          <w:rFonts w:ascii="Times New Roman" w:hAnsi="Times New Roman"/>
          <w:sz w:val="24"/>
          <w:szCs w:val="20"/>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25. Избирательная комиссия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Избирательной комиссией муниципального образования является избирательная комиссия городского </w:t>
      </w:r>
      <w:proofErr w:type="gramStart"/>
      <w:r w:rsidRPr="001F2B9D">
        <w:rPr>
          <w:rFonts w:ascii="Times New Roman" w:hAnsi="Times New Roman"/>
          <w:sz w:val="24"/>
          <w:szCs w:val="24"/>
        </w:rPr>
        <w:t>поселения  Игрим</w:t>
      </w:r>
      <w:proofErr w:type="gramEnd"/>
      <w:r w:rsidRPr="001F2B9D">
        <w:rPr>
          <w:rFonts w:ascii="Times New Roman" w:hAnsi="Times New Roman"/>
          <w:sz w:val="24"/>
          <w:szCs w:val="24"/>
        </w:rPr>
        <w:t xml:space="preserve"> (далее - избирательная комиссия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6"/>
          <w:szCs w:val="26"/>
        </w:rPr>
        <w:tab/>
      </w:r>
      <w:r w:rsidRPr="001F2B9D">
        <w:rPr>
          <w:rFonts w:ascii="Times New Roman" w:hAnsi="Times New Roman"/>
          <w:sz w:val="24"/>
          <w:szCs w:val="24"/>
        </w:rPr>
        <w:t>Число членов избирательной комиссии поселения составляет 6 человек.</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Срок полномочий избирательной комиссии поселения составляет пять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Избирательная комиссия поселения организует подготовку и проведение: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1) муниципальных выборов;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местного референдума;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голосования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голосования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w:t>
      </w:r>
      <w:r w:rsidRPr="001F2B9D">
        <w:rPr>
          <w:rFonts w:ascii="Times New Roman" w:hAnsi="Times New Roman"/>
          <w:sz w:val="24"/>
          <w:szCs w:val="24"/>
        </w:rPr>
        <w:lastRenderedPageBreak/>
        <w:t>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 xml:space="preserve">Решение Совета поселения об удалении главы поселения в отставку считается принятым, если за </w:t>
      </w:r>
      <w:proofErr w:type="gramStart"/>
      <w:r w:rsidRPr="001F2B9D">
        <w:rPr>
          <w:rFonts w:ascii="Times New Roman" w:hAnsi="Times New Roman"/>
          <w:sz w:val="24"/>
          <w:szCs w:val="26"/>
        </w:rPr>
        <w:t>него  проголосовало</w:t>
      </w:r>
      <w:proofErr w:type="gramEnd"/>
      <w:r w:rsidRPr="001F2B9D">
        <w:rPr>
          <w:rFonts w:ascii="Times New Roman" w:hAnsi="Times New Roman"/>
          <w:sz w:val="24"/>
          <w:szCs w:val="26"/>
        </w:rPr>
        <w:t xml:space="preserve">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Глава поселения в пределах своих полномочий издает постановления администрации городского поселения </w:t>
      </w:r>
      <w:proofErr w:type="gramStart"/>
      <w:r w:rsidRPr="001F2B9D">
        <w:rPr>
          <w:rFonts w:ascii="Times New Roman" w:hAnsi="Times New Roman"/>
          <w:sz w:val="24"/>
          <w:szCs w:val="24"/>
        </w:rPr>
        <w:t>Игрим</w:t>
      </w:r>
      <w:r w:rsidRPr="001F2B9D">
        <w:rPr>
          <w:rFonts w:ascii="Times New Roman" w:hAnsi="Times New Roman"/>
          <w:b/>
          <w:sz w:val="24"/>
          <w:szCs w:val="24"/>
        </w:rPr>
        <w:t xml:space="preserve">  </w:t>
      </w:r>
      <w:r w:rsidRPr="001F2B9D">
        <w:rPr>
          <w:rFonts w:ascii="Times New Roman" w:hAnsi="Times New Roman"/>
          <w:sz w:val="24"/>
          <w:szCs w:val="24"/>
        </w:rPr>
        <w:t>по</w:t>
      </w:r>
      <w:proofErr w:type="gramEnd"/>
      <w:r w:rsidRPr="001F2B9D">
        <w:rPr>
          <w:rFonts w:ascii="Times New Roman" w:hAnsi="Times New Roman"/>
          <w:sz w:val="24"/>
          <w:szCs w:val="24"/>
        </w:rPr>
        <w:t xml:space="preserve">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7"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Порядок внесения проектов муниципальных правовых актов, перечень и форма </w:t>
      </w:r>
      <w:r w:rsidRPr="001F2B9D">
        <w:rPr>
          <w:rFonts w:ascii="Times New Roman" w:hAnsi="Times New Roman"/>
          <w:sz w:val="24"/>
          <w:szCs w:val="24"/>
        </w:rPr>
        <w:lastRenderedPageBreak/>
        <w:t>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проектов нормативных правовых актов представительных органов муниципальных образований, регулирующих бюджетные правоотношения.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A1008B" w:rsidRPr="00A1008B" w:rsidRDefault="001F2B9D" w:rsidP="00A1008B">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00A1008B" w:rsidRPr="00A1008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изданием является газета «Официальный вестник органов местного самоуправления городского поселения Игрим».</w:t>
      </w:r>
    </w:p>
    <w:p w:rsidR="001F2B9D" w:rsidRPr="001F2B9D" w:rsidRDefault="00A1008B" w:rsidP="00A1008B">
      <w:pPr>
        <w:spacing w:after="0" w:line="240" w:lineRule="auto"/>
        <w:jc w:val="both"/>
        <w:rPr>
          <w:rFonts w:ascii="Times New Roman" w:hAnsi="Times New Roman"/>
          <w:sz w:val="24"/>
          <w:szCs w:val="24"/>
        </w:rPr>
      </w:pPr>
      <w:r w:rsidRPr="00A1008B">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F2B9D"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BA1C87">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lastRenderedPageBreak/>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w:t>
      </w:r>
      <w:r w:rsidR="00BA1C87" w:rsidRPr="001F2B9D">
        <w:rPr>
          <w:rFonts w:ascii="Times New Roman" w:hAnsi="Times New Roman"/>
          <w:sz w:val="24"/>
          <w:szCs w:val="24"/>
        </w:rPr>
        <w:t>администрация поселения</w:t>
      </w:r>
      <w:r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Закупка товаров, работ, услуг для обеспечения муниципальных нужд, осуществляется </w:t>
      </w:r>
      <w:proofErr w:type="gramStart"/>
      <w:r w:rsidRPr="001F2B9D">
        <w:rPr>
          <w:rFonts w:ascii="Times New Roman" w:hAnsi="Times New Roman"/>
          <w:sz w:val="24"/>
          <w:szCs w:val="24"/>
        </w:rPr>
        <w:t>в порядке</w:t>
      </w:r>
      <w:proofErr w:type="gramEnd"/>
      <w:r w:rsidRPr="001F2B9D">
        <w:rPr>
          <w:rFonts w:ascii="Times New Roman" w:hAnsi="Times New Roman"/>
          <w:sz w:val="24"/>
          <w:szCs w:val="24"/>
        </w:rPr>
        <w:t xml:space="preserve">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Закупка товаров, работ, услуг для обеспечения муниципальных нужд оплачивается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w:t>
      </w:r>
      <w:proofErr w:type="gramStart"/>
      <w:r w:rsidRPr="001F2B9D">
        <w:rPr>
          <w:rFonts w:ascii="Times New Roman" w:hAnsi="Times New Roman"/>
          <w:sz w:val="24"/>
          <w:szCs w:val="24"/>
        </w:rPr>
        <w:t>кодексом  Российской</w:t>
      </w:r>
      <w:proofErr w:type="gramEnd"/>
      <w:r w:rsidRPr="001F2B9D">
        <w:rPr>
          <w:rFonts w:ascii="Times New Roman" w:hAnsi="Times New Roman"/>
          <w:sz w:val="24"/>
          <w:szCs w:val="24"/>
        </w:rPr>
        <w:t xml:space="preserve">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материальная помощь в связи со смертью близких родственников (родителей, мужа </w:t>
      </w:r>
      <w:r w:rsidRPr="001F2B9D">
        <w:rPr>
          <w:rFonts w:ascii="Times New Roman" w:hAnsi="Times New Roman"/>
          <w:sz w:val="24"/>
          <w:szCs w:val="24"/>
        </w:rPr>
        <w:lastRenderedPageBreak/>
        <w:t>(жены),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пособие при уходе на пенсию.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Дополнительные гарантии, указанные в настоящей статье, предоставляются муниципальному служащему в порядке, размерах и на условиях, установленных 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 xml:space="preserve">I. ИЗМЕНЕНИЕ </w:t>
      </w:r>
      <w:proofErr w:type="gramStart"/>
      <w:r w:rsidRPr="001F2B9D">
        <w:rPr>
          <w:rFonts w:ascii="Times New Roman" w:hAnsi="Times New Roman"/>
          <w:b/>
          <w:sz w:val="24"/>
          <w:szCs w:val="24"/>
        </w:rPr>
        <w:t>И</w:t>
      </w:r>
      <w:proofErr w:type="gramEnd"/>
      <w:r w:rsidRPr="001F2B9D">
        <w:rPr>
          <w:rFonts w:ascii="Times New Roman" w:hAnsi="Times New Roman"/>
          <w:b/>
          <w:sz w:val="24"/>
          <w:szCs w:val="24"/>
        </w:rPr>
        <w:t xml:space="preserve">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8"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0037BE" w:rsidRDefault="000037BE"/>
    <w:sectPr w:rsidR="000037BE" w:rsidSect="000E5D2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0E5D2C"/>
    <w:rsid w:val="00142A44"/>
    <w:rsid w:val="001F2B9D"/>
    <w:rsid w:val="002A7250"/>
    <w:rsid w:val="003E3295"/>
    <w:rsid w:val="004D423C"/>
    <w:rsid w:val="00504262"/>
    <w:rsid w:val="00561D48"/>
    <w:rsid w:val="00700896"/>
    <w:rsid w:val="00846629"/>
    <w:rsid w:val="00A1008B"/>
    <w:rsid w:val="00A735DF"/>
    <w:rsid w:val="00B978FC"/>
    <w:rsid w:val="00BA1C87"/>
    <w:rsid w:val="00DE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E152-EB21-491A-8B92-20672DC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A72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7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consultantplus://offline/ref=8B03F53A5CC0C150E52F6D3D45DB370F037B685829BBA5957A99BF133FKDR8H" TargetMode="External"/><Relationship Id="rId1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consultantplus://offline/ref=F0E2FB1B08D8E23EB383B351DF48CF485813E5CA658D03AFA85BB37386i0P8I" TargetMode="Externa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37</Pages>
  <Words>17962</Words>
  <Characters>102389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2018-11-22T05:06:00Z</cp:lastPrinted>
  <dcterms:created xsi:type="dcterms:W3CDTF">2018-06-20T09:41:00Z</dcterms:created>
  <dcterms:modified xsi:type="dcterms:W3CDTF">2019-02-13T06:45:00Z</dcterms:modified>
</cp:coreProperties>
</file>