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6D" w:rsidRPr="00FA1B6D" w:rsidRDefault="001115EF" w:rsidP="00987938">
      <w:pPr>
        <w:pStyle w:val="1"/>
        <w:jc w:val="center"/>
        <w:rPr>
          <w:b w:val="0"/>
          <w:sz w:val="24"/>
          <w:szCs w:val="24"/>
        </w:rPr>
      </w:pPr>
      <w:r>
        <w:rPr>
          <w:rFonts w:ascii="Arial" w:hAnsi="Arial"/>
          <w:spacing w:val="30"/>
          <w:w w:val="120"/>
          <w:sz w:val="28"/>
          <w:szCs w:val="28"/>
        </w:rPr>
        <w:t xml:space="preserve">   </w:t>
      </w:r>
      <w:r w:rsidR="00886422" w:rsidRPr="00886422">
        <w:rPr>
          <w:b w:val="0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Logo" style="position:absolute;left:0;text-align:left;margin-left:-.05pt;margin-top:0;width:67.25pt;height:69.95pt;z-index:-1;visibility:visible;mso-position-horizontal-relative:text;mso-position-vertical-relative:text">
            <v:imagedata r:id="rId4" o:title="Logo"/>
          </v:shape>
        </w:pict>
      </w:r>
      <w:r w:rsidR="00FA1B6D" w:rsidRPr="00FA1B6D">
        <w:rPr>
          <w:sz w:val="24"/>
          <w:szCs w:val="24"/>
        </w:rPr>
        <w:t>ГУ – УПРАВЛЕНИЕ ПЕНСИОННОГО ФОНДА РФ</w:t>
      </w:r>
    </w:p>
    <w:p w:rsidR="00FA1B6D" w:rsidRPr="00FA1B6D" w:rsidRDefault="00FA1B6D" w:rsidP="00FA1B6D">
      <w:pPr>
        <w:jc w:val="center"/>
        <w:rPr>
          <w:rFonts w:ascii="Times New Roman" w:hAnsi="Times New Roman"/>
          <w:b/>
          <w:sz w:val="24"/>
          <w:szCs w:val="24"/>
        </w:rPr>
      </w:pPr>
      <w:r w:rsidRPr="00FA1B6D">
        <w:rPr>
          <w:rFonts w:ascii="Times New Roman" w:hAnsi="Times New Roman"/>
          <w:b/>
          <w:sz w:val="24"/>
          <w:szCs w:val="24"/>
        </w:rPr>
        <w:t xml:space="preserve">       В БЕРЕЗОВСКОМ РАЙОНЕ ХМАО-ЮГРЫ</w:t>
      </w:r>
    </w:p>
    <w:p w:rsidR="00D614EE" w:rsidRDefault="00D614EE" w:rsidP="00FA1B6D">
      <w:pPr>
        <w:pStyle w:val="a4"/>
        <w:rPr>
          <w:b/>
        </w:rPr>
      </w:pPr>
    </w:p>
    <w:p w:rsidR="00FA1B6D" w:rsidRPr="001115EF" w:rsidRDefault="00987938" w:rsidP="00FA1B6D">
      <w:pPr>
        <w:pStyle w:val="a4"/>
        <w:rPr>
          <w:b/>
        </w:rPr>
      </w:pPr>
      <w:r>
        <w:rPr>
          <w:b/>
        </w:rPr>
        <w:t>10</w:t>
      </w:r>
      <w:r w:rsidR="00FA1B6D">
        <w:rPr>
          <w:b/>
        </w:rPr>
        <w:t>.</w:t>
      </w:r>
      <w:r>
        <w:rPr>
          <w:b/>
        </w:rPr>
        <w:t>03</w:t>
      </w:r>
      <w:r w:rsidR="00FA1B6D">
        <w:rPr>
          <w:b/>
        </w:rPr>
        <w:t>.</w:t>
      </w:r>
      <w:r w:rsidR="00FA1B6D" w:rsidRPr="001228E3">
        <w:rPr>
          <w:b/>
        </w:rPr>
        <w:t>201</w:t>
      </w:r>
      <w:r>
        <w:rPr>
          <w:b/>
        </w:rPr>
        <w:t>5</w:t>
      </w:r>
      <w:r w:rsidR="00FA1B6D">
        <w:rPr>
          <w:b/>
        </w:rPr>
        <w:t xml:space="preserve"> </w:t>
      </w:r>
      <w:r w:rsidR="00FA1B6D" w:rsidRPr="001228E3">
        <w:rPr>
          <w:b/>
        </w:rPr>
        <w:t>года</w:t>
      </w:r>
      <w:r w:rsidR="00FA1B6D" w:rsidRPr="001228E3">
        <w:rPr>
          <w:b/>
        </w:rPr>
        <w:tab/>
      </w:r>
      <w:r w:rsidR="00FA1B6D" w:rsidRPr="001228E3">
        <w:rPr>
          <w:b/>
        </w:rPr>
        <w:tab/>
      </w:r>
      <w:r w:rsidR="00FA1B6D" w:rsidRPr="001228E3">
        <w:rPr>
          <w:b/>
        </w:rPr>
        <w:tab/>
      </w:r>
      <w:r w:rsidR="00FA1B6D" w:rsidRPr="001228E3">
        <w:rPr>
          <w:b/>
        </w:rPr>
        <w:tab/>
      </w:r>
      <w:r w:rsidR="00FA1B6D" w:rsidRPr="001228E3">
        <w:rPr>
          <w:b/>
        </w:rPr>
        <w:tab/>
      </w:r>
      <w:r w:rsidR="00FA1B6D">
        <w:rPr>
          <w:b/>
        </w:rPr>
        <w:t xml:space="preserve">                  </w:t>
      </w:r>
      <w:r w:rsidR="00FA1B6D" w:rsidRPr="001228E3">
        <w:rPr>
          <w:b/>
        </w:rPr>
        <w:tab/>
      </w:r>
      <w:r w:rsidR="00FA1B6D" w:rsidRPr="001228E3">
        <w:rPr>
          <w:b/>
        </w:rPr>
        <w:tab/>
        <w:t xml:space="preserve"> </w:t>
      </w:r>
      <w:r w:rsidR="00FA1B6D">
        <w:rPr>
          <w:b/>
        </w:rPr>
        <w:t xml:space="preserve">              </w:t>
      </w:r>
      <w:r w:rsidR="00FA1B6D" w:rsidRPr="001228E3">
        <w:rPr>
          <w:b/>
        </w:rPr>
        <w:t>Пресс-релиз</w:t>
      </w:r>
    </w:p>
    <w:p w:rsidR="00987938" w:rsidRDefault="00523481" w:rsidP="00987938">
      <w:pPr>
        <w:pStyle w:val="a4"/>
        <w:spacing w:before="0" w:beforeAutospacing="0" w:after="0" w:afterAutospacing="0" w:line="360" w:lineRule="auto"/>
        <w:ind w:firstLine="851"/>
        <w:jc w:val="center"/>
        <w:rPr>
          <w:b/>
          <w:color w:val="00B050"/>
        </w:rPr>
      </w:pPr>
      <w:r w:rsidRPr="00987938">
        <w:rPr>
          <w:b/>
          <w:color w:val="00B050"/>
        </w:rPr>
        <w:t xml:space="preserve">Пенсионный фонд России </w:t>
      </w:r>
      <w:r w:rsidR="00987938">
        <w:rPr>
          <w:b/>
          <w:color w:val="00B050"/>
        </w:rPr>
        <w:t>напоминает</w:t>
      </w:r>
      <w:r w:rsidRPr="00987938">
        <w:rPr>
          <w:b/>
          <w:color w:val="00B050"/>
        </w:rPr>
        <w:t xml:space="preserve"> о </w:t>
      </w:r>
      <w:r w:rsidR="00987938">
        <w:rPr>
          <w:b/>
          <w:color w:val="00B050"/>
        </w:rPr>
        <w:t>проведении</w:t>
      </w:r>
      <w:r w:rsidRPr="00987938">
        <w:rPr>
          <w:b/>
          <w:color w:val="00B050"/>
        </w:rPr>
        <w:t xml:space="preserve"> конкурса </w:t>
      </w:r>
    </w:p>
    <w:p w:rsidR="00523481" w:rsidRDefault="00523481" w:rsidP="00987938">
      <w:pPr>
        <w:pStyle w:val="a4"/>
        <w:spacing w:before="0" w:beforeAutospacing="0" w:after="0" w:afterAutospacing="0" w:line="360" w:lineRule="auto"/>
        <w:ind w:firstLine="851"/>
        <w:jc w:val="center"/>
        <w:rPr>
          <w:b/>
          <w:color w:val="00B050"/>
        </w:rPr>
      </w:pPr>
      <w:r w:rsidRPr="00987938">
        <w:rPr>
          <w:b/>
          <w:color w:val="00B050"/>
        </w:rPr>
        <w:t>«Лучший страхователь»</w:t>
      </w:r>
    </w:p>
    <w:p w:rsidR="00987938" w:rsidRPr="00987938" w:rsidRDefault="00987938" w:rsidP="00987938">
      <w:pPr>
        <w:pStyle w:val="a4"/>
        <w:spacing w:before="0" w:beforeAutospacing="0" w:after="0" w:afterAutospacing="0" w:line="360" w:lineRule="auto"/>
        <w:ind w:firstLine="851"/>
        <w:jc w:val="center"/>
        <w:rPr>
          <w:b/>
          <w:color w:val="00B050"/>
        </w:rPr>
      </w:pPr>
    </w:p>
    <w:p w:rsidR="001115EF" w:rsidRPr="00987938" w:rsidRDefault="001115EF" w:rsidP="00987938">
      <w:pPr>
        <w:pStyle w:val="a4"/>
        <w:spacing w:before="0" w:beforeAutospacing="0" w:after="0" w:afterAutospacing="0" w:line="360" w:lineRule="auto"/>
        <w:ind w:firstLine="851"/>
        <w:contextualSpacing/>
        <w:jc w:val="both"/>
        <w:rPr>
          <w:b/>
          <w:color w:val="00B050"/>
        </w:rPr>
      </w:pPr>
      <w:r w:rsidRPr="00987938">
        <w:rPr>
          <w:b/>
          <w:color w:val="00B050"/>
        </w:rPr>
        <w:t xml:space="preserve">Пенсионный Фонд Российской Федерации </w:t>
      </w:r>
      <w:r w:rsidR="00987938">
        <w:rPr>
          <w:b/>
          <w:color w:val="00B050"/>
        </w:rPr>
        <w:t>напоминает</w:t>
      </w:r>
      <w:r w:rsidRPr="00987938">
        <w:rPr>
          <w:b/>
          <w:color w:val="00B050"/>
        </w:rPr>
        <w:t xml:space="preserve"> о </w:t>
      </w:r>
      <w:r w:rsidR="00987938">
        <w:rPr>
          <w:b/>
          <w:color w:val="00B050"/>
        </w:rPr>
        <w:t>проведении</w:t>
      </w:r>
      <w:r w:rsidRPr="00987938">
        <w:rPr>
          <w:b/>
          <w:color w:val="00B050"/>
        </w:rPr>
        <w:t xml:space="preserve"> пятого ежегодного Всероссийского конкурса «Лучший страхователь года по обязательному пенсионному страхованию – 2014».</w:t>
      </w:r>
    </w:p>
    <w:p w:rsidR="001115EF" w:rsidRDefault="001115EF" w:rsidP="00807FB7">
      <w:pPr>
        <w:pStyle w:val="a4"/>
        <w:spacing w:line="360" w:lineRule="auto"/>
        <w:ind w:firstLine="851"/>
        <w:contextualSpacing/>
        <w:jc w:val="both"/>
      </w:pPr>
      <w:r>
        <w:t xml:space="preserve">Участники конкурса – страхователи, уплачивающие страховые взносы на обязательное пенсионное страхование в ПФР. </w:t>
      </w:r>
      <w:proofErr w:type="gramStart"/>
      <w:r>
        <w:t xml:space="preserve">Для участия в конкурсе страхователь должен своевременно и в полном объеме перечислять страховые взносы </w:t>
      </w:r>
      <w:r w:rsidR="00987938">
        <w:t>обязательное пенсионное и обязательное медицинское страхование</w:t>
      </w:r>
      <w:r>
        <w:t xml:space="preserve"> своих работников в бюджет ПФР, в срок и без ошибок представлять все документы по персонифицированному учету и уплате страховых взносов, а также своевременно регистрировать в системе обязательного пенсионного страхования всех своих работников.</w:t>
      </w:r>
      <w:proofErr w:type="gramEnd"/>
      <w:r>
        <w:t xml:space="preserve"> Кроме этого не должно быть зафиксировано жалоб в адрес работодателя о нарушениях пенсионного законодательства РФ.</w:t>
      </w:r>
    </w:p>
    <w:p w:rsidR="00987938" w:rsidRDefault="00987938" w:rsidP="00807FB7">
      <w:pPr>
        <w:pStyle w:val="a4"/>
        <w:spacing w:line="360" w:lineRule="auto"/>
        <w:ind w:firstLine="851"/>
        <w:contextualSpacing/>
        <w:jc w:val="both"/>
      </w:pPr>
      <w:r>
        <w:t>Претенденты на звание «Лучший страхователь 2014 года» будут определены территориальными органами ПФР до 25 марта 2015 г.</w:t>
      </w:r>
    </w:p>
    <w:p w:rsidR="001115EF" w:rsidRDefault="008F7676" w:rsidP="00807FB7">
      <w:pPr>
        <w:pStyle w:val="a4"/>
        <w:spacing w:line="360" w:lineRule="auto"/>
        <w:ind w:firstLine="851"/>
        <w:contextualSpacing/>
        <w:jc w:val="both"/>
      </w:pPr>
      <w:r>
        <w:t>Победители конкурса</w:t>
      </w:r>
      <w:r w:rsidR="001115EF">
        <w:t xml:space="preserve"> будут определены в четырех категориях: работодатели с численностью сотрудников свыше 500 человек, от 100 до 500 человек, до 100 человек и индивидуальные предприниматели, имеющие наемных работников.</w:t>
      </w:r>
    </w:p>
    <w:p w:rsidR="001115EF" w:rsidRDefault="001115EF" w:rsidP="00807FB7">
      <w:pPr>
        <w:pStyle w:val="a4"/>
        <w:spacing w:line="360" w:lineRule="auto"/>
        <w:ind w:firstLine="851"/>
        <w:contextualSpacing/>
        <w:jc w:val="both"/>
      </w:pPr>
      <w:r>
        <w:t>Лучшие страхователи 2014 года будут награждены почетными дипломами, подписанными Председателем Прав</w:t>
      </w:r>
      <w:r w:rsidR="008F7676">
        <w:t xml:space="preserve">ления ПФР и управляющим Отделением Пенсионного фонда </w:t>
      </w:r>
      <w:r>
        <w:t>Российской Федерации</w:t>
      </w:r>
      <w:r w:rsidR="008F7676">
        <w:t xml:space="preserve"> по Ханты-Мансийскому автономному округу – </w:t>
      </w:r>
      <w:proofErr w:type="spellStart"/>
      <w:r w:rsidR="008F7676">
        <w:t>Югре</w:t>
      </w:r>
      <w:proofErr w:type="spellEnd"/>
      <w:r>
        <w:t>.</w:t>
      </w:r>
    </w:p>
    <w:p w:rsidR="001115EF" w:rsidRDefault="001115EF" w:rsidP="00807FB7">
      <w:pPr>
        <w:pStyle w:val="a4"/>
        <w:spacing w:line="360" w:lineRule="auto"/>
        <w:ind w:firstLine="851"/>
        <w:contextualSpacing/>
        <w:jc w:val="both"/>
      </w:pPr>
      <w:r>
        <w:t>Итоги конкурса «Лучший страхователь 2014 года» будут подведены в мае 2015 года с учетом завершения представления страхователями отчетности за 2014 год.</w:t>
      </w:r>
    </w:p>
    <w:p w:rsidR="00532DB1" w:rsidRDefault="001115EF" w:rsidP="00807FB7">
      <w:pPr>
        <w:pStyle w:val="a4"/>
        <w:ind w:firstLine="851"/>
        <w:contextualSpacing/>
        <w:jc w:val="both"/>
        <w:rPr>
          <w:b/>
          <w:i/>
        </w:rPr>
      </w:pPr>
      <w:r w:rsidRPr="00FA1B6D">
        <w:rPr>
          <w:rStyle w:val="a3"/>
        </w:rPr>
        <w:t xml:space="preserve">В 2014 году в конкурсе по итогам отчётного 2013 года приняли участие </w:t>
      </w:r>
      <w:r w:rsidR="00A474D3" w:rsidRPr="00FA1B6D">
        <w:rPr>
          <w:rStyle w:val="a3"/>
        </w:rPr>
        <w:t xml:space="preserve">70 </w:t>
      </w:r>
      <w:proofErr w:type="spellStart"/>
      <w:r w:rsidR="00A474D3" w:rsidRPr="00FA1B6D">
        <w:rPr>
          <w:rStyle w:val="a3"/>
        </w:rPr>
        <w:t>югорских</w:t>
      </w:r>
      <w:proofErr w:type="spellEnd"/>
      <w:r w:rsidR="00A474D3" w:rsidRPr="00FA1B6D">
        <w:rPr>
          <w:rStyle w:val="a3"/>
        </w:rPr>
        <w:t xml:space="preserve"> работодателей</w:t>
      </w:r>
      <w:r w:rsidRPr="00FA1B6D">
        <w:rPr>
          <w:rStyle w:val="a3"/>
        </w:rPr>
        <w:t xml:space="preserve"> из всех </w:t>
      </w:r>
      <w:r w:rsidR="00A474D3" w:rsidRPr="00FA1B6D">
        <w:rPr>
          <w:rStyle w:val="a3"/>
        </w:rPr>
        <w:t>территориальных органов Пенсионного фонда</w:t>
      </w:r>
      <w:r w:rsidRPr="00FA1B6D">
        <w:rPr>
          <w:rStyle w:val="a3"/>
        </w:rPr>
        <w:t xml:space="preserve"> Российской Федерации</w:t>
      </w:r>
      <w:r w:rsidR="00A474D3" w:rsidRPr="00FA1B6D">
        <w:rPr>
          <w:rStyle w:val="a3"/>
        </w:rPr>
        <w:t xml:space="preserve"> </w:t>
      </w:r>
      <w:r w:rsidR="008F7676" w:rsidRPr="00FA1B6D">
        <w:rPr>
          <w:rStyle w:val="a3"/>
        </w:rPr>
        <w:t>по</w:t>
      </w:r>
      <w:r w:rsidR="00A474D3" w:rsidRPr="00FA1B6D">
        <w:rPr>
          <w:rStyle w:val="a3"/>
        </w:rPr>
        <w:t xml:space="preserve"> </w:t>
      </w:r>
      <w:proofErr w:type="spellStart"/>
      <w:r w:rsidR="00A474D3" w:rsidRPr="00FA1B6D">
        <w:rPr>
          <w:rStyle w:val="a3"/>
        </w:rPr>
        <w:t>Югре</w:t>
      </w:r>
      <w:proofErr w:type="spellEnd"/>
      <w:r w:rsidRPr="00FA1B6D">
        <w:rPr>
          <w:rStyle w:val="a3"/>
        </w:rPr>
        <w:t>.</w:t>
      </w:r>
      <w:r w:rsidR="00532DB1" w:rsidRPr="00FA1B6D">
        <w:rPr>
          <w:rStyle w:val="a3"/>
        </w:rPr>
        <w:t xml:space="preserve"> В Березовском районе </w:t>
      </w:r>
      <w:r w:rsidR="00FA1B6D" w:rsidRPr="00FA1B6D">
        <w:rPr>
          <w:rStyle w:val="a3"/>
        </w:rPr>
        <w:t>п</w:t>
      </w:r>
      <w:r w:rsidR="00FA1B6D" w:rsidRPr="00FA1B6D">
        <w:t>об</w:t>
      </w:r>
      <w:r w:rsidR="00FA1B6D" w:rsidRPr="00FA1B6D">
        <w:rPr>
          <w:i/>
        </w:rPr>
        <w:t xml:space="preserve">едители, признанные лучшими страхователями 2013 года, получили почетные дипломы и подарки. </w:t>
      </w:r>
      <w:r w:rsidR="00FA1B6D" w:rsidRPr="00FA1B6D">
        <w:rPr>
          <w:b/>
          <w:i/>
        </w:rPr>
        <w:t xml:space="preserve"> </w:t>
      </w:r>
    </w:p>
    <w:p w:rsidR="00D614EE" w:rsidRPr="007E5D02" w:rsidRDefault="00D614EE" w:rsidP="00807FB7">
      <w:pPr>
        <w:pBdr>
          <w:bottom w:val="single" w:sz="12" w:space="1" w:color="auto"/>
        </w:pBdr>
        <w:spacing w:before="100" w:beforeAutospacing="1" w:after="100" w:afterAutospacing="1" w:line="240" w:lineRule="auto"/>
        <w:ind w:firstLine="567"/>
        <w:contextualSpacing/>
        <w:jc w:val="both"/>
      </w:pPr>
    </w:p>
    <w:p w:rsidR="004F05F9" w:rsidRPr="00987938" w:rsidRDefault="00D614EE" w:rsidP="00987938">
      <w:pPr>
        <w:spacing w:before="100" w:beforeAutospacing="1" w:after="100" w:afterAutospacing="1" w:line="240" w:lineRule="atLeast"/>
        <w:ind w:firstLine="567"/>
        <w:contextualSpacing/>
        <w:jc w:val="right"/>
        <w:rPr>
          <w:i/>
        </w:rPr>
      </w:pPr>
      <w:r w:rsidRPr="00724213">
        <w:rPr>
          <w:sz w:val="20"/>
          <w:szCs w:val="20"/>
        </w:rPr>
        <w:t xml:space="preserve">Информация предоставлена ГУ-УПФР в Березовском районе </w:t>
      </w:r>
      <w:proofErr w:type="spellStart"/>
      <w:r w:rsidRPr="00724213">
        <w:rPr>
          <w:sz w:val="20"/>
          <w:szCs w:val="20"/>
        </w:rPr>
        <w:t>ХМАО-Югры</w:t>
      </w:r>
      <w:proofErr w:type="spellEnd"/>
    </w:p>
    <w:sectPr w:rsidR="004F05F9" w:rsidRPr="00987938" w:rsidSect="0036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5EF"/>
    <w:rsid w:val="00056307"/>
    <w:rsid w:val="001115EF"/>
    <w:rsid w:val="00363F8D"/>
    <w:rsid w:val="004F05F9"/>
    <w:rsid w:val="00523481"/>
    <w:rsid w:val="00532DB1"/>
    <w:rsid w:val="00807FB7"/>
    <w:rsid w:val="00886422"/>
    <w:rsid w:val="008F7676"/>
    <w:rsid w:val="00987938"/>
    <w:rsid w:val="00A474D3"/>
    <w:rsid w:val="00AF5A9B"/>
    <w:rsid w:val="00C13562"/>
    <w:rsid w:val="00C66C5B"/>
    <w:rsid w:val="00D10A46"/>
    <w:rsid w:val="00D614EE"/>
    <w:rsid w:val="00ED114F"/>
    <w:rsid w:val="00FA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11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15EF"/>
    <w:rPr>
      <w:i/>
      <w:iCs/>
    </w:rPr>
  </w:style>
  <w:style w:type="paragraph" w:styleId="a4">
    <w:name w:val="Normal (Web)"/>
    <w:basedOn w:val="a"/>
    <w:uiPriority w:val="99"/>
    <w:unhideWhenUsed/>
    <w:rsid w:val="00111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5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2203</dc:creator>
  <cp:keywords/>
  <cp:lastModifiedBy>Овчаренко Н.Г.</cp:lastModifiedBy>
  <cp:revision>8</cp:revision>
  <dcterms:created xsi:type="dcterms:W3CDTF">2014-09-22T03:38:00Z</dcterms:created>
  <dcterms:modified xsi:type="dcterms:W3CDTF">2015-03-11T05:44:00Z</dcterms:modified>
</cp:coreProperties>
</file>