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CC" w:rsidRDefault="000753CC" w:rsidP="000753C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Сургуте прошла акция " Всё о будущей пенсии для учебы и жизни" </w:t>
      </w:r>
    </w:p>
    <w:p w:rsid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</w:p>
    <w:p w:rsidR="000753CC" w:rsidRP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  <w:r>
        <w:tab/>
      </w:r>
      <w:r w:rsidRPr="000753CC">
        <w:t xml:space="preserve">Сотрудники Управления Пенсионного фонда в г.Сургуте Ханты-Мансийского автономного округа - </w:t>
      </w:r>
      <w:proofErr w:type="spellStart"/>
      <w:r w:rsidRPr="000753CC">
        <w:t>Югры</w:t>
      </w:r>
      <w:proofErr w:type="spellEnd"/>
      <w:r w:rsidRPr="000753CC">
        <w:t xml:space="preserve">  приняли  участие в </w:t>
      </w:r>
      <w:r w:rsidR="003876DA">
        <w:t>Дне коренных малочисленных народов</w:t>
      </w:r>
      <w:r w:rsidRPr="000753CC">
        <w:t xml:space="preserve">, прошедшем 9 августа на территории ИКЦ «Старый Сургут». Специалисты ПФР предоставили раздаточную информацию участникам мероприятия, проинформировали об условиях расчета и назначения пенсий, пособий для коренных малочисленных народов Севера и ответили на интересующие вопросы. </w:t>
      </w:r>
      <w:r w:rsidRPr="000753CC">
        <w:tab/>
      </w:r>
    </w:p>
    <w:p w:rsidR="000753CC" w:rsidRP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  <w:r w:rsidRPr="000753CC">
        <w:tab/>
        <w:t xml:space="preserve">Председатель Ассамблеи коренных малочисленных народов Севера - </w:t>
      </w:r>
      <w:r w:rsidR="003876DA">
        <w:t xml:space="preserve">заместитель председателя </w:t>
      </w:r>
      <w:r w:rsidRPr="000753CC">
        <w:t xml:space="preserve"> Думы </w:t>
      </w:r>
      <w:r w:rsidR="003876DA">
        <w:t>Ханты-Мансийского автономного округа -</w:t>
      </w:r>
      <w:proofErr w:type="spellStart"/>
      <w:r w:rsidR="003876DA">
        <w:t>Югры</w:t>
      </w:r>
      <w:proofErr w:type="spellEnd"/>
      <w:r w:rsidR="003876DA">
        <w:t xml:space="preserve"> </w:t>
      </w:r>
      <w:r w:rsidR="003876DA">
        <w:rPr>
          <w:lang w:val="en-US"/>
        </w:rPr>
        <w:t>VI</w:t>
      </w:r>
      <w:r w:rsidR="003876DA" w:rsidRPr="003876DA">
        <w:t xml:space="preserve"> </w:t>
      </w:r>
      <w:r w:rsidR="003876DA">
        <w:t>созыва</w:t>
      </w:r>
      <w:r w:rsidRPr="000753CC">
        <w:t xml:space="preserve"> </w:t>
      </w:r>
      <w:proofErr w:type="spellStart"/>
      <w:r w:rsidRPr="000753CC">
        <w:t>Айпин</w:t>
      </w:r>
      <w:proofErr w:type="spellEnd"/>
      <w:r w:rsidRPr="000753CC">
        <w:t xml:space="preserve"> Еремей Данилович  обозначил проблемы, волнующие представителей коренных малочисленных народов Севера в области пенсионного обеспечения, озвучил часто задаваемые вопросы, адресованные председателю Ассамблеи и выразил надежду, что совместная работа, направленная на повышение пенсионной и социальной грамотности через донесение базовых знаний о правилах формирования будущей пенсии</w:t>
      </w:r>
      <w:r>
        <w:t xml:space="preserve"> принесет результат.</w:t>
      </w:r>
      <w:r w:rsidRPr="000753CC">
        <w:t xml:space="preserve"> </w:t>
      </w:r>
    </w:p>
    <w:p w:rsid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  <w:r>
        <w:tab/>
        <w:t>"</w:t>
      </w:r>
      <w:r w:rsidRPr="000753C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</w:t>
      </w:r>
      <w:r w:rsidRPr="000753CC">
        <w:rPr>
          <w:color w:val="000000"/>
          <w:shd w:val="clear" w:color="auto" w:fill="FFFFFF"/>
        </w:rPr>
        <w:t>анты и манси</w:t>
      </w:r>
      <w:r>
        <w:rPr>
          <w:color w:val="000000"/>
          <w:shd w:val="clear" w:color="auto" w:fill="FFFFFF"/>
        </w:rPr>
        <w:t xml:space="preserve"> живут во всем мире, многие </w:t>
      </w:r>
      <w:r w:rsidRPr="000753CC">
        <w:rPr>
          <w:color w:val="000000"/>
          <w:shd w:val="clear" w:color="auto" w:fill="FFFFFF"/>
        </w:rPr>
        <w:t>живут</w:t>
      </w:r>
      <w:r>
        <w:rPr>
          <w:color w:val="000000"/>
          <w:shd w:val="clear" w:color="auto" w:fill="FFFFFF"/>
        </w:rPr>
        <w:t xml:space="preserve"> в </w:t>
      </w:r>
      <w:proofErr w:type="spellStart"/>
      <w:r>
        <w:rPr>
          <w:color w:val="000000"/>
          <w:shd w:val="clear" w:color="auto" w:fill="FFFFFF"/>
        </w:rPr>
        <w:t>Югре</w:t>
      </w:r>
      <w:proofErr w:type="spellEnd"/>
      <w:r>
        <w:rPr>
          <w:color w:val="000000"/>
          <w:shd w:val="clear" w:color="auto" w:fill="FFFFFF"/>
        </w:rPr>
        <w:t xml:space="preserve">, </w:t>
      </w:r>
      <w:r w:rsidRPr="000753CC">
        <w:rPr>
          <w:color w:val="000000"/>
          <w:shd w:val="clear" w:color="auto" w:fill="FFFFFF"/>
        </w:rPr>
        <w:t xml:space="preserve"> на Ямале и в Томской области</w:t>
      </w:r>
      <w:r>
        <w:t xml:space="preserve">. </w:t>
      </w:r>
      <w:r w:rsidRPr="000753CC">
        <w:t>Пенсионное законодательство предусматривает гарантии гражданам,  из числа малочисленных народов Севера проживающих на территориях традиционного расселения своих предков, сохраняющи</w:t>
      </w:r>
      <w:r w:rsidR="00106A5A">
        <w:t>х</w:t>
      </w:r>
      <w:r w:rsidRPr="000753CC">
        <w:t xml:space="preserve"> традиционный образ жизни, хозяйствование и промыслы.</w:t>
      </w:r>
      <w:r>
        <w:t xml:space="preserve"> </w:t>
      </w:r>
      <w:r w:rsidRPr="000753CC">
        <w:t xml:space="preserve">Дума </w:t>
      </w:r>
      <w:r w:rsidR="003876DA">
        <w:t>Ханты-Мансийского автономного округа -</w:t>
      </w:r>
      <w:proofErr w:type="spellStart"/>
      <w:r w:rsidR="003876DA">
        <w:t>Югры</w:t>
      </w:r>
      <w:proofErr w:type="spellEnd"/>
      <w:r w:rsidR="003876DA">
        <w:t xml:space="preserve"> </w:t>
      </w:r>
      <w:r w:rsidR="003876DA">
        <w:rPr>
          <w:lang w:val="en-US"/>
        </w:rPr>
        <w:t>VI</w:t>
      </w:r>
      <w:r w:rsidR="003876DA" w:rsidRPr="003876DA">
        <w:t xml:space="preserve"> </w:t>
      </w:r>
      <w:r w:rsidR="003876DA">
        <w:t>созыва</w:t>
      </w:r>
      <w:r w:rsidR="003876DA" w:rsidRPr="000753CC">
        <w:t xml:space="preserve"> </w:t>
      </w:r>
      <w:r w:rsidRPr="000753CC">
        <w:t>проводит активную работу в оказании помощи КМНС, решая актуальные вопросы их жизн</w:t>
      </w:r>
      <w:r>
        <w:t>и и деятельнос</w:t>
      </w:r>
      <w:r w:rsidR="003876DA">
        <w:t>ти,</w:t>
      </w:r>
      <w:r>
        <w:t xml:space="preserve">"- резюмировал </w:t>
      </w:r>
      <w:r w:rsidRPr="000753CC">
        <w:t>Еремей Данилович</w:t>
      </w:r>
      <w:r>
        <w:t>.</w:t>
      </w:r>
    </w:p>
    <w:p w:rsidR="000753CC" w:rsidRP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  <w:r>
        <w:tab/>
        <w:t xml:space="preserve">Следует отметить, что </w:t>
      </w:r>
      <w:r w:rsidRPr="000753CC">
        <w:t xml:space="preserve">во всех муниципалитетах Ханты-Мансийского автономного округа – </w:t>
      </w:r>
      <w:proofErr w:type="spellStart"/>
      <w:r w:rsidRPr="000753CC">
        <w:t>Югры</w:t>
      </w:r>
      <w:proofErr w:type="spellEnd"/>
      <w:r w:rsidRPr="000753CC">
        <w:t xml:space="preserve"> проходят торжественные мероприятия, приуроченные </w:t>
      </w:r>
      <w:r w:rsidRPr="000753CC">
        <w:rPr>
          <w:rFonts w:eastAsia="Calibri"/>
        </w:rPr>
        <w:t>Международному Дню коренных народов мира.</w:t>
      </w:r>
      <w:r w:rsidRPr="000753CC">
        <w:t xml:space="preserve"> В эти дни проводятся различные массовые народные гуляния с песнями и танцами, концертами, акциями, угощениями и подарками, праздничными фейерверками.</w:t>
      </w:r>
    </w:p>
    <w:p w:rsidR="000753CC" w:rsidRPr="000753CC" w:rsidRDefault="000753CC" w:rsidP="000753C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53CC">
        <w:rPr>
          <w:rFonts w:ascii="Times New Roman" w:hAnsi="Times New Roman" w:cs="Times New Roman"/>
          <w:sz w:val="24"/>
          <w:szCs w:val="24"/>
        </w:rPr>
        <w:tab/>
        <w:t xml:space="preserve">" Для </w:t>
      </w:r>
      <w:proofErr w:type="spellStart"/>
      <w:r w:rsidRPr="000753CC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0753CC">
        <w:rPr>
          <w:rFonts w:ascii="Times New Roman" w:hAnsi="Times New Roman" w:cs="Times New Roman"/>
          <w:sz w:val="24"/>
          <w:szCs w:val="24"/>
        </w:rPr>
        <w:t xml:space="preserve"> - это особенная дата, потому что в</w:t>
      </w:r>
      <w:r w:rsidR="00106A5A">
        <w:rPr>
          <w:rFonts w:ascii="Times New Roman" w:hAnsi="Times New Roman" w:cs="Times New Roman"/>
          <w:sz w:val="24"/>
          <w:szCs w:val="24"/>
        </w:rPr>
        <w:t xml:space="preserve">ся наша самобытность, многие из </w:t>
      </w:r>
      <w:r w:rsidRPr="000753CC">
        <w:rPr>
          <w:rFonts w:ascii="Times New Roman" w:hAnsi="Times New Roman" w:cs="Times New Roman"/>
          <w:sz w:val="24"/>
          <w:szCs w:val="24"/>
        </w:rPr>
        <w:t xml:space="preserve">наших успехов в социально-экономическом развитии связаны с базисом, который создают и развивают коренные народы в содружестве с другими народами, населяющими территорию региона" - </w:t>
      </w:r>
      <w:r w:rsidRPr="00075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отмечала ранее губернатор </w:t>
      </w:r>
      <w:proofErr w:type="spellStart"/>
      <w:r w:rsidRPr="000753CC">
        <w:rPr>
          <w:rFonts w:ascii="Times New Roman" w:hAnsi="Times New Roman" w:cs="Times New Roman"/>
          <w:sz w:val="24"/>
          <w:szCs w:val="24"/>
          <w:shd w:val="clear" w:color="auto" w:fill="FFFFFF"/>
        </w:rPr>
        <w:t>Югры</w:t>
      </w:r>
      <w:proofErr w:type="spellEnd"/>
      <w:r w:rsidRPr="000753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Наталья Комарова. </w:t>
      </w:r>
    </w:p>
    <w:p w:rsidR="00106A5A" w:rsidRPr="00106A5A" w:rsidRDefault="00106A5A" w:rsidP="00106A5A">
      <w:pPr>
        <w:pStyle w:val="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106A5A">
        <w:rPr>
          <w:b w:val="0"/>
          <w:sz w:val="24"/>
          <w:szCs w:val="24"/>
        </w:rPr>
        <w:t xml:space="preserve">Напомним, что  </w:t>
      </w:r>
      <w:r w:rsidRPr="00106A5A">
        <w:rPr>
          <w:b w:val="0"/>
          <w:sz w:val="24"/>
          <w:szCs w:val="24"/>
          <w:shd w:val="clear" w:color="auto" w:fill="FFFFFF"/>
        </w:rPr>
        <w:t xml:space="preserve">13 августа в </w:t>
      </w:r>
      <w:r>
        <w:rPr>
          <w:b w:val="0"/>
          <w:sz w:val="24"/>
          <w:szCs w:val="24"/>
          <w:shd w:val="clear" w:color="auto" w:fill="FFFFFF"/>
        </w:rPr>
        <w:t xml:space="preserve">Ханты-Мансийске </w:t>
      </w:r>
      <w:r w:rsidRPr="00106A5A">
        <w:rPr>
          <w:b w:val="0"/>
          <w:sz w:val="24"/>
          <w:szCs w:val="24"/>
          <w:shd w:val="clear" w:color="auto" w:fill="FFFFFF"/>
        </w:rPr>
        <w:t xml:space="preserve"> на территории туристической базы "Вент корт"  состоится главное празднование «</w:t>
      </w:r>
      <w:proofErr w:type="spellStart"/>
      <w:r w:rsidRPr="00106A5A">
        <w:rPr>
          <w:b w:val="0"/>
          <w:sz w:val="24"/>
          <w:szCs w:val="24"/>
          <w:shd w:val="clear" w:color="auto" w:fill="FFFFFF"/>
        </w:rPr>
        <w:t>Ма</w:t>
      </w:r>
      <w:proofErr w:type="spellEnd"/>
      <w:r w:rsidRPr="00106A5A">
        <w:rPr>
          <w:b w:val="0"/>
          <w:sz w:val="24"/>
          <w:szCs w:val="24"/>
          <w:shd w:val="clear" w:color="auto" w:fill="FFFFFF"/>
        </w:rPr>
        <w:t xml:space="preserve"> ай </w:t>
      </w:r>
      <w:proofErr w:type="spellStart"/>
      <w:r w:rsidRPr="00106A5A">
        <w:rPr>
          <w:b w:val="0"/>
          <w:sz w:val="24"/>
          <w:szCs w:val="24"/>
          <w:shd w:val="clear" w:color="auto" w:fill="FFFFFF"/>
        </w:rPr>
        <w:t>мирием</w:t>
      </w:r>
      <w:proofErr w:type="spellEnd"/>
      <w:r w:rsidRPr="00106A5A">
        <w:rPr>
          <w:b w:val="0"/>
          <w:sz w:val="24"/>
          <w:szCs w:val="24"/>
          <w:shd w:val="clear" w:color="auto" w:fill="FFFFFF"/>
        </w:rPr>
        <w:t xml:space="preserve">». Для жителей и гостей окружной столицы готовится насыщенная программа, в которую войдут показательные соревнования по гребле на </w:t>
      </w:r>
      <w:proofErr w:type="spellStart"/>
      <w:r w:rsidRPr="00106A5A">
        <w:rPr>
          <w:b w:val="0"/>
          <w:sz w:val="24"/>
          <w:szCs w:val="24"/>
          <w:shd w:val="clear" w:color="auto" w:fill="FFFFFF"/>
        </w:rPr>
        <w:t>обласах</w:t>
      </w:r>
      <w:proofErr w:type="spellEnd"/>
      <w:r w:rsidRPr="00106A5A">
        <w:rPr>
          <w:b w:val="0"/>
          <w:sz w:val="24"/>
          <w:szCs w:val="24"/>
          <w:shd w:val="clear" w:color="auto" w:fill="FFFFFF"/>
        </w:rPr>
        <w:t xml:space="preserve">, состязания по национальным видам спорта, а также выступление творческих фольклорных коллективов. Сотрудники Отделения Пенсионного фонда по Ханты-Мансийскому автономному округу станут активными участниками мероприятий и примут эстафету по проведению акции </w:t>
      </w:r>
      <w:r w:rsidRPr="00106A5A">
        <w:rPr>
          <w:b w:val="0"/>
          <w:sz w:val="24"/>
          <w:szCs w:val="24"/>
        </w:rPr>
        <w:t>" Всё о будущей пенсии для учебы и жизни"</w:t>
      </w:r>
      <w:r>
        <w:rPr>
          <w:b w:val="0"/>
          <w:sz w:val="24"/>
          <w:szCs w:val="24"/>
        </w:rPr>
        <w:t>.</w:t>
      </w:r>
    </w:p>
    <w:p w:rsidR="00106A5A" w:rsidRPr="00106A5A" w:rsidRDefault="00106A5A" w:rsidP="00106A5A">
      <w:pPr>
        <w:pStyle w:val="a3"/>
        <w:shd w:val="clear" w:color="auto" w:fill="FFFFFF"/>
        <w:spacing w:before="0" w:beforeAutospacing="0" w:after="125" w:afterAutospacing="0"/>
        <w:jc w:val="both"/>
      </w:pPr>
    </w:p>
    <w:p w:rsidR="00106A5A" w:rsidRPr="00106A5A" w:rsidRDefault="00106A5A" w:rsidP="00106A5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</w:p>
    <w:p w:rsid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</w:p>
    <w:p w:rsidR="000753CC" w:rsidRDefault="000753CC" w:rsidP="000753CC">
      <w:pPr>
        <w:pStyle w:val="a3"/>
        <w:shd w:val="clear" w:color="auto" w:fill="FFFFFF"/>
        <w:spacing w:before="0" w:beforeAutospacing="0" w:after="125" w:afterAutospacing="0"/>
        <w:jc w:val="both"/>
      </w:pPr>
      <w:r>
        <w:tab/>
      </w:r>
      <w:r>
        <w:tab/>
        <w:t xml:space="preserve"> </w:t>
      </w:r>
    </w:p>
    <w:p w:rsidR="000753CC" w:rsidRDefault="000753CC" w:rsidP="000753CC">
      <w:pPr>
        <w:pStyle w:val="a3"/>
        <w:spacing w:before="0" w:beforeAutospacing="0" w:after="0" w:afterAutospacing="0"/>
        <w:ind w:firstLine="708"/>
        <w:jc w:val="both"/>
      </w:pPr>
    </w:p>
    <w:p w:rsidR="000753CC" w:rsidRDefault="000753CC" w:rsidP="000753CC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B3618" w:rsidRDefault="00EB3618"/>
    <w:sectPr w:rsidR="00EB3618" w:rsidSect="00EB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0753CC"/>
    <w:rsid w:val="000753CC"/>
    <w:rsid w:val="00106A5A"/>
    <w:rsid w:val="003876DA"/>
    <w:rsid w:val="00D92110"/>
    <w:rsid w:val="00EB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CC"/>
    <w:rPr>
      <w:rFonts w:eastAsiaTheme="minorEastAsia"/>
      <w:lang w:eastAsia="ru-RU"/>
    </w:rPr>
  </w:style>
  <w:style w:type="paragraph" w:styleId="1">
    <w:name w:val="heading 1"/>
    <w:aliases w:val="S-Appendix"/>
    <w:basedOn w:val="a"/>
    <w:next w:val="a"/>
    <w:link w:val="10"/>
    <w:qFormat/>
    <w:rsid w:val="000753C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S-Appendix Знак"/>
    <w:basedOn w:val="a0"/>
    <w:link w:val="1"/>
    <w:rsid w:val="000753CC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2</cp:revision>
  <dcterms:created xsi:type="dcterms:W3CDTF">2017-08-09T13:12:00Z</dcterms:created>
  <dcterms:modified xsi:type="dcterms:W3CDTF">2017-08-10T06:44:00Z</dcterms:modified>
</cp:coreProperties>
</file>