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E10" w:rsidRDefault="00DA1E10" w:rsidP="00DA1E10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-80645</wp:posOffset>
            </wp:positionH>
            <wp:positionV relativeFrom="paragraph">
              <wp:posOffset>-156845</wp:posOffset>
            </wp:positionV>
            <wp:extent cx="968375" cy="1082675"/>
            <wp:effectExtent l="19050" t="0" r="3175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</w:rPr>
        <w:t xml:space="preserve">ИНФОРМАЦИЯ </w:t>
      </w:r>
    </w:p>
    <w:p w:rsidR="00DA1E10" w:rsidRDefault="00DA1E10" w:rsidP="00DA1E10">
      <w:pPr>
        <w:spacing w:after="0" w:line="360" w:lineRule="auto"/>
        <w:ind w:left="708" w:firstLine="708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ГУ – УПРАВЛЕНИЯ ПЕНСИОННОГО ФОНДА РФ</w:t>
      </w:r>
    </w:p>
    <w:p w:rsidR="00DA1E10" w:rsidRDefault="00DA1E10" w:rsidP="00DA1E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В БЕРЕЗОВСКОМ РАЙОНЕ ХМАО-ЮГРЫ</w:t>
      </w:r>
    </w:p>
    <w:p w:rsidR="00DA1E10" w:rsidRDefault="00DA1E10" w:rsidP="00DA1E1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</w:rPr>
      </w:pPr>
    </w:p>
    <w:p w:rsidR="00DA1E10" w:rsidRDefault="001D4FE5" w:rsidP="00DA1E1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 w:rsidR="00EF6F30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ноября</w:t>
      </w:r>
      <w:r w:rsidR="00DA1E10">
        <w:rPr>
          <w:rFonts w:ascii="Times New Roman" w:hAnsi="Times New Roman" w:cs="Times New Roman"/>
          <w:b/>
        </w:rPr>
        <w:t xml:space="preserve"> 201</w:t>
      </w:r>
      <w:r w:rsidR="000F057F">
        <w:rPr>
          <w:rFonts w:ascii="Times New Roman" w:hAnsi="Times New Roman" w:cs="Times New Roman"/>
          <w:b/>
        </w:rPr>
        <w:t>6</w:t>
      </w:r>
      <w:r w:rsidR="00DA1E10">
        <w:rPr>
          <w:rFonts w:ascii="Times New Roman" w:hAnsi="Times New Roman" w:cs="Times New Roman"/>
          <w:b/>
        </w:rPr>
        <w:t xml:space="preserve"> года</w:t>
      </w:r>
    </w:p>
    <w:p w:rsidR="00585650" w:rsidRDefault="00585650" w:rsidP="00DA1E10">
      <w:pPr>
        <w:spacing w:before="100" w:beforeAutospacing="1" w:after="100" w:afterAutospacing="1" w:line="240" w:lineRule="auto"/>
        <w:contextualSpacing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EB3877" w:rsidRDefault="00DA1E10" w:rsidP="00585650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  <w:r>
        <w:rPr>
          <w:rFonts w:ascii="Arial" w:eastAsia="Times New Roman" w:hAnsi="Arial" w:cs="Arial"/>
          <w:b/>
          <w:bCs/>
          <w:kern w:val="36"/>
          <w:sz w:val="48"/>
          <w:szCs w:val="48"/>
        </w:rPr>
        <w:t>УПФР в Березовском районе подвел и</w:t>
      </w:r>
      <w:r w:rsidR="00EB3877" w:rsidRPr="00EB3877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тоги работы </w:t>
      </w:r>
      <w:r w:rsidR="00A1192E">
        <w:rPr>
          <w:rFonts w:ascii="Arial" w:eastAsia="Times New Roman" w:hAnsi="Arial" w:cs="Arial"/>
          <w:b/>
          <w:bCs/>
          <w:kern w:val="36"/>
          <w:sz w:val="48"/>
          <w:szCs w:val="48"/>
        </w:rPr>
        <w:t>за</w:t>
      </w:r>
      <w:r w:rsidR="00EB3877" w:rsidRPr="00EB3877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="00116F6E">
        <w:rPr>
          <w:rFonts w:ascii="Arial" w:eastAsia="Times New Roman" w:hAnsi="Arial" w:cs="Arial"/>
          <w:b/>
          <w:bCs/>
          <w:kern w:val="36"/>
          <w:sz w:val="48"/>
          <w:szCs w:val="48"/>
        </w:rPr>
        <w:t>9</w:t>
      </w:r>
      <w:r w:rsidR="00A1192E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</w:t>
      </w:r>
      <w:r w:rsidR="00116F6E">
        <w:rPr>
          <w:rFonts w:ascii="Arial" w:eastAsia="Times New Roman" w:hAnsi="Arial" w:cs="Arial"/>
          <w:b/>
          <w:bCs/>
          <w:kern w:val="36"/>
          <w:sz w:val="48"/>
          <w:szCs w:val="48"/>
        </w:rPr>
        <w:t>месяцев</w:t>
      </w:r>
      <w:r w:rsidR="00EB3877" w:rsidRPr="00EB3877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201</w:t>
      </w:r>
      <w:r w:rsidR="000F057F">
        <w:rPr>
          <w:rFonts w:ascii="Arial" w:eastAsia="Times New Roman" w:hAnsi="Arial" w:cs="Arial"/>
          <w:b/>
          <w:bCs/>
          <w:kern w:val="36"/>
          <w:sz w:val="48"/>
          <w:szCs w:val="48"/>
        </w:rPr>
        <w:t>6</w:t>
      </w:r>
      <w:r w:rsidR="00EB3877" w:rsidRPr="00EB3877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 года</w:t>
      </w:r>
    </w:p>
    <w:p w:rsidR="006B34DA" w:rsidRDefault="006B34DA" w:rsidP="00A0649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0F1" w:rsidRDefault="00A1192E" w:rsidP="001B27ED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</w:t>
      </w:r>
      <w:r w:rsidR="00047EAA" w:rsidRPr="00A064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F6E">
        <w:rPr>
          <w:rFonts w:ascii="Times New Roman" w:hAnsi="Times New Roman" w:cs="Times New Roman"/>
          <w:b/>
          <w:sz w:val="28"/>
          <w:szCs w:val="28"/>
        </w:rPr>
        <w:t>9 месяцев</w:t>
      </w:r>
      <w:r w:rsidR="000F05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EAA" w:rsidRPr="00A0649B">
        <w:rPr>
          <w:rFonts w:ascii="Times New Roman" w:hAnsi="Times New Roman" w:cs="Times New Roman"/>
          <w:b/>
          <w:sz w:val="28"/>
          <w:szCs w:val="28"/>
        </w:rPr>
        <w:t>201</w:t>
      </w:r>
      <w:r w:rsidR="000F057F">
        <w:rPr>
          <w:rFonts w:ascii="Times New Roman" w:hAnsi="Times New Roman" w:cs="Times New Roman"/>
          <w:b/>
          <w:sz w:val="28"/>
          <w:szCs w:val="28"/>
        </w:rPr>
        <w:t>6</w:t>
      </w:r>
      <w:r w:rsidR="00047EAA" w:rsidRPr="00A0649B">
        <w:rPr>
          <w:rFonts w:ascii="Times New Roman" w:hAnsi="Times New Roman" w:cs="Times New Roman"/>
          <w:b/>
          <w:sz w:val="28"/>
          <w:szCs w:val="28"/>
        </w:rPr>
        <w:t xml:space="preserve"> года специалистами Управления Пенсионного фонда РФ в Березовском районе принято </w:t>
      </w:r>
      <w:r w:rsidR="00F66EF2">
        <w:rPr>
          <w:rFonts w:ascii="Times New Roman" w:hAnsi="Times New Roman" w:cs="Times New Roman"/>
          <w:b/>
          <w:sz w:val="28"/>
          <w:szCs w:val="28"/>
        </w:rPr>
        <w:t>порядка 7000</w:t>
      </w:r>
      <w:r w:rsidR="0044062C" w:rsidRPr="00DF6B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7EAA" w:rsidRPr="00DF6BF8">
        <w:rPr>
          <w:rFonts w:ascii="Times New Roman" w:hAnsi="Times New Roman" w:cs="Times New Roman"/>
          <w:b/>
          <w:sz w:val="28"/>
          <w:szCs w:val="28"/>
        </w:rPr>
        <w:t xml:space="preserve">обращений граждан по </w:t>
      </w:r>
      <w:r w:rsidR="006B34DA" w:rsidRPr="00DF6BF8">
        <w:rPr>
          <w:rFonts w:ascii="Times New Roman" w:hAnsi="Times New Roman" w:cs="Times New Roman"/>
          <w:b/>
          <w:sz w:val="28"/>
          <w:szCs w:val="28"/>
        </w:rPr>
        <w:t>оказанию государственных</w:t>
      </w:r>
      <w:r w:rsidR="006B34DA">
        <w:rPr>
          <w:rFonts w:ascii="Times New Roman" w:hAnsi="Times New Roman" w:cs="Times New Roman"/>
          <w:b/>
          <w:sz w:val="28"/>
          <w:szCs w:val="28"/>
        </w:rPr>
        <w:t xml:space="preserve"> услуг, в том числе по </w:t>
      </w:r>
      <w:r w:rsidR="00047EAA" w:rsidRPr="006B34DA">
        <w:rPr>
          <w:rFonts w:ascii="Times New Roman" w:hAnsi="Times New Roman" w:cs="Times New Roman"/>
          <w:b/>
          <w:sz w:val="28"/>
          <w:szCs w:val="28"/>
        </w:rPr>
        <w:t>вопросам установления</w:t>
      </w:r>
      <w:r w:rsidR="00047EAA" w:rsidRPr="00A0649B">
        <w:rPr>
          <w:rFonts w:ascii="Times New Roman" w:hAnsi="Times New Roman" w:cs="Times New Roman"/>
          <w:b/>
          <w:sz w:val="28"/>
          <w:szCs w:val="28"/>
        </w:rPr>
        <w:t xml:space="preserve"> и выплаты пенсий, социальных пособий и иных выплат. </w:t>
      </w:r>
    </w:p>
    <w:p w:rsidR="00CA2022" w:rsidRDefault="00CA2022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Расходы на выплаты пенсий и пособий по линии ПФР з</w:t>
      </w:r>
      <w:r w:rsidR="00116F6E">
        <w:rPr>
          <w:rFonts w:ascii="Times New Roman" w:eastAsia="Times New Roman" w:hAnsi="Times New Roman" w:cs="Times New Roman"/>
          <w:sz w:val="28"/>
          <w:szCs w:val="28"/>
        </w:rPr>
        <w:t>а 9 месяцев</w:t>
      </w:r>
      <w:r w:rsidR="000F057F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r w:rsidR="00DA1E10" w:rsidRPr="00A0649B">
        <w:rPr>
          <w:rFonts w:ascii="Times New Roman" w:eastAsia="Times New Roman" w:hAnsi="Times New Roman" w:cs="Times New Roman"/>
          <w:sz w:val="28"/>
          <w:szCs w:val="28"/>
        </w:rPr>
        <w:t>Березовского района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составили свыше 1 млрд. 200 миллионов  рублей.</w:t>
      </w:r>
    </w:p>
    <w:p w:rsidR="00CA2022" w:rsidRDefault="00CA2022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►О</w:t>
      </w:r>
      <w:r w:rsidR="000E5F0D">
        <w:rPr>
          <w:rFonts w:ascii="Times New Roman" w:eastAsia="Times New Roman" w:hAnsi="Times New Roman" w:cs="Times New Roman"/>
          <w:sz w:val="28"/>
          <w:szCs w:val="28"/>
        </w:rPr>
        <w:t xml:space="preserve">б индексации пенсий и выплат </w:t>
      </w:r>
      <w:r>
        <w:rPr>
          <w:rFonts w:ascii="Times New Roman" w:eastAsia="Times New Roman" w:hAnsi="Times New Roman" w:cs="Times New Roman"/>
          <w:sz w:val="28"/>
          <w:szCs w:val="28"/>
        </w:rPr>
        <w:t>в 2016 году</w:t>
      </w:r>
    </w:p>
    <w:p w:rsidR="007C0855" w:rsidRDefault="00EB3877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49B">
        <w:rPr>
          <w:rFonts w:ascii="Times New Roman" w:eastAsia="Times New Roman" w:hAnsi="Times New Roman" w:cs="Times New Roman"/>
          <w:sz w:val="28"/>
          <w:szCs w:val="28"/>
        </w:rPr>
        <w:t xml:space="preserve">Страховые пенсии </w:t>
      </w:r>
      <w:r w:rsidR="00712EC7" w:rsidRPr="00A0649B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A0649B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="00712EC7"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EF1">
        <w:rPr>
          <w:rFonts w:ascii="Times New Roman" w:eastAsia="Times New Roman" w:hAnsi="Times New Roman" w:cs="Times New Roman"/>
          <w:sz w:val="28"/>
          <w:szCs w:val="28"/>
        </w:rPr>
        <w:t>4 тысяч 800</w:t>
      </w:r>
      <w:r w:rsidR="00712EC7"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B0EF1">
        <w:rPr>
          <w:rFonts w:ascii="Times New Roman" w:eastAsia="Times New Roman" w:hAnsi="Times New Roman" w:cs="Times New Roman"/>
          <w:sz w:val="28"/>
          <w:szCs w:val="28"/>
        </w:rPr>
        <w:t>неработающих</w:t>
      </w:r>
      <w:r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E10" w:rsidRPr="00A0649B">
        <w:rPr>
          <w:rFonts w:ascii="Times New Roman" w:eastAsia="Times New Roman" w:hAnsi="Times New Roman" w:cs="Times New Roman"/>
          <w:sz w:val="28"/>
          <w:szCs w:val="28"/>
        </w:rPr>
        <w:t>пенсионер</w:t>
      </w:r>
      <w:r w:rsidR="00712EC7" w:rsidRPr="00A0649B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DA1E10" w:rsidRPr="00A0649B">
        <w:rPr>
          <w:rFonts w:ascii="Times New Roman" w:eastAsia="Times New Roman" w:hAnsi="Times New Roman" w:cs="Times New Roman"/>
          <w:sz w:val="28"/>
          <w:szCs w:val="28"/>
        </w:rPr>
        <w:t xml:space="preserve"> Березовского</w:t>
      </w:r>
      <w:r w:rsidR="00DA1E10" w:rsidRPr="00A064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A1E10" w:rsidRPr="00A0649B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22D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0649B">
        <w:rPr>
          <w:rFonts w:ascii="Times New Roman" w:eastAsia="Times New Roman" w:hAnsi="Times New Roman" w:cs="Times New Roman"/>
          <w:sz w:val="28"/>
          <w:szCs w:val="28"/>
        </w:rPr>
        <w:t xml:space="preserve"> 1 февраля проиндексированы на 4%</w:t>
      </w:r>
      <w:r w:rsidR="00116F6E">
        <w:rPr>
          <w:rFonts w:ascii="Times New Roman" w:eastAsia="Times New Roman" w:hAnsi="Times New Roman" w:cs="Times New Roman"/>
          <w:sz w:val="28"/>
          <w:szCs w:val="28"/>
        </w:rPr>
        <w:t xml:space="preserve"> (в среднем </w:t>
      </w:r>
      <w:r w:rsidR="00394DEC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 w:rsidR="001B27ED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 w:rsidR="00116F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855">
        <w:rPr>
          <w:rFonts w:ascii="Times New Roman" w:eastAsia="Times New Roman" w:hAnsi="Times New Roman" w:cs="Times New Roman"/>
          <w:sz w:val="28"/>
          <w:szCs w:val="28"/>
        </w:rPr>
        <w:t>515 рублей</w:t>
      </w:r>
      <w:r w:rsidR="00116F6E">
        <w:rPr>
          <w:rFonts w:ascii="Times New Roman" w:eastAsia="Times New Roman" w:hAnsi="Times New Roman" w:cs="Times New Roman"/>
          <w:sz w:val="28"/>
          <w:szCs w:val="28"/>
        </w:rPr>
        <w:t>),</w:t>
      </w:r>
      <w:r w:rsidR="00D922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A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43A07" w:rsidRPr="00A0649B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D43A07">
        <w:rPr>
          <w:rFonts w:ascii="Times New Roman" w:eastAsia="Times New Roman" w:hAnsi="Times New Roman" w:cs="Times New Roman"/>
          <w:sz w:val="28"/>
          <w:szCs w:val="28"/>
        </w:rPr>
        <w:t>7</w:t>
      </w:r>
      <w:r w:rsidR="00D43A07" w:rsidRPr="00A0649B">
        <w:rPr>
          <w:rFonts w:ascii="Times New Roman" w:eastAsia="Times New Roman" w:hAnsi="Times New Roman" w:cs="Times New Roman"/>
          <w:sz w:val="28"/>
          <w:szCs w:val="28"/>
        </w:rPr>
        <w:t>% увеличены размеры ежемесячных денежных выплат</w:t>
      </w:r>
      <w:r w:rsidR="007C0855">
        <w:rPr>
          <w:rFonts w:ascii="Times New Roman" w:eastAsia="Times New Roman" w:hAnsi="Times New Roman" w:cs="Times New Roman"/>
          <w:sz w:val="28"/>
          <w:szCs w:val="28"/>
        </w:rPr>
        <w:t>. Количество получателей ЕДВ из числа федеральных льготников составляет 1431 чел., из них детей-инвалидов 98 чел. Н</w:t>
      </w:r>
      <w:r w:rsidR="00D43A07">
        <w:rPr>
          <w:rFonts w:ascii="Times New Roman" w:eastAsia="Times New Roman" w:hAnsi="Times New Roman" w:cs="Times New Roman"/>
          <w:sz w:val="28"/>
          <w:szCs w:val="28"/>
        </w:rPr>
        <w:t>абор социальных услуг</w:t>
      </w:r>
      <w:r w:rsidR="00394D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0855">
        <w:rPr>
          <w:rFonts w:ascii="Times New Roman" w:eastAsia="Times New Roman" w:hAnsi="Times New Roman" w:cs="Times New Roman"/>
          <w:sz w:val="28"/>
          <w:szCs w:val="28"/>
        </w:rPr>
        <w:t xml:space="preserve">составил 995 рублей 23 коп. </w:t>
      </w:r>
    </w:p>
    <w:p w:rsidR="00EB3877" w:rsidRDefault="007C0855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1 апреля на </w:t>
      </w:r>
      <w:r w:rsidR="002B0EF1">
        <w:rPr>
          <w:rFonts w:ascii="Times New Roman" w:eastAsia="Times New Roman" w:hAnsi="Times New Roman" w:cs="Times New Roman"/>
          <w:sz w:val="28"/>
          <w:szCs w:val="28"/>
        </w:rPr>
        <w:t>4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% были проиндексированы социальные пенсии </w:t>
      </w:r>
      <w:r w:rsidR="00D43A07">
        <w:rPr>
          <w:rFonts w:ascii="Times New Roman" w:eastAsia="Times New Roman" w:hAnsi="Times New Roman" w:cs="Times New Roman"/>
          <w:sz w:val="28"/>
          <w:szCs w:val="28"/>
        </w:rPr>
        <w:t>и пенсии государственного пенсионного обеспечения</w:t>
      </w:r>
      <w:r w:rsidR="001B27ED">
        <w:rPr>
          <w:rFonts w:ascii="Times New Roman" w:eastAsia="Times New Roman" w:hAnsi="Times New Roman" w:cs="Times New Roman"/>
          <w:sz w:val="28"/>
          <w:szCs w:val="28"/>
        </w:rPr>
        <w:t xml:space="preserve">. В среднем </w:t>
      </w:r>
      <w:r w:rsidR="00394DEC">
        <w:rPr>
          <w:rFonts w:ascii="Times New Roman" w:eastAsia="Times New Roman" w:hAnsi="Times New Roman" w:cs="Times New Roman"/>
          <w:sz w:val="28"/>
          <w:szCs w:val="28"/>
        </w:rPr>
        <w:t xml:space="preserve">рост </w:t>
      </w:r>
      <w:r w:rsidR="001B27ED">
        <w:rPr>
          <w:rFonts w:ascii="Times New Roman" w:eastAsia="Times New Roman" w:hAnsi="Times New Roman" w:cs="Times New Roman"/>
          <w:sz w:val="28"/>
          <w:szCs w:val="28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362 руб.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53E22" w:rsidRDefault="00353E22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Работающим пенсионерам с 1 августа произведен перерасчет страховой пенсии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беззаявительном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порядке. У </w:t>
      </w:r>
      <w:r w:rsidR="00C6040F">
        <w:rPr>
          <w:rFonts w:ascii="Times New Roman" w:eastAsia="Times New Roman" w:hAnsi="Times New Roman" w:cs="Times New Roman"/>
          <w:sz w:val="28"/>
          <w:szCs w:val="28"/>
        </w:rPr>
        <w:t xml:space="preserve">трех тысяч </w:t>
      </w:r>
      <w:r>
        <w:rPr>
          <w:rFonts w:ascii="Times New Roman" w:eastAsia="Times New Roman" w:hAnsi="Times New Roman" w:cs="Times New Roman"/>
          <w:sz w:val="28"/>
          <w:szCs w:val="28"/>
        </w:rPr>
        <w:t>пенсионеров Березовского района пенсия повысилась в среднем на 220 руб.</w:t>
      </w:r>
      <w:r w:rsidRPr="00353E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53E2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Прибавка к пенсии 1 августа носит сугубо индивидуальный характер: ее размер зависит от уровня заработной платы работающего пенсионера в </w:t>
      </w:r>
      <w:r w:rsidR="00C6040F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предыдущем году</w:t>
      </w:r>
      <w:r w:rsidRPr="00353E22">
        <w:rPr>
          <w:rFonts w:ascii="Times New Roman" w:eastAsia="Times New Roman" w:hAnsi="Times New Roman" w:cs="Times New Roman"/>
          <w:color w:val="000000"/>
          <w:sz w:val="28"/>
          <w:szCs w:val="28"/>
        </w:rPr>
        <w:t>, то есть от суммы уплаченных за него работодателем страховых взносов и начисленных пенсионных баллов.</w:t>
      </w:r>
    </w:p>
    <w:p w:rsidR="00EB3877" w:rsidRDefault="00476A5D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649B">
        <w:rPr>
          <w:rFonts w:ascii="Times New Roman" w:eastAsia="Times New Roman" w:hAnsi="Times New Roman" w:cs="Times New Roman"/>
          <w:sz w:val="28"/>
          <w:szCs w:val="28"/>
        </w:rPr>
        <w:t xml:space="preserve">По состоянию на 1 </w:t>
      </w:r>
      <w:r w:rsidR="00116F6E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Pr="00A0649B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D43A07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0649B">
        <w:rPr>
          <w:rFonts w:ascii="Times New Roman" w:eastAsia="Times New Roman" w:hAnsi="Times New Roman" w:cs="Times New Roman"/>
          <w:sz w:val="28"/>
          <w:szCs w:val="28"/>
        </w:rPr>
        <w:t xml:space="preserve"> года с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>редний размер страховой пенсии в</w:t>
      </w:r>
      <w:r w:rsidR="001B27ED">
        <w:rPr>
          <w:rFonts w:ascii="Times New Roman" w:eastAsia="Times New Roman" w:hAnsi="Times New Roman" w:cs="Times New Roman"/>
          <w:sz w:val="28"/>
          <w:szCs w:val="28"/>
        </w:rPr>
        <w:t xml:space="preserve"> Березовском районе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7E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>итоге составл</w:t>
      </w:r>
      <w:r w:rsidR="001B27ED">
        <w:rPr>
          <w:rFonts w:ascii="Times New Roman" w:eastAsia="Times New Roman" w:hAnsi="Times New Roman" w:cs="Times New Roman"/>
          <w:sz w:val="28"/>
          <w:szCs w:val="28"/>
        </w:rPr>
        <w:t>яет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6F6E">
        <w:rPr>
          <w:sz w:val="28"/>
          <w:szCs w:val="28"/>
        </w:rPr>
        <w:t xml:space="preserve">18 738,95 </w:t>
      </w:r>
      <w:r w:rsidR="00D922D0">
        <w:rPr>
          <w:rFonts w:ascii="Times New Roman" w:eastAsia="Times New Roman" w:hAnsi="Times New Roman" w:cs="Times New Roman"/>
          <w:sz w:val="28"/>
          <w:szCs w:val="28"/>
        </w:rPr>
        <w:t>рублей</w:t>
      </w:r>
      <w:r w:rsidR="00EC7DA1" w:rsidRPr="00D922D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3877" w:rsidRPr="00D922D0">
        <w:rPr>
          <w:rFonts w:ascii="Times New Roman" w:eastAsia="Times New Roman" w:hAnsi="Times New Roman" w:cs="Times New Roman"/>
          <w:sz w:val="28"/>
          <w:szCs w:val="28"/>
        </w:rPr>
        <w:t xml:space="preserve"> социальной пенсии – </w:t>
      </w:r>
      <w:r w:rsidR="00116F6E" w:rsidRPr="009C1BA4">
        <w:rPr>
          <w:b/>
          <w:sz w:val="28"/>
          <w:szCs w:val="28"/>
        </w:rPr>
        <w:t xml:space="preserve">10 991,15 </w:t>
      </w:r>
      <w:r w:rsidR="00EB3877" w:rsidRPr="00D922D0">
        <w:rPr>
          <w:rFonts w:ascii="Times New Roman" w:eastAsia="Times New Roman" w:hAnsi="Times New Roman" w:cs="Times New Roman"/>
          <w:sz w:val="28"/>
          <w:szCs w:val="28"/>
        </w:rPr>
        <w:t>руб.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Средний размер социальной пенсии дет</w:t>
      </w:r>
      <w:r w:rsidR="00EC7DA1"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>-инвалид</w:t>
      </w:r>
      <w:r w:rsidR="00EC7DA1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B27E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7022C" w:rsidRPr="00A0649B">
        <w:rPr>
          <w:rFonts w:ascii="Times New Roman" w:eastAsia="Times New Roman" w:hAnsi="Times New Roman" w:cs="Times New Roman"/>
          <w:sz w:val="28"/>
          <w:szCs w:val="28"/>
        </w:rPr>
        <w:t>17,</w:t>
      </w:r>
      <w:r w:rsidR="00D43A07">
        <w:rPr>
          <w:rFonts w:ascii="Times New Roman" w:eastAsia="Times New Roman" w:hAnsi="Times New Roman" w:cs="Times New Roman"/>
          <w:sz w:val="28"/>
          <w:szCs w:val="28"/>
        </w:rPr>
        <w:t>9</w:t>
      </w:r>
      <w:r w:rsidR="00EB3877" w:rsidRPr="00A0649B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EB3877" w:rsidRPr="00A0649B">
        <w:rPr>
          <w:rFonts w:ascii="Times New Roman" w:eastAsia="Times New Roman" w:hAnsi="Times New Roman" w:cs="Times New Roman"/>
          <w:sz w:val="28"/>
          <w:szCs w:val="28"/>
        </w:rPr>
        <w:t xml:space="preserve">тыс. рублей. </w:t>
      </w:r>
    </w:p>
    <w:p w:rsidR="00CA2022" w:rsidRDefault="00CA2022" w:rsidP="001B27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►О компенсации стоимости проезда к месту отдыха и обратно неработающим пенсионерам</w:t>
      </w:r>
    </w:p>
    <w:p w:rsidR="00C96B63" w:rsidRPr="001B27ED" w:rsidRDefault="004C5613" w:rsidP="001B27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B27ED">
        <w:rPr>
          <w:rFonts w:ascii="Times New Roman" w:hAnsi="Times New Roman" w:cs="Times New Roman"/>
          <w:sz w:val="28"/>
          <w:szCs w:val="28"/>
        </w:rPr>
        <w:lastRenderedPageBreak/>
        <w:t xml:space="preserve">Неработающим пенсионерам, являющимся получателями </w:t>
      </w:r>
      <w:r w:rsidR="00E2521C" w:rsidRPr="001B27ED">
        <w:rPr>
          <w:rFonts w:ascii="Times New Roman" w:hAnsi="Times New Roman" w:cs="Times New Roman"/>
          <w:sz w:val="28"/>
          <w:szCs w:val="28"/>
        </w:rPr>
        <w:t xml:space="preserve">страховой </w:t>
      </w:r>
      <w:r w:rsidRPr="001B27ED">
        <w:rPr>
          <w:rFonts w:ascii="Times New Roman" w:hAnsi="Times New Roman" w:cs="Times New Roman"/>
          <w:sz w:val="28"/>
          <w:szCs w:val="28"/>
        </w:rPr>
        <w:t xml:space="preserve">пенсий по  старости и по инвалидности, производится компенсация стоимости проезда к месту отдыха и обратно один раз в два года. </w:t>
      </w:r>
      <w:r w:rsidR="00E2521C" w:rsidRPr="001B27ED">
        <w:rPr>
          <w:rFonts w:ascii="Times New Roman" w:hAnsi="Times New Roman" w:cs="Times New Roman"/>
          <w:sz w:val="28"/>
          <w:szCs w:val="28"/>
        </w:rPr>
        <w:t xml:space="preserve"> </w:t>
      </w:r>
      <w:r w:rsidRPr="001B27ED">
        <w:rPr>
          <w:rFonts w:ascii="Times New Roman" w:hAnsi="Times New Roman" w:cs="Times New Roman"/>
          <w:sz w:val="28"/>
          <w:szCs w:val="28"/>
        </w:rPr>
        <w:t xml:space="preserve">В Березовском районе по состоянию на 01 </w:t>
      </w:r>
      <w:r w:rsidR="00E2521C" w:rsidRPr="001B27ED">
        <w:rPr>
          <w:rFonts w:ascii="Times New Roman" w:hAnsi="Times New Roman" w:cs="Times New Roman"/>
          <w:sz w:val="28"/>
          <w:szCs w:val="28"/>
        </w:rPr>
        <w:t>ноября</w:t>
      </w:r>
      <w:r w:rsidRPr="001B27ED">
        <w:rPr>
          <w:rFonts w:ascii="Times New Roman" w:hAnsi="Times New Roman" w:cs="Times New Roman"/>
          <w:sz w:val="28"/>
          <w:szCs w:val="28"/>
        </w:rPr>
        <w:t xml:space="preserve"> 201</w:t>
      </w:r>
      <w:r w:rsidR="00D43A07" w:rsidRPr="001B27ED">
        <w:rPr>
          <w:rFonts w:ascii="Times New Roman" w:hAnsi="Times New Roman" w:cs="Times New Roman"/>
          <w:sz w:val="28"/>
          <w:szCs w:val="28"/>
        </w:rPr>
        <w:t>6</w:t>
      </w:r>
      <w:r w:rsidRPr="001B27ED">
        <w:rPr>
          <w:rFonts w:ascii="Times New Roman" w:hAnsi="Times New Roman" w:cs="Times New Roman"/>
          <w:sz w:val="28"/>
          <w:szCs w:val="28"/>
        </w:rPr>
        <w:t xml:space="preserve"> года воспользовались правом </w:t>
      </w:r>
      <w:r w:rsidR="00E2521C" w:rsidRPr="001B27ED">
        <w:rPr>
          <w:rFonts w:ascii="Times New Roman" w:hAnsi="Times New Roman" w:cs="Times New Roman"/>
          <w:sz w:val="28"/>
          <w:szCs w:val="28"/>
        </w:rPr>
        <w:t>на компенсацию стоимости проезда к месту отдыха и обратно 530</w:t>
      </w:r>
      <w:r w:rsidR="00EC7DA1" w:rsidRPr="001B27E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Pr="001B27ED">
        <w:rPr>
          <w:rFonts w:ascii="Times New Roman" w:hAnsi="Times New Roman" w:cs="Times New Roman"/>
          <w:sz w:val="28"/>
          <w:szCs w:val="28"/>
        </w:rPr>
        <w:t>неработающих</w:t>
      </w:r>
      <w:proofErr w:type="gramEnd"/>
      <w:r w:rsidRPr="001B27ED">
        <w:rPr>
          <w:rFonts w:ascii="Times New Roman" w:hAnsi="Times New Roman" w:cs="Times New Roman"/>
          <w:sz w:val="28"/>
          <w:szCs w:val="28"/>
        </w:rPr>
        <w:t xml:space="preserve"> пенсионер</w:t>
      </w:r>
      <w:r w:rsidR="00D922D0" w:rsidRPr="001B27ED">
        <w:rPr>
          <w:rFonts w:ascii="Times New Roman" w:hAnsi="Times New Roman" w:cs="Times New Roman"/>
          <w:sz w:val="28"/>
          <w:szCs w:val="28"/>
        </w:rPr>
        <w:t>а</w:t>
      </w:r>
      <w:r w:rsidRPr="001B27ED">
        <w:rPr>
          <w:rFonts w:ascii="Times New Roman" w:hAnsi="Times New Roman" w:cs="Times New Roman"/>
          <w:sz w:val="28"/>
          <w:szCs w:val="28"/>
        </w:rPr>
        <w:t xml:space="preserve">. Средства, направленные на выплату компенсации составили свыше </w:t>
      </w:r>
      <w:r w:rsidR="00E2521C" w:rsidRPr="001B27ED">
        <w:rPr>
          <w:rFonts w:ascii="Times New Roman" w:hAnsi="Times New Roman" w:cs="Times New Roman"/>
          <w:sz w:val="28"/>
          <w:szCs w:val="28"/>
        </w:rPr>
        <w:t>7</w:t>
      </w:r>
      <w:r w:rsidR="00D922D0" w:rsidRPr="001B27ED">
        <w:rPr>
          <w:rFonts w:ascii="Times New Roman" w:hAnsi="Times New Roman" w:cs="Times New Roman"/>
          <w:sz w:val="28"/>
          <w:szCs w:val="28"/>
        </w:rPr>
        <w:t xml:space="preserve"> миллион</w:t>
      </w:r>
      <w:r w:rsidR="00E2521C" w:rsidRPr="001B27ED">
        <w:rPr>
          <w:rFonts w:ascii="Times New Roman" w:hAnsi="Times New Roman" w:cs="Times New Roman"/>
          <w:sz w:val="28"/>
          <w:szCs w:val="28"/>
        </w:rPr>
        <w:t xml:space="preserve">ов </w:t>
      </w:r>
      <w:r w:rsidRPr="001B27ED">
        <w:rPr>
          <w:rFonts w:ascii="Times New Roman" w:hAnsi="Times New Roman" w:cs="Times New Roman"/>
          <w:sz w:val="28"/>
          <w:szCs w:val="28"/>
        </w:rPr>
        <w:t>рублей</w:t>
      </w:r>
      <w:r w:rsidR="00E2521C" w:rsidRPr="001B27ED">
        <w:rPr>
          <w:rFonts w:ascii="Times New Roman" w:hAnsi="Times New Roman" w:cs="Times New Roman"/>
          <w:sz w:val="28"/>
          <w:szCs w:val="28"/>
        </w:rPr>
        <w:t xml:space="preserve">, это </w:t>
      </w:r>
      <w:r w:rsidR="00C96B63" w:rsidRPr="001B27ED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E2521C" w:rsidRPr="001B27ED">
        <w:rPr>
          <w:rFonts w:ascii="Times New Roman" w:hAnsi="Times New Roman" w:cs="Times New Roman"/>
          <w:sz w:val="28"/>
          <w:szCs w:val="28"/>
        </w:rPr>
        <w:t>60</w:t>
      </w:r>
      <w:r w:rsidR="00C96B63" w:rsidRPr="001B27ED">
        <w:rPr>
          <w:rFonts w:ascii="Times New Roman" w:hAnsi="Times New Roman" w:cs="Times New Roman"/>
          <w:sz w:val="28"/>
          <w:szCs w:val="28"/>
        </w:rPr>
        <w:t xml:space="preserve">% от прогнозируемого </w:t>
      </w:r>
      <w:r w:rsidR="001B27ED">
        <w:rPr>
          <w:rFonts w:ascii="Times New Roman" w:hAnsi="Times New Roman" w:cs="Times New Roman"/>
          <w:sz w:val="28"/>
          <w:szCs w:val="28"/>
        </w:rPr>
        <w:t xml:space="preserve">объема </w:t>
      </w:r>
      <w:r w:rsidR="00C96B63" w:rsidRPr="001B27ED">
        <w:rPr>
          <w:rFonts w:ascii="Times New Roman" w:hAnsi="Times New Roman" w:cs="Times New Roman"/>
          <w:sz w:val="28"/>
          <w:szCs w:val="28"/>
        </w:rPr>
        <w:t xml:space="preserve">в 2016 году. </w:t>
      </w:r>
    </w:p>
    <w:p w:rsidR="00121ECB" w:rsidRDefault="00121ECB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► Материнский (семейный) капитал</w:t>
      </w:r>
    </w:p>
    <w:p w:rsidR="0081716C" w:rsidRPr="0081716C" w:rsidRDefault="0081716C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>С 1 июля 2016 го</w:t>
      </w:r>
      <w:r w:rsidR="001B27ED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>а все семьи, которые получили право на сертификат на материнский капитал до 30 сентября 2016 года и не использовали всю сумму капитала на основные направления расходования, могут до 30 ноября обратиться за единовременной выплатой из этих сре</w:t>
      </w:r>
      <w:proofErr w:type="gramStart"/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>дств в р</w:t>
      </w:r>
      <w:proofErr w:type="gramEnd"/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 xml:space="preserve">азмере </w:t>
      </w:r>
      <w:r w:rsidRPr="0081716C">
        <w:rPr>
          <w:rFonts w:ascii="Times New Roman" w:eastAsia="Times New Roman" w:hAnsi="Times New Roman" w:cs="Times New Roman"/>
          <w:b/>
          <w:bCs/>
          <w:sz w:val="28"/>
          <w:szCs w:val="28"/>
        </w:rPr>
        <w:t>25 000 рублей</w:t>
      </w:r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>. На сегодняшний день</w:t>
      </w:r>
      <w:r w:rsidR="001B27ED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 выплатой</w:t>
      </w:r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обратилось 648 владельцев сертификата.</w:t>
      </w:r>
    </w:p>
    <w:p w:rsidR="004E2215" w:rsidRDefault="0081716C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>Ежегодно владельцами сертификата на материнский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1716C">
        <w:rPr>
          <w:rFonts w:ascii="Times New Roman" w:eastAsia="Times New Roman" w:hAnsi="Times New Roman" w:cs="Times New Roman"/>
          <w:bCs/>
          <w:sz w:val="28"/>
          <w:szCs w:val="28"/>
        </w:rPr>
        <w:t>(семейный) капитал становятся примерно 200 семей Березовского района.</w:t>
      </w:r>
      <w:r w:rsidR="000E5F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0649B">
        <w:rPr>
          <w:rFonts w:ascii="Times New Roman" w:eastAsia="Times New Roman" w:hAnsi="Times New Roman" w:cs="Times New Roman"/>
          <w:sz w:val="28"/>
          <w:szCs w:val="28"/>
        </w:rPr>
        <w:t>Самым популярным направлением расходования его средств по-прежнему остается улучшение жилищных условий</w:t>
      </w:r>
      <w:r w:rsidR="004E221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716C" w:rsidRDefault="0081716C" w:rsidP="001B27ED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1ECB" w:rsidRDefault="00121ECB" w:rsidP="001B27E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►Доступность услуг ПФР</w:t>
      </w:r>
    </w:p>
    <w:p w:rsidR="00F66EF2" w:rsidRPr="00EA0266" w:rsidRDefault="00F66EF2" w:rsidP="001B27ED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EA026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удобства граждан, а также для того, чтобы ускорить обслуживание и исключить ожидание в очереди, органами ПФР введены в постоянную эксплуатацию электронные сервисы для возможности подачи ряда заявлений в форме электронного документа на услуги ПФР дистанционно, без посещения клиентской службы. Подача заявлений в форме </w:t>
      </w:r>
      <w:r w:rsidRPr="00EA0266">
        <w:rPr>
          <w:rFonts w:ascii="Times New Roman" w:hAnsi="Times New Roman" w:cs="Times New Roman"/>
          <w:sz w:val="28"/>
          <w:szCs w:val="28"/>
        </w:rPr>
        <w:t>электронного документа осуществляется через информационную систему «Личный кабинет гражданина».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A02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Личный кабинет гражданина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»</w:t>
      </w:r>
      <w:r w:rsidRPr="00EA0266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находится на официальном сайте ПФР. </w:t>
      </w:r>
    </w:p>
    <w:sectPr w:rsidR="00F66EF2" w:rsidRPr="00EA0266" w:rsidSect="000C7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EB3877"/>
    <w:rsid w:val="00036F0D"/>
    <w:rsid w:val="00047EAA"/>
    <w:rsid w:val="000C5DCE"/>
    <w:rsid w:val="000C7D7F"/>
    <w:rsid w:val="000E5F0D"/>
    <w:rsid w:val="000F057F"/>
    <w:rsid w:val="00106829"/>
    <w:rsid w:val="00116F6E"/>
    <w:rsid w:val="00121ECB"/>
    <w:rsid w:val="001B27ED"/>
    <w:rsid w:val="001D4FE5"/>
    <w:rsid w:val="002519DA"/>
    <w:rsid w:val="002B0EF1"/>
    <w:rsid w:val="002E08F4"/>
    <w:rsid w:val="00344C6B"/>
    <w:rsid w:val="00353E22"/>
    <w:rsid w:val="00394DEC"/>
    <w:rsid w:val="003B3F9C"/>
    <w:rsid w:val="0043144A"/>
    <w:rsid w:val="004330F1"/>
    <w:rsid w:val="0044062C"/>
    <w:rsid w:val="00476A5D"/>
    <w:rsid w:val="004C5613"/>
    <w:rsid w:val="004D4A8B"/>
    <w:rsid w:val="004E2215"/>
    <w:rsid w:val="00585650"/>
    <w:rsid w:val="0061186D"/>
    <w:rsid w:val="00621234"/>
    <w:rsid w:val="0062502E"/>
    <w:rsid w:val="0063493E"/>
    <w:rsid w:val="00636F11"/>
    <w:rsid w:val="0067022C"/>
    <w:rsid w:val="00681681"/>
    <w:rsid w:val="006B34DA"/>
    <w:rsid w:val="006C1537"/>
    <w:rsid w:val="00712EC7"/>
    <w:rsid w:val="007414CE"/>
    <w:rsid w:val="00742ADF"/>
    <w:rsid w:val="007B6ACA"/>
    <w:rsid w:val="007C0855"/>
    <w:rsid w:val="0081716C"/>
    <w:rsid w:val="00844441"/>
    <w:rsid w:val="00861E97"/>
    <w:rsid w:val="0087091E"/>
    <w:rsid w:val="009470D6"/>
    <w:rsid w:val="0095457F"/>
    <w:rsid w:val="00A03FD7"/>
    <w:rsid w:val="00A0649B"/>
    <w:rsid w:val="00A1192E"/>
    <w:rsid w:val="00A4348D"/>
    <w:rsid w:val="00A91C53"/>
    <w:rsid w:val="00AB62BD"/>
    <w:rsid w:val="00AC7C98"/>
    <w:rsid w:val="00B447CF"/>
    <w:rsid w:val="00B709E0"/>
    <w:rsid w:val="00BF227A"/>
    <w:rsid w:val="00C348D2"/>
    <w:rsid w:val="00C532C9"/>
    <w:rsid w:val="00C6040F"/>
    <w:rsid w:val="00C63886"/>
    <w:rsid w:val="00C827FB"/>
    <w:rsid w:val="00C96B63"/>
    <w:rsid w:val="00CA2022"/>
    <w:rsid w:val="00CA798A"/>
    <w:rsid w:val="00D30884"/>
    <w:rsid w:val="00D43A07"/>
    <w:rsid w:val="00D922D0"/>
    <w:rsid w:val="00DA1E10"/>
    <w:rsid w:val="00DA58C6"/>
    <w:rsid w:val="00DF6BF8"/>
    <w:rsid w:val="00E16CF3"/>
    <w:rsid w:val="00E2521C"/>
    <w:rsid w:val="00E62DB4"/>
    <w:rsid w:val="00E77209"/>
    <w:rsid w:val="00EB3877"/>
    <w:rsid w:val="00EC7DA1"/>
    <w:rsid w:val="00EF6F30"/>
    <w:rsid w:val="00F3344B"/>
    <w:rsid w:val="00F55672"/>
    <w:rsid w:val="00F6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D7F"/>
  </w:style>
  <w:style w:type="paragraph" w:styleId="1">
    <w:name w:val="heading 1"/>
    <w:basedOn w:val="a"/>
    <w:link w:val="10"/>
    <w:uiPriority w:val="9"/>
    <w:qFormat/>
    <w:rsid w:val="00EB3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B3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87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EB387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EB3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3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87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4C56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4C561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95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58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68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4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0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Буткова</cp:lastModifiedBy>
  <cp:revision>46</cp:revision>
  <cp:lastPrinted>2016-11-09T06:30:00Z</cp:lastPrinted>
  <dcterms:created xsi:type="dcterms:W3CDTF">2015-08-31T16:50:00Z</dcterms:created>
  <dcterms:modified xsi:type="dcterms:W3CDTF">2016-11-14T12:46:00Z</dcterms:modified>
</cp:coreProperties>
</file>