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9B5" w:rsidRPr="00716591" w:rsidRDefault="003239B5" w:rsidP="003239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3239B5" w:rsidRPr="00716591" w:rsidRDefault="003239B5" w:rsidP="003239B5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3239B5" w:rsidRPr="00716591" w:rsidRDefault="003239B5" w:rsidP="003239B5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3239B5" w:rsidRPr="00A96067" w:rsidRDefault="003239B5" w:rsidP="003239B5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3239B5" w:rsidRDefault="003239B5" w:rsidP="003239B5">
      <w:pPr>
        <w:pStyle w:val="a3"/>
        <w:contextualSpacing/>
        <w:rPr>
          <w:b/>
        </w:rPr>
      </w:pPr>
      <w:r>
        <w:rPr>
          <w:b/>
        </w:rPr>
        <w:t xml:space="preserve">29 </w:t>
      </w:r>
      <w:r w:rsidR="00592788">
        <w:rPr>
          <w:b/>
        </w:rPr>
        <w:t>марта</w:t>
      </w:r>
      <w:r>
        <w:rPr>
          <w:b/>
        </w:rPr>
        <w:t xml:space="preserve"> 2016 года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E553BB" w:rsidRPr="00E553BB" w:rsidRDefault="00E553BB" w:rsidP="00A776E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53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ПФР напоминает о возможности получения единовременной выплаты из средств материнского капитала</w:t>
      </w:r>
    </w:p>
    <w:p w:rsidR="00A776E1" w:rsidRDefault="00E553BB" w:rsidP="00E55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3175" cy="2860040"/>
            <wp:effectExtent l="19050" t="0" r="0" b="0"/>
            <wp:docPr id="1" name="Рисунок 1" descr="http://www.pfrf.ru/files/id/news/big/family_40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frf.ru/files/id/news/big/family_40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6E1" w:rsidRDefault="00A776E1" w:rsidP="00A7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E553BB"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Пенсионн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553BB"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553BB"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в Березовском районе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ХМАО-Югры</w:t>
      </w:r>
      <w:proofErr w:type="spellEnd"/>
      <w:r w:rsidR="00E553BB"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напоминает, что до завершения приема заявлений на предоставление единовременной выплаты из средств материнского капитала осталась ровно неделя. Заявление могут подать семьи, которые проживают на территории РФ и получили право на материнский сертификат по состоянию на 31 декабря 2015 года.</w:t>
      </w:r>
    </w:p>
    <w:p w:rsidR="00A776E1" w:rsidRDefault="00E553BB" w:rsidP="00A7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составляет 20 000 рублей или равен остатку на счете владельца сертификата, если он менее 20 000 рублей. Эти деньги семьи смогут использовать на повседневные нужды.</w:t>
      </w:r>
    </w:p>
    <w:p w:rsidR="00A776E1" w:rsidRDefault="00E553BB" w:rsidP="00A7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необходимо подать не позднее 31 марта 2016 года. В заявлении указывается номер СНИЛС, а также серия и номер сертификата на материнский капитал. Также при себе необходимо иметь документ, удостоверяющий личность, и банковскую справку с реквизитами счета. Единовременная выплата перечисляется на счет в течение двух месяцев единым платежом.</w:t>
      </w:r>
    </w:p>
    <w:p w:rsidR="00E553BB" w:rsidRDefault="00E553BB" w:rsidP="00A776E1">
      <w:p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состоянию на 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776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УПФР в Березовском районе 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</w:t>
      </w:r>
      <w:r w:rsidR="00A776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>672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единовременной выплаты на сумму 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13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1A3B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иллионов рублей</w:t>
      </w:r>
      <w:r w:rsidRPr="00E553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76E1" w:rsidRDefault="00A776E1" w:rsidP="00A776E1">
      <w:r>
        <w:t xml:space="preserve">Информация предоставлена ГУ - Управлением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, тел.2-29-76, 2-40-60, 2-14-97 </w:t>
      </w:r>
    </w:p>
    <w:p w:rsidR="00A776E1" w:rsidRPr="00E553BB" w:rsidRDefault="00A776E1" w:rsidP="00A776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CDD" w:rsidRDefault="00203CDD"/>
    <w:sectPr w:rsidR="00203CDD" w:rsidSect="00203C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553BB"/>
    <w:rsid w:val="001A3BCC"/>
    <w:rsid w:val="00203CDD"/>
    <w:rsid w:val="0025055D"/>
    <w:rsid w:val="003239B5"/>
    <w:rsid w:val="00592788"/>
    <w:rsid w:val="00A776E1"/>
    <w:rsid w:val="00BF46F7"/>
    <w:rsid w:val="00E553BB"/>
    <w:rsid w:val="00FD0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CDD"/>
  </w:style>
  <w:style w:type="paragraph" w:styleId="1">
    <w:name w:val="heading 1"/>
    <w:basedOn w:val="a"/>
    <w:link w:val="10"/>
    <w:uiPriority w:val="9"/>
    <w:qFormat/>
    <w:rsid w:val="00E553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553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53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53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55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3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7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8</cp:revision>
  <dcterms:created xsi:type="dcterms:W3CDTF">2016-03-29T07:23:00Z</dcterms:created>
  <dcterms:modified xsi:type="dcterms:W3CDTF">2016-03-29T11:59:00Z</dcterms:modified>
</cp:coreProperties>
</file>