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01" w:rsidRPr="00A72501" w:rsidRDefault="00A72501" w:rsidP="00A72501">
      <w:pPr>
        <w:spacing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0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04994" cy="714375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440" cy="71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2501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A72501" w:rsidRPr="00A72501" w:rsidRDefault="00A72501" w:rsidP="00A72501">
      <w:pPr>
        <w:spacing w:line="240" w:lineRule="auto"/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501">
        <w:rPr>
          <w:rFonts w:ascii="Times New Roman" w:hAnsi="Times New Roman" w:cs="Times New Roman"/>
          <w:b/>
          <w:sz w:val="24"/>
          <w:szCs w:val="24"/>
        </w:rPr>
        <w:t>ГУ – УПРАВЛЕНИЯ ПЕНСИОННОГО ФОНДА РФ</w:t>
      </w:r>
    </w:p>
    <w:p w:rsidR="00A72501" w:rsidRPr="00A72501" w:rsidRDefault="00A72501" w:rsidP="00A7250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72501">
        <w:rPr>
          <w:rFonts w:ascii="Times New Roman" w:hAnsi="Times New Roman" w:cs="Times New Roman"/>
          <w:b/>
          <w:sz w:val="24"/>
          <w:szCs w:val="24"/>
        </w:rPr>
        <w:t xml:space="preserve">                     В БЕРЕЗОВСКОМ РАЙОНЕ ХМАО-ЮГРЫ</w:t>
      </w:r>
    </w:p>
    <w:p w:rsidR="00A72501" w:rsidRDefault="00A72501" w:rsidP="00A72501">
      <w:pPr>
        <w:pStyle w:val="a3"/>
        <w:contextualSpacing/>
        <w:rPr>
          <w:b/>
        </w:rPr>
      </w:pPr>
      <w:r>
        <w:rPr>
          <w:b/>
        </w:rPr>
        <w:t>_____________________________________________________________________________</w:t>
      </w:r>
    </w:p>
    <w:p w:rsidR="00A72501" w:rsidRDefault="00A72501" w:rsidP="00A72501">
      <w:pPr>
        <w:pStyle w:val="a3"/>
        <w:ind w:firstLine="105"/>
        <w:contextualSpacing/>
        <w:rPr>
          <w:b/>
        </w:rPr>
      </w:pPr>
      <w:r>
        <w:rPr>
          <w:b/>
        </w:rPr>
        <w:t>12.</w:t>
      </w:r>
      <w:r w:rsidRPr="00A4135D">
        <w:rPr>
          <w:b/>
        </w:rPr>
        <w:t>0</w:t>
      </w:r>
      <w:r>
        <w:rPr>
          <w:b/>
        </w:rPr>
        <w:t>3 2015 года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пресс-релиз</w:t>
      </w:r>
    </w:p>
    <w:p w:rsidR="00863242" w:rsidRPr="0003263B" w:rsidRDefault="00863242" w:rsidP="00863242">
      <w:pPr>
        <w:pStyle w:val="a3"/>
        <w:spacing w:before="0" w:beforeAutospacing="0" w:after="0" w:afterAutospacing="0"/>
        <w:rPr>
          <w:b/>
        </w:rPr>
      </w:pPr>
      <w:r w:rsidRPr="001228E3">
        <w:rPr>
          <w:b/>
        </w:rPr>
        <w:tab/>
      </w:r>
      <w:r w:rsidRPr="001228E3">
        <w:rPr>
          <w:b/>
        </w:rPr>
        <w:tab/>
      </w:r>
      <w:r w:rsidRPr="001228E3">
        <w:rPr>
          <w:b/>
        </w:rPr>
        <w:tab/>
      </w:r>
      <w:r w:rsidRPr="001228E3">
        <w:rPr>
          <w:b/>
        </w:rPr>
        <w:tab/>
      </w:r>
      <w:r w:rsidRPr="001228E3">
        <w:rPr>
          <w:b/>
        </w:rPr>
        <w:tab/>
      </w:r>
      <w:r>
        <w:rPr>
          <w:b/>
        </w:rPr>
        <w:t xml:space="preserve">                  </w:t>
      </w:r>
      <w:r w:rsidRPr="001228E3">
        <w:rPr>
          <w:b/>
        </w:rPr>
        <w:tab/>
      </w:r>
      <w:r w:rsidRPr="001228E3">
        <w:rPr>
          <w:b/>
        </w:rPr>
        <w:tab/>
      </w:r>
    </w:p>
    <w:p w:rsidR="00863242" w:rsidRPr="00A72501" w:rsidRDefault="00863242" w:rsidP="00863242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A72501">
        <w:rPr>
          <w:rFonts w:ascii="Times New Roman" w:hAnsi="Times New Roman" w:cs="Times New Roman"/>
          <w:b/>
          <w:color w:val="0070C0"/>
          <w:sz w:val="28"/>
          <w:szCs w:val="28"/>
        </w:rPr>
        <w:t>Доходность за 2014 всех управляющих компаний, которые управляют средствами пенсионных накоплений, ниже инфляции; 12 управляющих компаний показали убытки</w:t>
      </w:r>
    </w:p>
    <w:p w:rsidR="00863242" w:rsidRPr="00A72501" w:rsidRDefault="00863242" w:rsidP="00863242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A72501">
        <w:rPr>
          <w:rFonts w:ascii="Times New Roman" w:hAnsi="Times New Roman" w:cs="Times New Roman"/>
          <w:b/>
          <w:color w:val="0070C0"/>
          <w:sz w:val="24"/>
          <w:szCs w:val="24"/>
        </w:rPr>
        <w:t>Доходность пенсионных накоплений за 2014 всех управляющих компаний, которые управляют средствами пенсионных накоплений по обязательному пенсионному страхованию, ниже инфляции.</w:t>
      </w:r>
    </w:p>
    <w:p w:rsidR="00863242" w:rsidRPr="00863242" w:rsidRDefault="00863242" w:rsidP="00863242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242">
        <w:rPr>
          <w:rFonts w:ascii="Times New Roman" w:hAnsi="Times New Roman" w:cs="Times New Roman"/>
          <w:color w:val="000000"/>
          <w:sz w:val="24"/>
          <w:szCs w:val="24"/>
        </w:rPr>
        <w:t>34 частные управляющие компании (ЧУК), с которыми у ПФР заключены договоры доверительного управления, по итогам 2014 года показали среднюю доходность всего 0,94%.</w:t>
      </w:r>
    </w:p>
    <w:p w:rsidR="00863242" w:rsidRPr="00863242" w:rsidRDefault="00863242" w:rsidP="00863242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242">
        <w:rPr>
          <w:rFonts w:ascii="Times New Roman" w:hAnsi="Times New Roman" w:cs="Times New Roman"/>
          <w:color w:val="000000"/>
          <w:sz w:val="24"/>
          <w:szCs w:val="24"/>
        </w:rPr>
        <w:t xml:space="preserve">12 управляющих компаний, включая государственную управляющую компанию «Внешэкономбанк» (по портфелю госбумаг), показали убытки. Максимальная доходность (УК «Финнам </w:t>
      </w:r>
      <w:proofErr w:type="gramStart"/>
      <w:r w:rsidRPr="00863242">
        <w:rPr>
          <w:rFonts w:ascii="Times New Roman" w:hAnsi="Times New Roman" w:cs="Times New Roman"/>
          <w:color w:val="000000"/>
          <w:sz w:val="24"/>
          <w:szCs w:val="24"/>
        </w:rPr>
        <w:t>менеджмент») не достигла</w:t>
      </w:r>
      <w:proofErr w:type="gramEnd"/>
      <w:r w:rsidRPr="00863242">
        <w:rPr>
          <w:rFonts w:ascii="Times New Roman" w:hAnsi="Times New Roman" w:cs="Times New Roman"/>
          <w:color w:val="000000"/>
          <w:sz w:val="24"/>
          <w:szCs w:val="24"/>
        </w:rPr>
        <w:t xml:space="preserve"> 7,5%. Инфляция в 2014 году – 11,4%.</w:t>
      </w:r>
    </w:p>
    <w:p w:rsidR="00863242" w:rsidRPr="00863242" w:rsidRDefault="00863242" w:rsidP="00863242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242">
        <w:rPr>
          <w:rFonts w:ascii="Times New Roman" w:hAnsi="Times New Roman" w:cs="Times New Roman"/>
          <w:color w:val="000000"/>
          <w:sz w:val="24"/>
          <w:szCs w:val="24"/>
        </w:rPr>
        <w:t xml:space="preserve">Доходность пенсионных накоплений по расширенному инвестиционному портфелю государственной управляющей компании «Внешэкономбанк» составила всего 2,68%. </w:t>
      </w:r>
    </w:p>
    <w:p w:rsidR="00863242" w:rsidRPr="00863242" w:rsidRDefault="00863242" w:rsidP="00863242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242">
        <w:rPr>
          <w:rFonts w:ascii="Times New Roman" w:hAnsi="Times New Roman" w:cs="Times New Roman"/>
          <w:color w:val="000000"/>
          <w:sz w:val="24"/>
          <w:szCs w:val="24"/>
        </w:rPr>
        <w:t xml:space="preserve">Сегодня в управляющих компаниях находятся пенсионные накопления граждан, сформированные за период до конца первого полугодия 2013 года. В 2014 и 2015 годах все страховые взносы по ОПС направляются на формирование только страховой пенсии. При этом страховые пенсии и пенсионные права граждан, которые еще не являются пенсионерами, с 1 февраля 2015 года увеличены </w:t>
      </w:r>
      <w:r w:rsidRPr="00A72501">
        <w:rPr>
          <w:rFonts w:ascii="Times New Roman" w:hAnsi="Times New Roman" w:cs="Times New Roman"/>
          <w:b/>
          <w:color w:val="000000"/>
          <w:sz w:val="24"/>
          <w:szCs w:val="24"/>
        </w:rPr>
        <w:t>на 11,4%,</w:t>
      </w:r>
      <w:r w:rsidRPr="00863242">
        <w:rPr>
          <w:rFonts w:ascii="Times New Roman" w:hAnsi="Times New Roman" w:cs="Times New Roman"/>
          <w:color w:val="000000"/>
          <w:sz w:val="24"/>
          <w:szCs w:val="24"/>
        </w:rPr>
        <w:t xml:space="preserve"> что защитило их от влияния инфляции.</w:t>
      </w:r>
    </w:p>
    <w:p w:rsidR="00863242" w:rsidRPr="00863242" w:rsidRDefault="00863242" w:rsidP="00863242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242">
        <w:rPr>
          <w:rFonts w:ascii="Times New Roman" w:hAnsi="Times New Roman" w:cs="Times New Roman"/>
          <w:color w:val="000000"/>
          <w:sz w:val="24"/>
          <w:szCs w:val="24"/>
        </w:rPr>
        <w:t xml:space="preserve">Доходность пенсионных накоплений ниже уровня инфляции говорит об их обесценивании, а отрицательная доходность означает убытки, то есть уменьшение сумм пенсионных накоплений на счетах граждан. </w:t>
      </w:r>
    </w:p>
    <w:p w:rsidR="00863242" w:rsidRPr="00863242" w:rsidRDefault="00863242" w:rsidP="00863242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242">
        <w:rPr>
          <w:rFonts w:ascii="Times New Roman" w:hAnsi="Times New Roman" w:cs="Times New Roman"/>
          <w:color w:val="000000"/>
          <w:sz w:val="24"/>
          <w:szCs w:val="24"/>
        </w:rPr>
        <w:t>По закону, в случае получения убытков, система сохранности пенсионных накоплений гарантирует гражданам выплату только суммы страховых взносов, поступивших в Пенсионный фонд России на формирование накопительной пенсии.</w:t>
      </w:r>
    </w:p>
    <w:p w:rsidR="00863242" w:rsidRPr="00863242" w:rsidRDefault="00863242" w:rsidP="00863242">
      <w:pPr>
        <w:autoSpaceDE w:val="0"/>
        <w:autoSpaceDN w:val="0"/>
        <w:adjustRightInd w:val="0"/>
        <w:spacing w:before="60" w:after="6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242">
        <w:rPr>
          <w:rFonts w:ascii="Times New Roman" w:hAnsi="Times New Roman" w:cs="Times New Roman"/>
          <w:color w:val="000000"/>
          <w:sz w:val="24"/>
          <w:szCs w:val="24"/>
        </w:rPr>
        <w:t xml:space="preserve">У граждан 1967 года рождения и моложе есть право отказаться от дальнейшего формирования накопительной пенсии за счет страховых взносов работодателей по ОПС и </w:t>
      </w:r>
      <w:r w:rsidRPr="008632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формировать только страховую пенсию, защита которой от инфляции гарантируется государством.</w:t>
      </w:r>
    </w:p>
    <w:p w:rsidR="00A72501" w:rsidRPr="007E5D02" w:rsidRDefault="00A72501" w:rsidP="00A72501">
      <w:pPr>
        <w:pBdr>
          <w:bottom w:val="single" w:sz="12" w:space="1" w:color="auto"/>
        </w:pBdr>
        <w:spacing w:before="100" w:beforeAutospacing="1" w:after="100" w:afterAutospacing="1"/>
        <w:ind w:firstLine="567"/>
        <w:contextualSpacing/>
        <w:jc w:val="both"/>
      </w:pPr>
      <w:r w:rsidRPr="007E5D02">
        <w:rPr>
          <w:bCs/>
        </w:rPr>
        <w:t xml:space="preserve">                            </w:t>
      </w:r>
    </w:p>
    <w:p w:rsidR="00A72501" w:rsidRDefault="00A72501" w:rsidP="00A72501">
      <w:pPr>
        <w:spacing w:before="100" w:beforeAutospacing="1" w:after="100" w:afterAutospacing="1" w:line="240" w:lineRule="atLeast"/>
        <w:ind w:firstLine="567"/>
        <w:jc w:val="both"/>
      </w:pPr>
      <w:r w:rsidRPr="00716591">
        <w:rPr>
          <w:b/>
          <w:sz w:val="20"/>
          <w:szCs w:val="20"/>
        </w:rPr>
        <w:t xml:space="preserve">Информация предоставлена ГУ-УПФР в Березовском районе </w:t>
      </w:r>
      <w:proofErr w:type="spellStart"/>
      <w:r w:rsidRPr="00716591">
        <w:rPr>
          <w:b/>
          <w:sz w:val="20"/>
          <w:szCs w:val="20"/>
        </w:rPr>
        <w:t>ХМАО-Югры</w:t>
      </w:r>
      <w:proofErr w:type="spellEnd"/>
      <w:r>
        <w:rPr>
          <w:b/>
          <w:sz w:val="20"/>
          <w:szCs w:val="20"/>
        </w:rPr>
        <w:t xml:space="preserve">, телефон для получения консультации в </w:t>
      </w:r>
      <w:proofErr w:type="spellStart"/>
      <w:r>
        <w:rPr>
          <w:b/>
          <w:sz w:val="20"/>
          <w:szCs w:val="20"/>
        </w:rPr>
        <w:t>Березово</w:t>
      </w:r>
      <w:proofErr w:type="spellEnd"/>
      <w:r>
        <w:rPr>
          <w:b/>
          <w:sz w:val="20"/>
          <w:szCs w:val="20"/>
        </w:rPr>
        <w:t xml:space="preserve"> 2-40-52,2-29-10</w:t>
      </w:r>
    </w:p>
    <w:p w:rsidR="00A72501" w:rsidRPr="003B687A" w:rsidRDefault="00A72501" w:rsidP="00A72501">
      <w:pPr>
        <w:pStyle w:val="a3"/>
        <w:spacing w:line="300" w:lineRule="atLeast"/>
        <w:jc w:val="both"/>
      </w:pPr>
    </w:p>
    <w:p w:rsidR="00863242" w:rsidRDefault="00863242" w:rsidP="008632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242" w:rsidRDefault="00863242" w:rsidP="008632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242" w:rsidRDefault="00863242" w:rsidP="008632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242" w:rsidRDefault="00863242" w:rsidP="008632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242" w:rsidRDefault="00863242" w:rsidP="008632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242" w:rsidRDefault="00863242" w:rsidP="008632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242" w:rsidRDefault="00863242" w:rsidP="008632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242" w:rsidRDefault="00863242" w:rsidP="008632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242" w:rsidRDefault="00863242" w:rsidP="008632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242" w:rsidRDefault="00863242" w:rsidP="008632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242" w:rsidRDefault="00863242" w:rsidP="008632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242" w:rsidRDefault="00863242" w:rsidP="008632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242" w:rsidRDefault="00863242" w:rsidP="0086324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63242" w:rsidSect="00EA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3242"/>
    <w:rsid w:val="00863242"/>
    <w:rsid w:val="00A72501"/>
    <w:rsid w:val="00EA5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B26"/>
  </w:style>
  <w:style w:type="paragraph" w:styleId="1">
    <w:name w:val="heading 1"/>
    <w:basedOn w:val="a"/>
    <w:link w:val="10"/>
    <w:uiPriority w:val="9"/>
    <w:qFormat/>
    <w:rsid w:val="00863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2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86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Джахангирли</dc:creator>
  <cp:keywords/>
  <dc:description/>
  <cp:lastModifiedBy>0101</cp:lastModifiedBy>
  <cp:revision>3</cp:revision>
  <dcterms:created xsi:type="dcterms:W3CDTF">2015-03-12T05:04:00Z</dcterms:created>
  <dcterms:modified xsi:type="dcterms:W3CDTF">2015-03-12T09:46:00Z</dcterms:modified>
</cp:coreProperties>
</file>