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EA" w:rsidRPr="00C54AEA" w:rsidRDefault="00C54AEA" w:rsidP="00C54AEA">
      <w:pPr>
        <w:ind w:left="141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AE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3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AEA" w:rsidRPr="00C54AEA" w:rsidRDefault="00C54AEA" w:rsidP="00A33078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AEA">
        <w:rPr>
          <w:rFonts w:ascii="Times New Roman" w:hAnsi="Times New Roman" w:cs="Times New Roman"/>
          <w:b/>
          <w:sz w:val="28"/>
          <w:szCs w:val="28"/>
        </w:rPr>
        <w:t xml:space="preserve">Государственное учреждение – Управление </w:t>
      </w:r>
      <w:proofErr w:type="gramStart"/>
      <w:r w:rsidRPr="00C54AEA">
        <w:rPr>
          <w:rFonts w:ascii="Times New Roman" w:hAnsi="Times New Roman" w:cs="Times New Roman"/>
          <w:b/>
          <w:sz w:val="28"/>
          <w:szCs w:val="28"/>
        </w:rPr>
        <w:t>Пенсионного</w:t>
      </w:r>
      <w:proofErr w:type="gramEnd"/>
    </w:p>
    <w:p w:rsidR="00C54AEA" w:rsidRPr="00C54AEA" w:rsidRDefault="00C54AEA" w:rsidP="00A33078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AEA">
        <w:rPr>
          <w:rFonts w:ascii="Times New Roman" w:hAnsi="Times New Roman" w:cs="Times New Roman"/>
          <w:b/>
          <w:sz w:val="28"/>
          <w:szCs w:val="28"/>
        </w:rPr>
        <w:t>фонда Российской Федерации в Березовском районе</w:t>
      </w:r>
    </w:p>
    <w:p w:rsidR="00C54AEA" w:rsidRPr="00C54AEA" w:rsidRDefault="00C54AEA" w:rsidP="00A33078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AEA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="00A33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AEA">
        <w:rPr>
          <w:rFonts w:ascii="Times New Roman" w:hAnsi="Times New Roman" w:cs="Times New Roman"/>
          <w:b/>
          <w:sz w:val="28"/>
          <w:szCs w:val="28"/>
        </w:rPr>
        <w:t>-</w:t>
      </w:r>
      <w:r w:rsidR="00A330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4AEA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C54AEA" w:rsidRPr="00A96067" w:rsidRDefault="00C54AEA" w:rsidP="00C54AEA">
      <w:pPr>
        <w:pStyle w:val="3"/>
        <w:pBdr>
          <w:bottom w:val="single" w:sz="12" w:space="1" w:color="auto"/>
        </w:pBdr>
        <w:spacing w:before="0" w:beforeAutospacing="0" w:after="0" w:afterAutospacing="0"/>
        <w:jc w:val="both"/>
        <w:rPr>
          <w:i/>
          <w:sz w:val="24"/>
          <w:szCs w:val="24"/>
        </w:rPr>
      </w:pPr>
    </w:p>
    <w:p w:rsidR="00C54AEA" w:rsidRPr="00C54AEA" w:rsidRDefault="00DF488B" w:rsidP="00C54AEA">
      <w:pPr>
        <w:pStyle w:val="a3"/>
        <w:spacing w:before="0" w:beforeAutospacing="0" w:after="0" w:afterAutospacing="0"/>
        <w:contextualSpacing/>
        <w:rPr>
          <w:b/>
          <w:sz w:val="16"/>
          <w:szCs w:val="16"/>
        </w:rPr>
      </w:pPr>
      <w:r w:rsidRPr="00DF488B">
        <w:rPr>
          <w:b/>
          <w:sz w:val="16"/>
          <w:szCs w:val="16"/>
        </w:rPr>
        <w:t>30</w:t>
      </w:r>
      <w:r w:rsidR="00C54AEA" w:rsidRPr="00C54AE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марта </w:t>
      </w:r>
      <w:r w:rsidR="00C54AEA" w:rsidRPr="00C54AEA">
        <w:rPr>
          <w:b/>
          <w:sz w:val="16"/>
          <w:szCs w:val="16"/>
        </w:rPr>
        <w:t xml:space="preserve"> 2016 года            </w:t>
      </w:r>
      <w:r w:rsidR="00C54AEA" w:rsidRPr="00C54AEA">
        <w:rPr>
          <w:b/>
          <w:sz w:val="16"/>
          <w:szCs w:val="16"/>
        </w:rPr>
        <w:tab/>
      </w:r>
      <w:r w:rsidR="00C54AEA" w:rsidRPr="00C54AEA">
        <w:rPr>
          <w:b/>
          <w:sz w:val="16"/>
          <w:szCs w:val="16"/>
        </w:rPr>
        <w:tab/>
      </w:r>
      <w:r w:rsidR="00C54AEA" w:rsidRPr="00C54AEA">
        <w:rPr>
          <w:b/>
          <w:sz w:val="16"/>
          <w:szCs w:val="16"/>
        </w:rPr>
        <w:tab/>
        <w:t xml:space="preserve">   </w:t>
      </w:r>
      <w:r w:rsidR="00C54AEA" w:rsidRPr="00C54AEA">
        <w:rPr>
          <w:b/>
          <w:sz w:val="16"/>
          <w:szCs w:val="16"/>
        </w:rPr>
        <w:tab/>
      </w:r>
      <w:r w:rsidR="00C54AEA" w:rsidRPr="00C54AEA">
        <w:rPr>
          <w:b/>
          <w:sz w:val="16"/>
          <w:szCs w:val="16"/>
        </w:rPr>
        <w:tab/>
      </w:r>
    </w:p>
    <w:p w:rsidR="00C352F9" w:rsidRPr="00997A8B" w:rsidRDefault="00C352F9" w:rsidP="009023CC">
      <w:pPr>
        <w:spacing w:before="240"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7"/>
          <w:szCs w:val="27"/>
          <w:lang w:eastAsia="ru-RU"/>
        </w:rPr>
      </w:pPr>
      <w:r w:rsidRPr="00C352F9">
        <w:rPr>
          <w:rFonts w:ascii="inherit" w:eastAsia="Times New Roman" w:hAnsi="inherit" w:cs="Arial"/>
          <w:b/>
          <w:bCs/>
          <w:color w:val="000000"/>
          <w:kern w:val="36"/>
          <w:sz w:val="27"/>
          <w:szCs w:val="27"/>
          <w:lang w:eastAsia="ru-RU"/>
        </w:rPr>
        <w:t xml:space="preserve">15 </w:t>
      </w:r>
      <w:r w:rsidR="00DF488B">
        <w:rPr>
          <w:rFonts w:ascii="inherit" w:eastAsia="Times New Roman" w:hAnsi="inherit" w:cs="Arial"/>
          <w:b/>
          <w:bCs/>
          <w:color w:val="000000"/>
          <w:kern w:val="36"/>
          <w:sz w:val="27"/>
          <w:szCs w:val="27"/>
          <w:lang w:eastAsia="ru-RU"/>
        </w:rPr>
        <w:t>апреля</w:t>
      </w:r>
      <w:r w:rsidRPr="00C352F9">
        <w:rPr>
          <w:rFonts w:ascii="inherit" w:eastAsia="Times New Roman" w:hAnsi="inherit" w:cs="Arial"/>
          <w:b/>
          <w:bCs/>
          <w:color w:val="000000"/>
          <w:kern w:val="36"/>
          <w:sz w:val="27"/>
          <w:szCs w:val="27"/>
          <w:lang w:eastAsia="ru-RU"/>
        </w:rPr>
        <w:t xml:space="preserve"> – последний день уплаты страховых взносов в ПФР за </w:t>
      </w:r>
      <w:r w:rsidR="00C30362">
        <w:rPr>
          <w:rFonts w:ascii="inherit" w:eastAsia="Times New Roman" w:hAnsi="inherit" w:cs="Arial"/>
          <w:b/>
          <w:bCs/>
          <w:color w:val="000000"/>
          <w:kern w:val="36"/>
          <w:sz w:val="27"/>
          <w:szCs w:val="27"/>
          <w:lang w:eastAsia="ru-RU"/>
        </w:rPr>
        <w:t>март</w:t>
      </w:r>
    </w:p>
    <w:p w:rsidR="00997A8B" w:rsidRPr="00997A8B" w:rsidRDefault="00997A8B" w:rsidP="009023CC">
      <w:pPr>
        <w:spacing w:before="240"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A33078" w:rsidRPr="005D09CC" w:rsidRDefault="00A33078" w:rsidP="00A33078">
      <w:pPr>
        <w:keepNext/>
        <w:framePr w:dropCap="drop" w:lines="4" w:w="2911" w:h="1516" w:hRule="exact" w:wrap="around" w:vAnchor="text" w:hAnchor="page" w:x="1906" w:y="1"/>
        <w:spacing w:before="240" w:line="1261" w:lineRule="exact"/>
        <w:contextualSpacing/>
        <w:jc w:val="both"/>
        <w:textAlignment w:val="baseline"/>
        <w:rPr>
          <w:b/>
          <w:color w:val="000000"/>
          <w:position w:val="-18"/>
          <w:sz w:val="145"/>
        </w:rPr>
      </w:pPr>
      <w:r>
        <w:rPr>
          <w:b/>
          <w:noProof/>
          <w:color w:val="000000"/>
          <w:position w:val="-18"/>
          <w:sz w:val="145"/>
          <w:lang w:eastAsia="ru-RU"/>
        </w:rPr>
        <w:drawing>
          <wp:inline distT="0" distB="0" distL="0" distR="0">
            <wp:extent cx="1592151" cy="819150"/>
            <wp:effectExtent l="19050" t="0" r="8049" b="0"/>
            <wp:docPr id="6" name="Рисунок 22" descr="http://im2-tub-ru.yandex.net/i?id=b2ac27ebae9bcb04880fa98c6c481819-14-144&amp;n=2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im2-tub-ru.yandex.net/i?id=b2ac27ebae9bcb04880fa98c6c481819-14-144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15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2F9" w:rsidRPr="009023CC" w:rsidRDefault="00C352F9" w:rsidP="00A3307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3CC">
        <w:rPr>
          <w:rFonts w:ascii="Times New Roman" w:eastAsia="Times New Roman" w:hAnsi="Times New Roman" w:cs="Times New Roman"/>
          <w:color w:val="000000"/>
          <w:lang w:eastAsia="ru-RU"/>
        </w:rPr>
        <w:t xml:space="preserve">Страховые взносы на обязательное пенсионное и медицинское страхование за </w:t>
      </w:r>
      <w:r w:rsidR="00C30362">
        <w:rPr>
          <w:rFonts w:ascii="Times New Roman" w:eastAsia="Times New Roman" w:hAnsi="Times New Roman" w:cs="Times New Roman"/>
          <w:color w:val="000000"/>
          <w:lang w:eastAsia="ru-RU"/>
        </w:rPr>
        <w:t>март</w:t>
      </w:r>
      <w:r w:rsidRPr="009023CC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DF488B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9023CC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работодатели должны перечислить не позднее 15 </w:t>
      </w:r>
      <w:r w:rsidR="00DF488B">
        <w:rPr>
          <w:rFonts w:ascii="Times New Roman" w:eastAsia="Times New Roman" w:hAnsi="Times New Roman" w:cs="Times New Roman"/>
          <w:color w:val="000000"/>
          <w:lang w:eastAsia="ru-RU"/>
        </w:rPr>
        <w:t>апреля</w:t>
      </w:r>
      <w:r w:rsidRPr="009023CC">
        <w:rPr>
          <w:rFonts w:ascii="Times New Roman" w:eastAsia="Times New Roman" w:hAnsi="Times New Roman" w:cs="Times New Roman"/>
          <w:color w:val="000000"/>
          <w:lang w:eastAsia="ru-RU"/>
        </w:rPr>
        <w:t xml:space="preserve"> текущего года. При этом начисленные, но неуплаченные в срок страховые взносы признаются недоимкой и подлежат взысканию. Чтобы своевременно уплатить страховые взносы, </w:t>
      </w:r>
      <w:proofErr w:type="spellStart"/>
      <w:r w:rsidR="0062506B">
        <w:rPr>
          <w:rFonts w:ascii="Times New Roman" w:eastAsia="Times New Roman" w:hAnsi="Times New Roman" w:cs="Times New Roman"/>
          <w:color w:val="000000"/>
          <w:lang w:eastAsia="ru-RU"/>
        </w:rPr>
        <w:t>ГУ-Управление</w:t>
      </w:r>
      <w:proofErr w:type="spellEnd"/>
      <w:r w:rsidR="006250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23CC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62506B">
        <w:rPr>
          <w:rFonts w:ascii="Times New Roman" w:eastAsia="Times New Roman" w:hAnsi="Times New Roman" w:cs="Times New Roman"/>
          <w:color w:val="000000"/>
          <w:lang w:eastAsia="ru-RU"/>
        </w:rPr>
        <w:t xml:space="preserve">ФР в Березовском районе </w:t>
      </w:r>
      <w:proofErr w:type="spellStart"/>
      <w:r w:rsidR="0062506B">
        <w:rPr>
          <w:rFonts w:ascii="Times New Roman" w:eastAsia="Times New Roman" w:hAnsi="Times New Roman" w:cs="Times New Roman"/>
          <w:color w:val="000000"/>
          <w:lang w:eastAsia="ru-RU"/>
        </w:rPr>
        <w:t>ХМАО-Югры</w:t>
      </w:r>
      <w:proofErr w:type="spellEnd"/>
      <w:r w:rsidRPr="009023CC">
        <w:rPr>
          <w:rFonts w:ascii="Times New Roman" w:eastAsia="Times New Roman" w:hAnsi="Times New Roman" w:cs="Times New Roman"/>
          <w:color w:val="000000"/>
          <w:lang w:eastAsia="ru-RU"/>
        </w:rPr>
        <w:t xml:space="preserve"> призывает работодателей не делать этого в последний день.</w:t>
      </w:r>
    </w:p>
    <w:p w:rsidR="00C352F9" w:rsidRPr="009023CC" w:rsidRDefault="00C352F9" w:rsidP="00E02E1D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3CC">
        <w:rPr>
          <w:rFonts w:ascii="Times New Roman" w:eastAsia="Times New Roman" w:hAnsi="Times New Roman" w:cs="Times New Roman"/>
          <w:color w:val="000000"/>
          <w:lang w:eastAsia="ru-RU"/>
        </w:rPr>
        <w:t>Напомним, страховые взносы уплачиваются ежемесячно не позднее 15-го числа месяца, следующего за расчетным месяцем. 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 </w:t>
      </w:r>
      <w:r w:rsidRPr="009023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Тариф страхового взноса на обязательное пенсионное страхование в 2016 году остается на уровне 22%</w:t>
      </w:r>
      <w:r w:rsidRPr="009023CC">
        <w:rPr>
          <w:rFonts w:ascii="Times New Roman" w:eastAsia="Times New Roman" w:hAnsi="Times New Roman" w:cs="Times New Roman"/>
          <w:color w:val="000000"/>
          <w:lang w:eastAsia="ru-RU"/>
        </w:rPr>
        <w:t>. Предельный годовой заработок, с которого уплачиваются страховые взносы, в 2016 году составляет 796 тыс. рублей. Свыше предель</w:t>
      </w:r>
      <w:r w:rsidRPr="009023C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величины базы для начисления страховых взносов, как и прежде, установлен тариф страхового взноса на обязательное пенсионное страхование в размере 10%. </w:t>
      </w:r>
      <w:r w:rsidRPr="009023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Ставка страховых взносов в Федеральный фонд обязательного медицинского страхования в 2016 году также не изменилась – 5,1 %</w:t>
      </w:r>
      <w:r w:rsidRPr="009023C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352F9" w:rsidRPr="009023CC" w:rsidRDefault="00C352F9" w:rsidP="00E02E1D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9023CC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Дополнительный тариф страховых взносов для работодателей, имеющих рабочие места на вредных и опасных производствах (если работодатель не проводит </w:t>
      </w:r>
      <w:proofErr w:type="spellStart"/>
      <w:r w:rsidRPr="009023CC">
        <w:rPr>
          <w:rFonts w:ascii="Times New Roman" w:eastAsia="Times New Roman" w:hAnsi="Times New Roman" w:cs="Times New Roman"/>
          <w:color w:val="000000"/>
          <w:lang w:eastAsia="ru-RU"/>
        </w:rPr>
        <w:t>спецоценку</w:t>
      </w:r>
      <w:proofErr w:type="spellEnd"/>
      <w:r w:rsidRPr="009023CC">
        <w:rPr>
          <w:rFonts w:ascii="Times New Roman" w:eastAsia="Times New Roman" w:hAnsi="Times New Roman" w:cs="Times New Roman"/>
          <w:color w:val="000000"/>
          <w:lang w:eastAsia="ru-RU"/>
        </w:rPr>
        <w:t xml:space="preserve"> условий труда), </w:t>
      </w:r>
      <w:proofErr w:type="gramStart"/>
      <w:r w:rsidRPr="009023C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9023CC">
        <w:rPr>
          <w:rFonts w:ascii="Times New Roman" w:eastAsia="Times New Roman" w:hAnsi="Times New Roman" w:cs="Times New Roman"/>
          <w:color w:val="000000"/>
          <w:lang w:eastAsia="ru-RU"/>
        </w:rPr>
        <w:t xml:space="preserve"> 2016 году по-прежнему составляет по Списку №1 – 9%, по Списку №2 и «малым спискам» – 6%. Если работодатель провел </w:t>
      </w:r>
      <w:proofErr w:type="spellStart"/>
      <w:r w:rsidRPr="009023CC">
        <w:rPr>
          <w:rFonts w:ascii="Times New Roman" w:eastAsia="Times New Roman" w:hAnsi="Times New Roman" w:cs="Times New Roman"/>
          <w:color w:val="000000"/>
          <w:lang w:eastAsia="ru-RU"/>
        </w:rPr>
        <w:t>спецоценку</w:t>
      </w:r>
      <w:proofErr w:type="spellEnd"/>
      <w:r w:rsidRPr="009023CC">
        <w:rPr>
          <w:rFonts w:ascii="Times New Roman" w:eastAsia="Times New Roman" w:hAnsi="Times New Roman" w:cs="Times New Roman"/>
          <w:color w:val="000000"/>
          <w:lang w:eastAsia="ru-RU"/>
        </w:rPr>
        <w:t xml:space="preserve"> условий труда, по ее результатам устанавливается класс условий труда на рабочих местах и размер дополнительных тарифов страховых взносов.</w:t>
      </w:r>
    </w:p>
    <w:p w:rsidR="00E02E1D" w:rsidRDefault="00E02E1D" w:rsidP="0062506B">
      <w:pPr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</w:p>
    <w:p w:rsidR="0062506B" w:rsidRPr="00D019DA" w:rsidRDefault="0062506B" w:rsidP="0062506B">
      <w:pPr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D019DA">
        <w:rPr>
          <w:i/>
          <w:sz w:val="20"/>
          <w:szCs w:val="20"/>
        </w:rPr>
        <w:t>Отдел персонифицированного учета, администрирования страховых взносов,</w:t>
      </w:r>
    </w:p>
    <w:p w:rsidR="0062506B" w:rsidRPr="00D019DA" w:rsidRDefault="0062506B" w:rsidP="0062506B">
      <w:pPr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D019DA">
        <w:rPr>
          <w:i/>
          <w:sz w:val="20"/>
          <w:szCs w:val="20"/>
        </w:rPr>
        <w:t>взаимодействия со страхователями, взыскания задолженности</w:t>
      </w:r>
    </w:p>
    <w:p w:rsidR="0062506B" w:rsidRPr="00D019DA" w:rsidRDefault="0062506B" w:rsidP="006250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D019DA">
        <w:rPr>
          <w:i/>
          <w:sz w:val="20"/>
          <w:szCs w:val="20"/>
        </w:rPr>
        <w:t>Управления ПФР в Березовском районе</w:t>
      </w:r>
    </w:p>
    <w:p w:rsidR="0062506B" w:rsidRPr="00D019DA" w:rsidRDefault="0062506B" w:rsidP="0062506B">
      <w:pPr>
        <w:autoSpaceDE w:val="0"/>
        <w:autoSpaceDN w:val="0"/>
        <w:adjustRightInd w:val="0"/>
        <w:spacing w:after="0" w:line="240" w:lineRule="auto"/>
        <w:jc w:val="right"/>
        <w:rPr>
          <w:i/>
          <w:sz w:val="18"/>
          <w:szCs w:val="18"/>
        </w:rPr>
      </w:pPr>
      <w:r w:rsidRPr="00D019DA">
        <w:rPr>
          <w:i/>
          <w:sz w:val="18"/>
          <w:szCs w:val="18"/>
        </w:rPr>
        <w:t>(34674)22910, 22987, 24052</w:t>
      </w:r>
    </w:p>
    <w:p w:rsidR="00617A40" w:rsidRPr="009023CC" w:rsidRDefault="00617A40" w:rsidP="00C54AEA">
      <w:pPr>
        <w:jc w:val="both"/>
        <w:rPr>
          <w:sz w:val="20"/>
          <w:szCs w:val="20"/>
        </w:rPr>
      </w:pPr>
    </w:p>
    <w:p w:rsidR="00C54AEA" w:rsidRPr="00C352F9" w:rsidRDefault="00C54AEA">
      <w:pPr>
        <w:jc w:val="both"/>
      </w:pPr>
    </w:p>
    <w:sectPr w:rsidR="00C54AEA" w:rsidRPr="00C352F9" w:rsidSect="0061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8F3" w:rsidRDefault="00E628F3" w:rsidP="00C54AEA">
      <w:pPr>
        <w:spacing w:after="0" w:line="240" w:lineRule="auto"/>
      </w:pPr>
      <w:r>
        <w:separator/>
      </w:r>
    </w:p>
  </w:endnote>
  <w:endnote w:type="continuationSeparator" w:id="0">
    <w:p w:rsidR="00E628F3" w:rsidRDefault="00E628F3" w:rsidP="00C5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8F3" w:rsidRDefault="00E628F3" w:rsidP="00C54AEA">
      <w:pPr>
        <w:spacing w:after="0" w:line="240" w:lineRule="auto"/>
      </w:pPr>
      <w:r>
        <w:separator/>
      </w:r>
    </w:p>
  </w:footnote>
  <w:footnote w:type="continuationSeparator" w:id="0">
    <w:p w:rsidR="00E628F3" w:rsidRDefault="00E628F3" w:rsidP="00C54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C557B"/>
    <w:rsid w:val="00003DF1"/>
    <w:rsid w:val="00034636"/>
    <w:rsid w:val="00036426"/>
    <w:rsid w:val="001764F1"/>
    <w:rsid w:val="002174AF"/>
    <w:rsid w:val="00246AEB"/>
    <w:rsid w:val="0029721E"/>
    <w:rsid w:val="002E68C8"/>
    <w:rsid w:val="003559C1"/>
    <w:rsid w:val="00381C56"/>
    <w:rsid w:val="00617A40"/>
    <w:rsid w:val="0062506B"/>
    <w:rsid w:val="00681099"/>
    <w:rsid w:val="009023CC"/>
    <w:rsid w:val="00997A8B"/>
    <w:rsid w:val="00A33078"/>
    <w:rsid w:val="00B1226D"/>
    <w:rsid w:val="00C30362"/>
    <w:rsid w:val="00C352F9"/>
    <w:rsid w:val="00C54AEA"/>
    <w:rsid w:val="00C6182D"/>
    <w:rsid w:val="00DF488B"/>
    <w:rsid w:val="00E02E1D"/>
    <w:rsid w:val="00E628F3"/>
    <w:rsid w:val="00EC557B"/>
    <w:rsid w:val="00F12FBC"/>
    <w:rsid w:val="00F6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56"/>
  </w:style>
  <w:style w:type="paragraph" w:styleId="1">
    <w:name w:val="heading 1"/>
    <w:basedOn w:val="a"/>
    <w:link w:val="10"/>
    <w:uiPriority w:val="9"/>
    <w:qFormat/>
    <w:rsid w:val="00C35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5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C5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55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5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52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3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2F9"/>
  </w:style>
  <w:style w:type="character" w:styleId="a4">
    <w:name w:val="Strong"/>
    <w:basedOn w:val="a0"/>
    <w:uiPriority w:val="22"/>
    <w:qFormat/>
    <w:rsid w:val="00C352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2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4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4AEA"/>
  </w:style>
  <w:style w:type="paragraph" w:styleId="a9">
    <w:name w:val="footer"/>
    <w:basedOn w:val="a"/>
    <w:link w:val="aa"/>
    <w:uiPriority w:val="99"/>
    <w:semiHidden/>
    <w:unhideWhenUsed/>
    <w:rsid w:val="00C54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4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yandex.ru/images/search?source=wiz&amp;img_url=http://uralpolit.ru/sites/fedpress/files/viktor/news/anons_6.jpg&amp;uinfo=sw-1280-sh-720-ww-1259-wh-544-pd-1-wp-2x3_640x960&amp;_=1405951231390&amp;p=3&amp;text=%D0%BA%D0%B0%D1%80%D1%82%D0%B8%D0%BD%D0%BA%D0%B8%20%D1%81%D1%80%D0%BE%D0%BA%20%D1%81%D0%B4%D0%B0%D1%87%D0%B8%20%D0%BE%D1%82%D1%87%D0%B5%D1%82%D0%BD%D0%BE%D1%81%D1%82%D0%B8%20%D0%B2%20%D0%BF%D1%84%D1%80%20%D0%B7%D0%B0%202%20%D0%BA%D0%B2%D0%B0%D1%80%D1%82%D0%B0%D0%BB%202014&amp;noreask=1&amp;pos=109&amp;rpt=simage&amp;lr=57&amp;pi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Дорожкина Н.В.</cp:lastModifiedBy>
  <cp:revision>7</cp:revision>
  <dcterms:created xsi:type="dcterms:W3CDTF">2016-03-29T11:56:00Z</dcterms:created>
  <dcterms:modified xsi:type="dcterms:W3CDTF">2016-03-29T12:27:00Z</dcterms:modified>
</cp:coreProperties>
</file>