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EF" w:rsidRPr="00FE4362" w:rsidRDefault="006203EF" w:rsidP="00620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43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6203EF" w:rsidRPr="00FE4362" w:rsidRDefault="006203EF" w:rsidP="00620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43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ИГРИМ</w:t>
      </w:r>
    </w:p>
    <w:p w:rsidR="006203EF" w:rsidRPr="00FE4362" w:rsidRDefault="006203EF" w:rsidP="0062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 района</w:t>
      </w:r>
    </w:p>
    <w:p w:rsidR="006203EF" w:rsidRPr="00FE4362" w:rsidRDefault="006203EF" w:rsidP="0062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</w:t>
      </w:r>
    </w:p>
    <w:p w:rsidR="006203EF" w:rsidRPr="00FE4362" w:rsidRDefault="006203EF" w:rsidP="0062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3EF" w:rsidRPr="00FE4362" w:rsidRDefault="006203EF" w:rsidP="00620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4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203EF" w:rsidRPr="00FE4362" w:rsidRDefault="006203EF" w:rsidP="0062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03EF" w:rsidRPr="00FE4362" w:rsidRDefault="006203EF" w:rsidP="00620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19093F">
        <w:rPr>
          <w:rFonts w:ascii="Times New Roman" w:eastAsia="Times New Roman" w:hAnsi="Times New Roman" w:cs="Times New Roman"/>
          <w:sz w:val="26"/>
          <w:szCs w:val="26"/>
          <w:lang w:eastAsia="ru-RU"/>
        </w:rPr>
        <w:t>«17</w:t>
      </w: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90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</w:t>
      </w:r>
      <w:r w:rsidR="00190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19093F">
        <w:rPr>
          <w:rFonts w:ascii="Times New Roman" w:eastAsia="Times New Roman" w:hAnsi="Times New Roman" w:cs="Times New Roman"/>
          <w:sz w:val="26"/>
          <w:szCs w:val="26"/>
          <w:lang w:eastAsia="ru-RU"/>
        </w:rPr>
        <w:t>№ 68</w:t>
      </w:r>
    </w:p>
    <w:p w:rsidR="006203EF" w:rsidRPr="00FE4362" w:rsidRDefault="006203EF" w:rsidP="00620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пгт. Игрим </w:t>
      </w:r>
    </w:p>
    <w:p w:rsidR="006203EF" w:rsidRPr="00FE4362" w:rsidRDefault="006203EF" w:rsidP="006203EF"/>
    <w:p w:rsidR="006203EF" w:rsidRPr="006203EF" w:rsidRDefault="006203EF" w:rsidP="006203E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принятия решений</w:t>
      </w:r>
      <w:r w:rsidR="0024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муниципальных контрактов на выполнение 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услуг для обеспечения муниципальных нужд городского поселения Игрим  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срок, превышающий срок действия утвержденных лимитов бюджетных обязательств</w:t>
      </w:r>
    </w:p>
    <w:p w:rsidR="006203EF" w:rsidRPr="006203EF" w:rsidRDefault="006203EF" w:rsidP="006203E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72 Бюджетного кодекса Российской Федерации, </w:t>
      </w: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5" w:history="1">
        <w:r w:rsidRPr="00CF19B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№131-ФЗ "</w:t>
      </w:r>
      <w:proofErr w:type="gramStart"/>
      <w:r w:rsidRPr="006203EF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203EF">
        <w:rPr>
          <w:rFonts w:ascii="Times New Roman" w:eastAsia="Calibri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Федерации" в целях определения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обязательств:</w:t>
      </w:r>
      <w:proofErr w:type="gramEnd"/>
    </w:p>
    <w:p w:rsidR="006203EF" w:rsidRPr="006203EF" w:rsidRDefault="006203EF" w:rsidP="0062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history="1">
        <w:r w:rsidRPr="006203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 о заключении муниципальных контрактов на выполнение работ, оказание услуг для обеспечения муниципальных нужд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срок, превышающий срок действия утвержденных лимитов бюджетных обязательств согласно приложению к настоящему постановлению.</w:t>
      </w:r>
    </w:p>
    <w:p w:rsidR="006203EF" w:rsidRPr="006203EF" w:rsidRDefault="006203EF" w:rsidP="00620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Обнародовать настоящее постановление и разместить на сайте администрации городского поселения Игрим </w:t>
      </w:r>
      <w:hyperlink r:id="rId7" w:history="1">
        <w:r w:rsidRPr="0028346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6203E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28346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admigrim</w:t>
        </w:r>
        <w:proofErr w:type="spellEnd"/>
        <w:r w:rsidRPr="006203E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28346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6203EF" w:rsidRPr="006203EF" w:rsidRDefault="006203EF" w:rsidP="006203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ФЭВ В.А.</w:t>
      </w:r>
      <w:r w:rsidR="00F5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Ляпустину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3EF" w:rsidRDefault="006203EF" w:rsidP="00870A8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80" w:rsidRPr="006203EF" w:rsidRDefault="00870A80" w:rsidP="00870A8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80" w:rsidRPr="00870A80" w:rsidRDefault="00870A80" w:rsidP="00870A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A80"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70A80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6203EF" w:rsidRPr="00870A80" w:rsidRDefault="00F56794" w:rsidP="00870A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0A8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203EF" w:rsidRPr="00870A8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870A80" w:rsidRPr="00870A80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0A80" w:rsidRPr="00870A8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6203EF" w:rsidRPr="00870A80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870A80" w:rsidRPr="00870A80">
        <w:rPr>
          <w:rFonts w:ascii="Times New Roman" w:hAnsi="Times New Roman" w:cs="Times New Roman"/>
          <w:sz w:val="28"/>
          <w:szCs w:val="28"/>
          <w:lang w:eastAsia="ru-RU"/>
        </w:rPr>
        <w:t xml:space="preserve"> Игрим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870A80">
        <w:rPr>
          <w:rFonts w:ascii="Times New Roman" w:hAnsi="Times New Roman" w:cs="Times New Roman"/>
          <w:sz w:val="28"/>
          <w:szCs w:val="28"/>
          <w:lang w:eastAsia="ru-RU"/>
        </w:rPr>
        <w:t>С.А.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0A80">
        <w:rPr>
          <w:rFonts w:ascii="Times New Roman" w:hAnsi="Times New Roman" w:cs="Times New Roman"/>
          <w:sz w:val="28"/>
          <w:szCs w:val="28"/>
          <w:lang w:eastAsia="ru-RU"/>
        </w:rPr>
        <w:t>Храмиков</w:t>
      </w:r>
    </w:p>
    <w:p w:rsidR="006203EF" w:rsidRDefault="006203EF" w:rsidP="006203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CB" w:rsidRDefault="006A6ECB" w:rsidP="00620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203EF" w:rsidRPr="00870A80" w:rsidRDefault="006203EF" w:rsidP="00620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0A8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6203EF" w:rsidRPr="00870A80" w:rsidRDefault="006203EF" w:rsidP="00620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0A80">
        <w:rPr>
          <w:rFonts w:ascii="Times New Roman" w:eastAsia="Times New Roman" w:hAnsi="Times New Roman" w:cs="Times New Roman"/>
          <w:lang w:eastAsia="ru-RU"/>
        </w:rPr>
        <w:t>администрации городского поселения Игрим</w:t>
      </w:r>
    </w:p>
    <w:p w:rsidR="006203EF" w:rsidRPr="00870A80" w:rsidRDefault="0019093F" w:rsidP="006203EF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  68 </w:t>
      </w:r>
      <w:r w:rsidR="006203EF" w:rsidRPr="00870A80">
        <w:rPr>
          <w:rFonts w:ascii="Times New Roman" w:eastAsia="Times New Roman" w:hAnsi="Times New Roman" w:cs="Times New Roman"/>
          <w:lang w:eastAsia="ru-RU"/>
        </w:rPr>
        <w:t>от «</w:t>
      </w:r>
      <w:r>
        <w:rPr>
          <w:rFonts w:ascii="Times New Roman" w:eastAsia="Times New Roman" w:hAnsi="Times New Roman" w:cs="Times New Roman"/>
          <w:lang w:eastAsia="ru-RU"/>
        </w:rPr>
        <w:t>17</w:t>
      </w:r>
      <w:r w:rsidR="006203EF" w:rsidRPr="00870A8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июня </w:t>
      </w:r>
      <w:bookmarkStart w:id="0" w:name="_GoBack"/>
      <w:bookmarkEnd w:id="0"/>
      <w:r w:rsidR="006203EF" w:rsidRPr="00870A80">
        <w:rPr>
          <w:rFonts w:ascii="Times New Roman" w:eastAsia="Times New Roman" w:hAnsi="Times New Roman" w:cs="Times New Roman"/>
          <w:lang w:eastAsia="ru-RU"/>
        </w:rPr>
        <w:t xml:space="preserve">2015 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203EF" w:rsidRPr="006203EF" w:rsidRDefault="006203EF" w:rsidP="006203E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решений о заключении муниципальных контрактов на выполнение работ, оказание услуг для обеспечения муниципальных нужд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срок, превышающий срок действия утвержденных лимитов бюджетных обязательств</w:t>
      </w:r>
    </w:p>
    <w:p w:rsidR="006203EF" w:rsidRPr="00842E28" w:rsidRDefault="006203EF" w:rsidP="006203E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принятия решений о заключении муниципальных контрактов на выполнение работ, оказание услуг для обеспечения муниципальных нужд городского поселения Игрим на срок, превышающий срок действия утвержденных лимитов бюджетных обязательств (далее </w:t>
      </w:r>
      <w:r w:rsidRPr="00842E28">
        <w:rPr>
          <w:sz w:val="28"/>
          <w:szCs w:val="28"/>
        </w:rPr>
        <w:t>– Порядок) разработан в соответствии со статьей 72 Бюджетного кодекса Российской Федерации (далее – Бюджетный кодекс) и определяет процедуру принятия решений о заключении муниципальных контрактов на выполнение работ, оказание услуг для обеспечения муниципальных</w:t>
      </w:r>
      <w:proofErr w:type="gramEnd"/>
      <w:r w:rsidRPr="00842E28">
        <w:rPr>
          <w:sz w:val="28"/>
          <w:szCs w:val="28"/>
        </w:rPr>
        <w:t xml:space="preserve"> нужд </w:t>
      </w:r>
      <w:r>
        <w:rPr>
          <w:sz w:val="28"/>
          <w:szCs w:val="28"/>
        </w:rPr>
        <w:t>городского поселения Игрим</w:t>
      </w:r>
      <w:r w:rsidRPr="00842E28">
        <w:rPr>
          <w:sz w:val="28"/>
          <w:szCs w:val="28"/>
        </w:rPr>
        <w:t xml:space="preserve">, осуществляемых в соответствии с </w:t>
      </w:r>
      <w:hyperlink r:id="rId8" w:history="1">
        <w:r w:rsidRPr="00CF19B4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842E28">
        <w:rPr>
          <w:sz w:val="28"/>
          <w:szCs w:val="28"/>
        </w:rPr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Pr="00842E28">
        <w:rPr>
          <w:rFonts w:eastAsia="Calibri"/>
          <w:sz w:val="28"/>
          <w:szCs w:val="28"/>
          <w:lang w:eastAsia="en-US"/>
        </w:rPr>
        <w:t xml:space="preserve">на срок, превышающий в случаях, установленных Бюджетным </w:t>
      </w:r>
      <w:hyperlink r:id="rId9" w:history="1">
        <w:r w:rsidRPr="00CF19B4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842E28">
        <w:rPr>
          <w:rFonts w:eastAsia="Calibri"/>
          <w:sz w:val="28"/>
          <w:szCs w:val="28"/>
          <w:lang w:eastAsia="en-US"/>
        </w:rPr>
        <w:t>Российской Федерации, срок действия утвержденных лимитов бюджетных обязательств</w:t>
      </w:r>
      <w:r w:rsidRPr="00842E28">
        <w:rPr>
          <w:sz w:val="28"/>
          <w:szCs w:val="28"/>
        </w:rPr>
        <w:t>.</w:t>
      </w:r>
    </w:p>
    <w:p w:rsidR="006203EF" w:rsidRPr="00842E28" w:rsidRDefault="006203EF" w:rsidP="006203E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2E28">
        <w:rPr>
          <w:rFonts w:eastAsia="Calibri"/>
          <w:sz w:val="28"/>
          <w:szCs w:val="28"/>
          <w:lang w:eastAsia="en-US"/>
        </w:rPr>
        <w:t xml:space="preserve">Заказчики вправе заключать муниципальные контракты на выполнение работ, оказание услуг для обеспечения муниципальных нужд, длительность производственного цикла выполнения, оказания услуг которых превышает срок действия утвержденных лимитов бюджетных обязательств, в пределах средств, предусмотренных муниципальными правовыми актами </w:t>
      </w:r>
      <w:r w:rsidR="00083395">
        <w:rPr>
          <w:rFonts w:eastAsia="Calibri"/>
          <w:sz w:val="28"/>
          <w:szCs w:val="28"/>
          <w:lang w:eastAsia="en-US"/>
        </w:rPr>
        <w:t>городского поселения Игрим</w:t>
      </w:r>
      <w:r w:rsidRPr="00842E28">
        <w:rPr>
          <w:rFonts w:eastAsia="Calibri"/>
          <w:sz w:val="28"/>
          <w:szCs w:val="28"/>
          <w:lang w:eastAsia="en-US"/>
        </w:rPr>
        <w:t xml:space="preserve"> о подготовке и реализации бюджетных инвестиций в объекты муниципальной собственности, принимаемыми в соответствии со </w:t>
      </w:r>
      <w:hyperlink r:id="rId10" w:history="1">
        <w:r w:rsidRPr="00CF19B4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статьей 79</w:t>
        </w:r>
      </w:hyperlink>
      <w:r w:rsidRPr="00842E28">
        <w:rPr>
          <w:rFonts w:eastAsia="Calibri"/>
          <w:sz w:val="28"/>
          <w:szCs w:val="28"/>
          <w:lang w:eastAsia="en-US"/>
        </w:rPr>
        <w:t xml:space="preserve"> Бюджетного кодекса, на срок, предусмотренный указанными</w:t>
      </w:r>
      <w:proofErr w:type="gramEnd"/>
      <w:r w:rsidRPr="00842E28">
        <w:rPr>
          <w:rFonts w:eastAsia="Calibri"/>
          <w:sz w:val="28"/>
          <w:szCs w:val="28"/>
          <w:lang w:eastAsia="en-US"/>
        </w:rPr>
        <w:t xml:space="preserve"> актами.</w:t>
      </w:r>
    </w:p>
    <w:p w:rsidR="006203EF" w:rsidRPr="00842E28" w:rsidRDefault="006203EF" w:rsidP="006203E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2E28">
        <w:rPr>
          <w:sz w:val="28"/>
          <w:szCs w:val="28"/>
        </w:rPr>
        <w:t>М</w:t>
      </w:r>
      <w:r w:rsidRPr="00842E28">
        <w:rPr>
          <w:rFonts w:eastAsia="Calibri"/>
          <w:sz w:val="28"/>
          <w:szCs w:val="28"/>
          <w:lang w:eastAsia="en-US"/>
        </w:rPr>
        <w:t xml:space="preserve">униципальные контракты на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в рамках муниципальных программ </w:t>
      </w:r>
      <w:r w:rsidR="00083395">
        <w:rPr>
          <w:rFonts w:eastAsia="Calibri"/>
          <w:sz w:val="28"/>
          <w:szCs w:val="28"/>
          <w:lang w:eastAsia="en-US"/>
        </w:rPr>
        <w:t>городского поселения Игрим</w:t>
      </w:r>
      <w:r w:rsidRPr="00842E28">
        <w:rPr>
          <w:rFonts w:eastAsia="Calibri"/>
          <w:sz w:val="28"/>
          <w:szCs w:val="28"/>
          <w:lang w:eastAsia="en-US"/>
        </w:rPr>
        <w:t>.</w:t>
      </w:r>
      <w:proofErr w:type="gramEnd"/>
      <w:r w:rsidRPr="00842E28">
        <w:rPr>
          <w:rFonts w:eastAsia="Calibri"/>
          <w:sz w:val="28"/>
          <w:szCs w:val="28"/>
          <w:lang w:eastAsia="en-US"/>
        </w:rPr>
        <w:t xml:space="preserve"> 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программ, при условии определения в таких программах объектов закупок.</w:t>
      </w:r>
    </w:p>
    <w:p w:rsidR="006203EF" w:rsidRPr="006203EF" w:rsidRDefault="006203EF" w:rsidP="006203E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42E28">
        <w:rPr>
          <w:rFonts w:eastAsia="Calibri"/>
          <w:sz w:val="28"/>
          <w:szCs w:val="28"/>
          <w:lang w:eastAsia="en-US"/>
        </w:rPr>
        <w:t xml:space="preserve">Муниципальные контракты на выполнение работ, оказание услуг для обеспечения муниципальных нужд, длительность производственного </w:t>
      </w:r>
      <w:r w:rsidRPr="00842E28">
        <w:rPr>
          <w:rFonts w:eastAsia="Calibri"/>
          <w:sz w:val="28"/>
          <w:szCs w:val="28"/>
          <w:lang w:eastAsia="en-US"/>
        </w:rPr>
        <w:lastRenderedPageBreak/>
        <w:t xml:space="preserve">цикла выполнения, оказания которых превышает срок действия утвержденных лимитов бюджетных обязательств, не указанные в </w:t>
      </w:r>
      <w:hyperlink r:id="rId11" w:anchor="Par2" w:history="1">
        <w:r w:rsidRPr="00CF19B4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пунктах 2</w:t>
        </w:r>
      </w:hyperlink>
      <w:r w:rsidRPr="00CF19B4">
        <w:rPr>
          <w:rFonts w:eastAsia="Calibri"/>
          <w:sz w:val="28"/>
          <w:szCs w:val="28"/>
          <w:lang w:eastAsia="en-US"/>
        </w:rPr>
        <w:t xml:space="preserve">, </w:t>
      </w:r>
      <w:hyperlink r:id="rId12" w:anchor="Par1" w:history="1">
        <w:r w:rsidRPr="00CF19B4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3</w:t>
        </w:r>
      </w:hyperlink>
      <w:r w:rsidRPr="00842E28">
        <w:rPr>
          <w:rFonts w:eastAsia="Calibri"/>
          <w:sz w:val="28"/>
          <w:szCs w:val="28"/>
          <w:lang w:eastAsia="en-US"/>
        </w:rPr>
        <w:t xml:space="preserve">настоящего Порядка, могут заключаться на срок и в пределах средств, предусмотренных решением администрации </w:t>
      </w:r>
      <w:r w:rsidR="00083395">
        <w:rPr>
          <w:rFonts w:eastAsia="Calibri"/>
          <w:sz w:val="28"/>
          <w:szCs w:val="28"/>
          <w:lang w:eastAsia="en-US"/>
        </w:rPr>
        <w:t>городского поселения Игрим</w:t>
      </w:r>
      <w:r w:rsidRPr="00842E28">
        <w:rPr>
          <w:rFonts w:eastAsia="Calibri"/>
          <w:sz w:val="28"/>
          <w:szCs w:val="28"/>
          <w:lang w:eastAsia="en-US"/>
        </w:rPr>
        <w:t>.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администрации </w:t>
      </w:r>
      <w:r w:rsidR="00083395" w:rsidRPr="00744DDF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муниципального контракта для обеспечения муниципальных нужд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пунктом 4 настоящего Порядка, принимается в форме правового акта администрации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порядке:</w:t>
      </w:r>
    </w:p>
    <w:p w:rsidR="00744DDF" w:rsidRDefault="006203EF" w:rsidP="00620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подготовку проекта правового акта администрации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муниципального контрактаосуществляет структурное подразделение администрации </w:t>
      </w:r>
      <w:r w:rsidR="00744DDF" w:rsidRPr="00744DDF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планирующее заключение д</w:t>
      </w:r>
      <w:r w:rsidR="00744DDF" w:rsidRPr="00744D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муниципального контракта</w:t>
      </w:r>
    </w:p>
    <w:p w:rsidR="006203EF" w:rsidRPr="006203EF" w:rsidRDefault="006203EF" w:rsidP="00620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правового акта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Игрим 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муниципального контракта осуществляется до определения подрядчика (исполнителя) на выполнение работ (оказание услуг) для муниципальных нужд Березовского района в соответствии с Федеральным законом от 5 апреля 2013 года №44-ФЗ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проекте правового акта администрации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муниципального контракта указывается: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муниципальный заказчик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заключающий контракт;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контракта;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EF">
        <w:rPr>
          <w:rFonts w:ascii="Times New Roman" w:eastAsia="Calibri" w:hAnsi="Times New Roman" w:cs="Times New Roman"/>
          <w:sz w:val="28"/>
          <w:szCs w:val="28"/>
        </w:rPr>
        <w:t>- описание состава работ, услуг;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EF">
        <w:rPr>
          <w:rFonts w:ascii="Times New Roman" w:eastAsia="Calibri" w:hAnsi="Times New Roman" w:cs="Times New Roman"/>
          <w:sz w:val="28"/>
          <w:szCs w:val="28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EF">
        <w:rPr>
          <w:rFonts w:ascii="Times New Roman" w:eastAsia="Calibri" w:hAnsi="Times New Roman" w:cs="Times New Roman"/>
          <w:sz w:val="28"/>
          <w:szCs w:val="28"/>
        </w:rPr>
        <w:t>- предельный объем денежных средств на оплату муниципального контракта с разбивкой по годам (далее - годовой предельный объем средств);</w:t>
      </w:r>
    </w:p>
    <w:p w:rsidR="006203EF" w:rsidRPr="006203EF" w:rsidRDefault="006203EF" w:rsidP="00620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финансирования;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EF">
        <w:rPr>
          <w:rFonts w:ascii="Times New Roman" w:eastAsia="Calibri" w:hAnsi="Times New Roman" w:cs="Times New Roman"/>
          <w:sz w:val="28"/>
          <w:szCs w:val="28"/>
        </w:rPr>
        <w:t>- планируемые результаты выполнения работ, оказания услуг.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К проекту 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 прилагается пояснительная записка, которая должна содержать 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необходимости заключения муниципального контракта</w:t>
      </w: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 на выполнение работ, (оказание услуг) для обеспечения муниципальных нужд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информацию об объективности установления предельного срока выполнения работ (оказания услуг) с учетом длительности и непрерывности производственного цикла в разрезе технологий, принятых в соответствующих отраслях и (или) утвержденных техническими нормативными документами выполнения работ</w:t>
      </w:r>
      <w:proofErr w:type="gramEnd"/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203EF">
        <w:rPr>
          <w:rFonts w:ascii="Times New Roman" w:eastAsia="Calibri" w:hAnsi="Times New Roman" w:cs="Times New Roman"/>
          <w:sz w:val="28"/>
          <w:szCs w:val="28"/>
        </w:rPr>
        <w:t>оказания</w:t>
      </w:r>
      <w:proofErr w:type="gramEnd"/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 которых превышает срок действия утвержденных лимитов бюджетных обязательств.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6. Согласование проекта 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порядке, предусмотренном для согласования муниципальных правовых актов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поселения Игрим</w:t>
      </w:r>
      <w:r w:rsidRPr="006203EF">
        <w:rPr>
          <w:rFonts w:ascii="Times New Roman" w:eastAsia="Calibri" w:hAnsi="Times New Roman" w:cs="Times New Roman"/>
          <w:sz w:val="28"/>
          <w:szCs w:val="28"/>
        </w:rPr>
        <w:t>, с учетом особенностей, предусмотренных настоящим Порядком.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7. Проект 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подлежит обязательному согласованию с </w:t>
      </w:r>
      <w:r w:rsidR="00083395">
        <w:rPr>
          <w:rFonts w:ascii="Times New Roman" w:eastAsia="Calibri" w:hAnsi="Times New Roman" w:cs="Times New Roman"/>
          <w:sz w:val="28"/>
          <w:szCs w:val="28"/>
        </w:rPr>
        <w:t>финансово-экономическим отделом</w:t>
      </w: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Calibri" w:hAnsi="Times New Roman" w:cs="Times New Roman"/>
          <w:sz w:val="28"/>
          <w:szCs w:val="28"/>
        </w:rPr>
        <w:t>на соответствие следующим условиям: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203EF">
        <w:rPr>
          <w:rFonts w:ascii="Times New Roman" w:eastAsia="Calibri" w:hAnsi="Times New Roman" w:cs="Times New Roman"/>
          <w:sz w:val="28"/>
          <w:szCs w:val="28"/>
        </w:rPr>
        <w:t>непревышение</w:t>
      </w:r>
      <w:proofErr w:type="spellEnd"/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 предельного объема средств, предусматриваемых на оплату муниципального контракта в текущем финансовом году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(текущем финансовом году и плановом периоде)</w:t>
      </w: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, над объемом бюджетных ассигнований, предусмотренных решением о бюджете </w:t>
      </w:r>
      <w:r w:rsidR="00CF19B4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Игрим </w:t>
      </w:r>
      <w:r w:rsidRPr="006203EF">
        <w:rPr>
          <w:rFonts w:ascii="Times New Roman" w:eastAsia="Calibri" w:hAnsi="Times New Roman" w:cs="Times New Roman"/>
          <w:sz w:val="28"/>
          <w:szCs w:val="28"/>
        </w:rPr>
        <w:t>на соответствующий финансовый год и на плановый период;</w:t>
      </w:r>
    </w:p>
    <w:p w:rsidR="006203EF" w:rsidRPr="006203EF" w:rsidRDefault="006203EF" w:rsidP="00620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203EF">
        <w:rPr>
          <w:rFonts w:ascii="Times New Roman" w:eastAsia="Calibri" w:hAnsi="Times New Roman" w:cs="Times New Roman"/>
          <w:sz w:val="28"/>
          <w:szCs w:val="28"/>
        </w:rPr>
        <w:t>непревышение</w:t>
      </w:r>
      <w:proofErr w:type="spellEnd"/>
      <w:r w:rsidRPr="006203EF">
        <w:rPr>
          <w:rFonts w:ascii="Times New Roman" w:eastAsia="Calibri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(в текущем финансовом году).</w:t>
      </w:r>
    </w:p>
    <w:p w:rsidR="006203EF" w:rsidRPr="006203EF" w:rsidRDefault="006203EF" w:rsidP="00620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Правовой акт о заключении муниципального контракта является основанием </w:t>
      </w:r>
      <w:proofErr w:type="gramStart"/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муниципального контракта в соответствии с законодательством Российской Федерации о контрактной системе в сфере</w:t>
      </w:r>
      <w:proofErr w:type="gramEnd"/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государственных и муниципальных нужд.</w:t>
      </w:r>
    </w:p>
    <w:p w:rsidR="006203EF" w:rsidRPr="006203EF" w:rsidRDefault="006203EF" w:rsidP="00620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Правовой акт о заключении муниципального контракта является основанием для обязательного включения соответствующего предельного объема бюджетных ассигнований, предусматриваемых на оплату муниципального контракта для муниципальных ну</w:t>
      </w:r>
      <w:proofErr w:type="gramStart"/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жд в пр</w:t>
      </w:r>
      <w:proofErr w:type="gramEnd"/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 бюджета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6203EF" w:rsidRPr="006203EF" w:rsidRDefault="006203EF" w:rsidP="00620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уточнении предельных объемов бюджетных ассигнований, предусмотренных на оплату муниципальных контрактов в текущем году и плановом периоде структурным подразделением администрации </w:t>
      </w:r>
      <w:r w:rsidR="00083395" w:rsidRPr="00083395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заключившим муниципальный контракт, вносятся соответствующие изменения в правовой акт о заключении муниципального контракта.</w:t>
      </w:r>
    </w:p>
    <w:p w:rsidR="006203EF" w:rsidRPr="006203EF" w:rsidRDefault="006203EF" w:rsidP="00620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EF" w:rsidRPr="006203EF" w:rsidRDefault="006203EF" w:rsidP="00620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EF" w:rsidRPr="006203EF" w:rsidRDefault="006203EF" w:rsidP="006203E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EF" w:rsidRPr="006203EF" w:rsidRDefault="006203EF" w:rsidP="00620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6203EF" w:rsidRPr="006203EF" w:rsidRDefault="006203EF" w:rsidP="00620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6203EF" w:rsidRPr="006203EF" w:rsidRDefault="006203EF" w:rsidP="00620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6203EF" w:rsidRPr="006203EF" w:rsidRDefault="006203EF" w:rsidP="00620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6203EF" w:rsidRPr="006203EF" w:rsidRDefault="006203EF" w:rsidP="00620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6203EF" w:rsidRPr="006203EF" w:rsidRDefault="006203EF" w:rsidP="00620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6203EF" w:rsidRDefault="006203EF" w:rsidP="0074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744DDF" w:rsidRDefault="00744DDF" w:rsidP="0074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744DDF" w:rsidRPr="006203EF" w:rsidRDefault="00744DDF" w:rsidP="0074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6203EF" w:rsidRPr="006203EF" w:rsidRDefault="006203EF" w:rsidP="00620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6203EF" w:rsidRPr="006203EF" w:rsidRDefault="006203EF" w:rsidP="00620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6203E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lastRenderedPageBreak/>
        <w:t>Приложение</w:t>
      </w:r>
    </w:p>
    <w:p w:rsidR="006203EF" w:rsidRPr="006203EF" w:rsidRDefault="006203EF" w:rsidP="006203EF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</w:t>
      </w:r>
    </w:p>
    <w:p w:rsidR="006203EF" w:rsidRPr="006203EF" w:rsidRDefault="006203EF" w:rsidP="006203EF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заключении муниципальных контрактов </w:t>
      </w:r>
    </w:p>
    <w:p w:rsidR="006203EF" w:rsidRPr="006203EF" w:rsidRDefault="006203EF" w:rsidP="006203EF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работ, оказание услуг для обеспечения </w:t>
      </w:r>
    </w:p>
    <w:p w:rsidR="006203EF" w:rsidRPr="006203EF" w:rsidRDefault="006203EF" w:rsidP="006203EF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нужд </w:t>
      </w:r>
      <w:r w:rsidR="00744D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6203EF" w:rsidRPr="006203EF" w:rsidRDefault="006203EF" w:rsidP="006203EF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срок, превышающий срок действия </w:t>
      </w:r>
    </w:p>
    <w:p w:rsidR="006203EF" w:rsidRPr="006203EF" w:rsidRDefault="006203EF" w:rsidP="006203EF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лимитов бюджетных обязательств</w:t>
      </w:r>
    </w:p>
    <w:p w:rsidR="006203EF" w:rsidRPr="006203EF" w:rsidRDefault="006203EF" w:rsidP="006203EF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1A171B"/>
          <w:sz w:val="28"/>
          <w:szCs w:val="28"/>
          <w:lang w:eastAsia="ru-RU"/>
        </w:rPr>
      </w:pPr>
      <w:r w:rsidRPr="006203EF">
        <w:rPr>
          <w:rFonts w:ascii="Tahoma" w:eastAsia="Times New Roman" w:hAnsi="Tahoma" w:cs="Aharoni"/>
          <w:color w:val="1A171B"/>
          <w:sz w:val="28"/>
          <w:szCs w:val="28"/>
          <w:lang w:eastAsia="ru-RU"/>
        </w:rPr>
        <w:t> </w:t>
      </w:r>
    </w:p>
    <w:p w:rsidR="006203EF" w:rsidRPr="006203EF" w:rsidRDefault="006203EF" w:rsidP="00620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УСЛОВИЯ</w:t>
      </w:r>
    </w:p>
    <w:p w:rsidR="006203EF" w:rsidRPr="006203EF" w:rsidRDefault="006203EF" w:rsidP="00620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заключения ____________________________________________________</w:t>
      </w:r>
    </w:p>
    <w:p w:rsidR="006203EF" w:rsidRPr="006203EF" w:rsidRDefault="006203EF" w:rsidP="00620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(</w:t>
      </w:r>
      <w:r w:rsidRPr="006203EF">
        <w:rPr>
          <w:rFonts w:ascii="Times New Roman" w:eastAsia="Times New Roman" w:hAnsi="Times New Roman" w:cs="Times New Roman"/>
          <w:color w:val="1A171B"/>
          <w:sz w:val="20"/>
          <w:szCs w:val="20"/>
          <w:lang w:eastAsia="ru-RU"/>
        </w:rPr>
        <w:t xml:space="preserve">наименование муниципального заказчика </w:t>
      </w:r>
      <w:r w:rsidR="00744DD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  <w:r w:rsidRPr="006203E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)</w:t>
      </w:r>
    </w:p>
    <w:p w:rsidR="006203EF" w:rsidRPr="006203EF" w:rsidRDefault="006203EF" w:rsidP="00620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муниципального контракта </w:t>
      </w:r>
      <w:proofErr w:type="gramStart"/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на</w:t>
      </w:r>
      <w:proofErr w:type="gramEnd"/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____________________________________,</w:t>
      </w:r>
    </w:p>
    <w:p w:rsidR="006203EF" w:rsidRPr="006203EF" w:rsidRDefault="006203EF" w:rsidP="00620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6203E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(</w:t>
      </w:r>
      <w:r w:rsidRPr="006203EF">
        <w:rPr>
          <w:rFonts w:ascii="Times New Roman" w:eastAsia="Times New Roman" w:hAnsi="Times New Roman" w:cs="Times New Roman"/>
          <w:color w:val="1A171B"/>
          <w:sz w:val="20"/>
          <w:szCs w:val="20"/>
          <w:lang w:eastAsia="ru-RU"/>
        </w:rPr>
        <w:t>предмет контракта</w:t>
      </w:r>
      <w:r w:rsidRPr="006203E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)</w:t>
      </w:r>
    </w:p>
    <w:p w:rsidR="006203EF" w:rsidRPr="006203EF" w:rsidRDefault="006203EF" w:rsidP="00620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длительность производственного цикла выполнения</w:t>
      </w:r>
    </w:p>
    <w:p w:rsidR="006203EF" w:rsidRPr="006203EF" w:rsidRDefault="006203EF" w:rsidP="00620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(оказания) которого превышает срок действия </w:t>
      </w:r>
      <w:proofErr w:type="gramStart"/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утвержденных</w:t>
      </w:r>
      <w:proofErr w:type="gramEnd"/>
    </w:p>
    <w:p w:rsidR="006203EF" w:rsidRPr="006203EF" w:rsidRDefault="006203EF" w:rsidP="00620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лимитов бюджетных обязательств</w:t>
      </w:r>
    </w:p>
    <w:p w:rsidR="006203EF" w:rsidRPr="006203EF" w:rsidRDefault="006203EF" w:rsidP="00620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6203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tbl>
      <w:tblPr>
        <w:tblW w:w="10380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3"/>
        <w:gridCol w:w="930"/>
        <w:gridCol w:w="1317"/>
        <w:gridCol w:w="861"/>
        <w:gridCol w:w="851"/>
        <w:gridCol w:w="850"/>
        <w:gridCol w:w="851"/>
        <w:gridCol w:w="709"/>
        <w:gridCol w:w="992"/>
        <w:gridCol w:w="567"/>
        <w:gridCol w:w="1169"/>
      </w:tblGrid>
      <w:tr w:rsidR="006203EF" w:rsidRPr="006203EF" w:rsidTr="005D3B54"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Планируемые результаты выполнения работ (оказания услуг)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Описание состава работ (услуг)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Предельный срок выполнения работ (оказания услуг) с учетом сроков, необходимых для определения подрядчика (исполнителя)</w:t>
            </w:r>
          </w:p>
        </w:tc>
        <w:tc>
          <w:tcPr>
            <w:tcW w:w="5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Предельный объем средств на выполнение муниципального контракта с разбивкой по годам (руб.)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Источник финансирования</w:t>
            </w:r>
          </w:p>
        </w:tc>
      </w:tr>
      <w:tr w:rsidR="006203EF" w:rsidRPr="006203EF" w:rsidTr="005D3B54"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F" w:rsidRPr="006203EF" w:rsidRDefault="006203EF" w:rsidP="006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F" w:rsidRPr="006203EF" w:rsidRDefault="006203EF" w:rsidP="006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F" w:rsidRPr="006203EF" w:rsidRDefault="006203EF" w:rsidP="006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 xml:space="preserve">Всего, </w:t>
            </w:r>
          </w:p>
          <w:p w:rsidR="006203EF" w:rsidRPr="006203EF" w:rsidRDefault="006203EF" w:rsidP="006203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Текущий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Очередной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Второй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Третий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Четвертый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  <w:t>N-й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F" w:rsidRPr="006203EF" w:rsidRDefault="006203EF" w:rsidP="006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5"/>
                <w:szCs w:val="25"/>
              </w:rPr>
            </w:pPr>
          </w:p>
        </w:tc>
      </w:tr>
      <w:tr w:rsidR="006203EF" w:rsidRPr="006203EF" w:rsidTr="005D3B5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203EF" w:rsidRPr="006203EF" w:rsidRDefault="006203EF" w:rsidP="006203EF">
            <w:pPr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6203EF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11</w:t>
            </w:r>
          </w:p>
        </w:tc>
      </w:tr>
    </w:tbl>
    <w:p w:rsidR="006203EF" w:rsidRPr="006203EF" w:rsidRDefault="006203EF" w:rsidP="0062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3EF" w:rsidRPr="006203EF" w:rsidRDefault="006203EF" w:rsidP="0062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39" w:rsidRDefault="00B67D39"/>
    <w:sectPr w:rsidR="00B67D39" w:rsidSect="008B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571"/>
    <w:multiLevelType w:val="hybridMultilevel"/>
    <w:tmpl w:val="191E0686"/>
    <w:lvl w:ilvl="0" w:tplc="CE1A6D50">
      <w:start w:val="1"/>
      <w:numFmt w:val="decimal"/>
      <w:lvlText w:val="%1."/>
      <w:lvlJc w:val="left"/>
      <w:pPr>
        <w:ind w:left="9339" w:hanging="975"/>
      </w:pPr>
    </w:lvl>
    <w:lvl w:ilvl="1" w:tplc="04190019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815"/>
        </w:tabs>
        <w:ind w:left="98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255"/>
        </w:tabs>
        <w:ind w:left="112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975"/>
        </w:tabs>
        <w:ind w:left="119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415"/>
        </w:tabs>
        <w:ind w:left="134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135"/>
        </w:tabs>
        <w:ind w:left="1413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EF"/>
    <w:rsid w:val="00001E91"/>
    <w:rsid w:val="00003702"/>
    <w:rsid w:val="00005A80"/>
    <w:rsid w:val="00005F5C"/>
    <w:rsid w:val="00006C39"/>
    <w:rsid w:val="000120F6"/>
    <w:rsid w:val="00012A82"/>
    <w:rsid w:val="00015566"/>
    <w:rsid w:val="000217E7"/>
    <w:rsid w:val="00026075"/>
    <w:rsid w:val="00027D39"/>
    <w:rsid w:val="00032001"/>
    <w:rsid w:val="000446E1"/>
    <w:rsid w:val="00052113"/>
    <w:rsid w:val="0006066A"/>
    <w:rsid w:val="00062AB2"/>
    <w:rsid w:val="00066356"/>
    <w:rsid w:val="00074A43"/>
    <w:rsid w:val="00077689"/>
    <w:rsid w:val="00083395"/>
    <w:rsid w:val="00083B44"/>
    <w:rsid w:val="00084648"/>
    <w:rsid w:val="000858BC"/>
    <w:rsid w:val="0009237C"/>
    <w:rsid w:val="000A23BB"/>
    <w:rsid w:val="000A47B6"/>
    <w:rsid w:val="000B45B8"/>
    <w:rsid w:val="000C0D2A"/>
    <w:rsid w:val="000C1BCD"/>
    <w:rsid w:val="000C52D2"/>
    <w:rsid w:val="000D1623"/>
    <w:rsid w:val="000D2029"/>
    <w:rsid w:val="000D7982"/>
    <w:rsid w:val="000E7F34"/>
    <w:rsid w:val="000F6C15"/>
    <w:rsid w:val="00102C6E"/>
    <w:rsid w:val="00102E4D"/>
    <w:rsid w:val="00107CED"/>
    <w:rsid w:val="00130EB8"/>
    <w:rsid w:val="0013401C"/>
    <w:rsid w:val="00143227"/>
    <w:rsid w:val="001434CF"/>
    <w:rsid w:val="001440F4"/>
    <w:rsid w:val="00154745"/>
    <w:rsid w:val="00154AD1"/>
    <w:rsid w:val="00156FF4"/>
    <w:rsid w:val="00167CBE"/>
    <w:rsid w:val="00172EF8"/>
    <w:rsid w:val="0019093F"/>
    <w:rsid w:val="0019305C"/>
    <w:rsid w:val="00193D49"/>
    <w:rsid w:val="0019466B"/>
    <w:rsid w:val="001A1125"/>
    <w:rsid w:val="001A31F6"/>
    <w:rsid w:val="001A4493"/>
    <w:rsid w:val="001A526D"/>
    <w:rsid w:val="001B71E2"/>
    <w:rsid w:val="001B7F4C"/>
    <w:rsid w:val="001C038C"/>
    <w:rsid w:val="001D15B9"/>
    <w:rsid w:val="001D57B7"/>
    <w:rsid w:val="001D5A0A"/>
    <w:rsid w:val="001E07B5"/>
    <w:rsid w:val="001E6E89"/>
    <w:rsid w:val="001F27F4"/>
    <w:rsid w:val="001F7885"/>
    <w:rsid w:val="0020055C"/>
    <w:rsid w:val="00224D2B"/>
    <w:rsid w:val="00227F2B"/>
    <w:rsid w:val="00233E9E"/>
    <w:rsid w:val="002354BD"/>
    <w:rsid w:val="00235E09"/>
    <w:rsid w:val="002374DF"/>
    <w:rsid w:val="0024535C"/>
    <w:rsid w:val="0024641E"/>
    <w:rsid w:val="00263E33"/>
    <w:rsid w:val="00265C71"/>
    <w:rsid w:val="00266826"/>
    <w:rsid w:val="002709E0"/>
    <w:rsid w:val="00271A73"/>
    <w:rsid w:val="00276360"/>
    <w:rsid w:val="0027638C"/>
    <w:rsid w:val="0028328B"/>
    <w:rsid w:val="0028649F"/>
    <w:rsid w:val="00295DD1"/>
    <w:rsid w:val="002A505B"/>
    <w:rsid w:val="002A6147"/>
    <w:rsid w:val="002B5DC8"/>
    <w:rsid w:val="002D6F35"/>
    <w:rsid w:val="002E0B17"/>
    <w:rsid w:val="002E4F57"/>
    <w:rsid w:val="00301718"/>
    <w:rsid w:val="003026B3"/>
    <w:rsid w:val="0031223A"/>
    <w:rsid w:val="003216E8"/>
    <w:rsid w:val="0032172A"/>
    <w:rsid w:val="003228BD"/>
    <w:rsid w:val="00325D8D"/>
    <w:rsid w:val="003261EB"/>
    <w:rsid w:val="00327644"/>
    <w:rsid w:val="0033539C"/>
    <w:rsid w:val="00347F53"/>
    <w:rsid w:val="00351DF5"/>
    <w:rsid w:val="00352346"/>
    <w:rsid w:val="003644E0"/>
    <w:rsid w:val="0037289D"/>
    <w:rsid w:val="00375B70"/>
    <w:rsid w:val="00381525"/>
    <w:rsid w:val="00383ADA"/>
    <w:rsid w:val="00387E52"/>
    <w:rsid w:val="00390C57"/>
    <w:rsid w:val="0039113C"/>
    <w:rsid w:val="003A3726"/>
    <w:rsid w:val="003C0F89"/>
    <w:rsid w:val="003C6D4E"/>
    <w:rsid w:val="003C760D"/>
    <w:rsid w:val="003E1F88"/>
    <w:rsid w:val="003F7D74"/>
    <w:rsid w:val="0040085A"/>
    <w:rsid w:val="0040214A"/>
    <w:rsid w:val="00404BDB"/>
    <w:rsid w:val="00407286"/>
    <w:rsid w:val="00414275"/>
    <w:rsid w:val="00422E1F"/>
    <w:rsid w:val="00425C9C"/>
    <w:rsid w:val="0043043C"/>
    <w:rsid w:val="0043253A"/>
    <w:rsid w:val="004442EE"/>
    <w:rsid w:val="00450C70"/>
    <w:rsid w:val="0045380C"/>
    <w:rsid w:val="0045538C"/>
    <w:rsid w:val="00464A4A"/>
    <w:rsid w:val="00467F26"/>
    <w:rsid w:val="00472B92"/>
    <w:rsid w:val="004950BB"/>
    <w:rsid w:val="004A1220"/>
    <w:rsid w:val="004A4652"/>
    <w:rsid w:val="004B098A"/>
    <w:rsid w:val="004B6056"/>
    <w:rsid w:val="004C4A23"/>
    <w:rsid w:val="004C6DE7"/>
    <w:rsid w:val="004E76BC"/>
    <w:rsid w:val="004F0D15"/>
    <w:rsid w:val="004F1ADF"/>
    <w:rsid w:val="004F6DD2"/>
    <w:rsid w:val="004F75D2"/>
    <w:rsid w:val="005024AF"/>
    <w:rsid w:val="00505EDE"/>
    <w:rsid w:val="0050770B"/>
    <w:rsid w:val="005134A6"/>
    <w:rsid w:val="0051481B"/>
    <w:rsid w:val="00514DB1"/>
    <w:rsid w:val="00531521"/>
    <w:rsid w:val="005346A4"/>
    <w:rsid w:val="005347C6"/>
    <w:rsid w:val="00537083"/>
    <w:rsid w:val="00540308"/>
    <w:rsid w:val="00544296"/>
    <w:rsid w:val="00551CD3"/>
    <w:rsid w:val="005541A9"/>
    <w:rsid w:val="00556BEB"/>
    <w:rsid w:val="00557E89"/>
    <w:rsid w:val="00560F64"/>
    <w:rsid w:val="00571445"/>
    <w:rsid w:val="00581282"/>
    <w:rsid w:val="0058407B"/>
    <w:rsid w:val="00595739"/>
    <w:rsid w:val="005A7D06"/>
    <w:rsid w:val="005B0106"/>
    <w:rsid w:val="005B2283"/>
    <w:rsid w:val="005B350A"/>
    <w:rsid w:val="005C536C"/>
    <w:rsid w:val="005C587A"/>
    <w:rsid w:val="005C767C"/>
    <w:rsid w:val="005F3FD2"/>
    <w:rsid w:val="00600855"/>
    <w:rsid w:val="00600B40"/>
    <w:rsid w:val="00601089"/>
    <w:rsid w:val="006203EF"/>
    <w:rsid w:val="006222F6"/>
    <w:rsid w:val="00625822"/>
    <w:rsid w:val="00635334"/>
    <w:rsid w:val="00637901"/>
    <w:rsid w:val="00642990"/>
    <w:rsid w:val="00643C00"/>
    <w:rsid w:val="006703F7"/>
    <w:rsid w:val="00675773"/>
    <w:rsid w:val="00684E9D"/>
    <w:rsid w:val="006945C8"/>
    <w:rsid w:val="00695CF5"/>
    <w:rsid w:val="006A27A3"/>
    <w:rsid w:val="006A6489"/>
    <w:rsid w:val="006A6ECB"/>
    <w:rsid w:val="006A76D2"/>
    <w:rsid w:val="006C59BB"/>
    <w:rsid w:val="006E1DBC"/>
    <w:rsid w:val="007037FB"/>
    <w:rsid w:val="00707D7F"/>
    <w:rsid w:val="0071131F"/>
    <w:rsid w:val="00733166"/>
    <w:rsid w:val="00734DB6"/>
    <w:rsid w:val="00740EB2"/>
    <w:rsid w:val="00744DDF"/>
    <w:rsid w:val="007612FE"/>
    <w:rsid w:val="00774AAE"/>
    <w:rsid w:val="0078160E"/>
    <w:rsid w:val="00784871"/>
    <w:rsid w:val="00796885"/>
    <w:rsid w:val="007A3B45"/>
    <w:rsid w:val="007A7726"/>
    <w:rsid w:val="007B1FF3"/>
    <w:rsid w:val="007C573C"/>
    <w:rsid w:val="007F3C83"/>
    <w:rsid w:val="007F3FCA"/>
    <w:rsid w:val="0080083C"/>
    <w:rsid w:val="008100B3"/>
    <w:rsid w:val="008110D6"/>
    <w:rsid w:val="00811895"/>
    <w:rsid w:val="00813764"/>
    <w:rsid w:val="00814933"/>
    <w:rsid w:val="00817D11"/>
    <w:rsid w:val="0083134C"/>
    <w:rsid w:val="008318DF"/>
    <w:rsid w:val="0083355D"/>
    <w:rsid w:val="00834C83"/>
    <w:rsid w:val="00841B97"/>
    <w:rsid w:val="00844291"/>
    <w:rsid w:val="008446C9"/>
    <w:rsid w:val="008660CA"/>
    <w:rsid w:val="00870A80"/>
    <w:rsid w:val="00884A3A"/>
    <w:rsid w:val="008910E0"/>
    <w:rsid w:val="00891D4B"/>
    <w:rsid w:val="008929A3"/>
    <w:rsid w:val="00897F46"/>
    <w:rsid w:val="008A22B6"/>
    <w:rsid w:val="008A2E3F"/>
    <w:rsid w:val="008A6029"/>
    <w:rsid w:val="008A6FC3"/>
    <w:rsid w:val="008B6431"/>
    <w:rsid w:val="008B7334"/>
    <w:rsid w:val="008C2EBF"/>
    <w:rsid w:val="008C312A"/>
    <w:rsid w:val="008C60FB"/>
    <w:rsid w:val="008E2161"/>
    <w:rsid w:val="008E4006"/>
    <w:rsid w:val="008F7C4E"/>
    <w:rsid w:val="0090678E"/>
    <w:rsid w:val="00907E42"/>
    <w:rsid w:val="00911B06"/>
    <w:rsid w:val="00912CA7"/>
    <w:rsid w:val="00913236"/>
    <w:rsid w:val="0091488C"/>
    <w:rsid w:val="00923AEE"/>
    <w:rsid w:val="009260BB"/>
    <w:rsid w:val="009303DF"/>
    <w:rsid w:val="00935259"/>
    <w:rsid w:val="00936E1F"/>
    <w:rsid w:val="00941C35"/>
    <w:rsid w:val="00950D34"/>
    <w:rsid w:val="00953288"/>
    <w:rsid w:val="00954EE8"/>
    <w:rsid w:val="009644FE"/>
    <w:rsid w:val="00996D9A"/>
    <w:rsid w:val="009A0187"/>
    <w:rsid w:val="009A10D7"/>
    <w:rsid w:val="009A720D"/>
    <w:rsid w:val="009B20FB"/>
    <w:rsid w:val="009B2416"/>
    <w:rsid w:val="009C177A"/>
    <w:rsid w:val="009C5F96"/>
    <w:rsid w:val="009C7AA1"/>
    <w:rsid w:val="009E4764"/>
    <w:rsid w:val="009E5B30"/>
    <w:rsid w:val="009E5F1F"/>
    <w:rsid w:val="00A01007"/>
    <w:rsid w:val="00A03C09"/>
    <w:rsid w:val="00A10F6F"/>
    <w:rsid w:val="00A22B8B"/>
    <w:rsid w:val="00A27657"/>
    <w:rsid w:val="00A31C29"/>
    <w:rsid w:val="00A33041"/>
    <w:rsid w:val="00A56879"/>
    <w:rsid w:val="00A610EE"/>
    <w:rsid w:val="00A65CF5"/>
    <w:rsid w:val="00A679ED"/>
    <w:rsid w:val="00A70C9E"/>
    <w:rsid w:val="00A75021"/>
    <w:rsid w:val="00AB1E53"/>
    <w:rsid w:val="00AC05A4"/>
    <w:rsid w:val="00AC205D"/>
    <w:rsid w:val="00AC605B"/>
    <w:rsid w:val="00AD6886"/>
    <w:rsid w:val="00AE7432"/>
    <w:rsid w:val="00AF6883"/>
    <w:rsid w:val="00B061C1"/>
    <w:rsid w:val="00B0703A"/>
    <w:rsid w:val="00B07B60"/>
    <w:rsid w:val="00B161B2"/>
    <w:rsid w:val="00B35C2C"/>
    <w:rsid w:val="00B461D5"/>
    <w:rsid w:val="00B4754F"/>
    <w:rsid w:val="00B54EF8"/>
    <w:rsid w:val="00B5651D"/>
    <w:rsid w:val="00B61C25"/>
    <w:rsid w:val="00B67D39"/>
    <w:rsid w:val="00B93D7F"/>
    <w:rsid w:val="00BA0C9B"/>
    <w:rsid w:val="00BA1E75"/>
    <w:rsid w:val="00BB01C8"/>
    <w:rsid w:val="00BB122E"/>
    <w:rsid w:val="00BB1DEF"/>
    <w:rsid w:val="00BB2A0B"/>
    <w:rsid w:val="00BC2212"/>
    <w:rsid w:val="00BD6153"/>
    <w:rsid w:val="00BE37C4"/>
    <w:rsid w:val="00BE7342"/>
    <w:rsid w:val="00BF1A81"/>
    <w:rsid w:val="00BF1DFC"/>
    <w:rsid w:val="00BF2A90"/>
    <w:rsid w:val="00C02D2E"/>
    <w:rsid w:val="00C06238"/>
    <w:rsid w:val="00C1096E"/>
    <w:rsid w:val="00C169C3"/>
    <w:rsid w:val="00C2266C"/>
    <w:rsid w:val="00C23A15"/>
    <w:rsid w:val="00C27312"/>
    <w:rsid w:val="00C2737E"/>
    <w:rsid w:val="00C319F1"/>
    <w:rsid w:val="00C40EF9"/>
    <w:rsid w:val="00C46427"/>
    <w:rsid w:val="00C66088"/>
    <w:rsid w:val="00C66124"/>
    <w:rsid w:val="00C66C91"/>
    <w:rsid w:val="00C7007B"/>
    <w:rsid w:val="00C72FA5"/>
    <w:rsid w:val="00C83E7B"/>
    <w:rsid w:val="00C91680"/>
    <w:rsid w:val="00C9341A"/>
    <w:rsid w:val="00C95D58"/>
    <w:rsid w:val="00C97E36"/>
    <w:rsid w:val="00CA0277"/>
    <w:rsid w:val="00CA1FDC"/>
    <w:rsid w:val="00CA6E74"/>
    <w:rsid w:val="00CA7AD2"/>
    <w:rsid w:val="00CB0E1D"/>
    <w:rsid w:val="00CB2581"/>
    <w:rsid w:val="00CB3E2C"/>
    <w:rsid w:val="00CB59EC"/>
    <w:rsid w:val="00CC1848"/>
    <w:rsid w:val="00CD184E"/>
    <w:rsid w:val="00CD43AD"/>
    <w:rsid w:val="00CD441E"/>
    <w:rsid w:val="00CE3EF8"/>
    <w:rsid w:val="00CF19B4"/>
    <w:rsid w:val="00CF28E5"/>
    <w:rsid w:val="00CF3EE9"/>
    <w:rsid w:val="00CF57A8"/>
    <w:rsid w:val="00D1175A"/>
    <w:rsid w:val="00D12CC4"/>
    <w:rsid w:val="00D16B98"/>
    <w:rsid w:val="00D30B3B"/>
    <w:rsid w:val="00D34C19"/>
    <w:rsid w:val="00D35B2E"/>
    <w:rsid w:val="00D37AE2"/>
    <w:rsid w:val="00D40B33"/>
    <w:rsid w:val="00D47B04"/>
    <w:rsid w:val="00D72F2D"/>
    <w:rsid w:val="00D76F51"/>
    <w:rsid w:val="00D82038"/>
    <w:rsid w:val="00D86B25"/>
    <w:rsid w:val="00D97207"/>
    <w:rsid w:val="00DA0702"/>
    <w:rsid w:val="00DA14BA"/>
    <w:rsid w:val="00DA7809"/>
    <w:rsid w:val="00DA7CE3"/>
    <w:rsid w:val="00DB29FF"/>
    <w:rsid w:val="00DE0577"/>
    <w:rsid w:val="00DE635B"/>
    <w:rsid w:val="00DE6EC8"/>
    <w:rsid w:val="00E102FD"/>
    <w:rsid w:val="00E1140B"/>
    <w:rsid w:val="00E11714"/>
    <w:rsid w:val="00E177EF"/>
    <w:rsid w:val="00E20BB1"/>
    <w:rsid w:val="00E30585"/>
    <w:rsid w:val="00E50350"/>
    <w:rsid w:val="00E627BC"/>
    <w:rsid w:val="00E702EA"/>
    <w:rsid w:val="00E71CA5"/>
    <w:rsid w:val="00E7746C"/>
    <w:rsid w:val="00E82C14"/>
    <w:rsid w:val="00E9313A"/>
    <w:rsid w:val="00E93D67"/>
    <w:rsid w:val="00E9578A"/>
    <w:rsid w:val="00EA114B"/>
    <w:rsid w:val="00EA4526"/>
    <w:rsid w:val="00EC3B36"/>
    <w:rsid w:val="00ED3663"/>
    <w:rsid w:val="00EE05C1"/>
    <w:rsid w:val="00EE1ED8"/>
    <w:rsid w:val="00EE2B2B"/>
    <w:rsid w:val="00EE46E2"/>
    <w:rsid w:val="00EF23C3"/>
    <w:rsid w:val="00F00A78"/>
    <w:rsid w:val="00F029A0"/>
    <w:rsid w:val="00F03AC7"/>
    <w:rsid w:val="00F30720"/>
    <w:rsid w:val="00F30E2F"/>
    <w:rsid w:val="00F34F52"/>
    <w:rsid w:val="00F36649"/>
    <w:rsid w:val="00F40567"/>
    <w:rsid w:val="00F40C5E"/>
    <w:rsid w:val="00F544CC"/>
    <w:rsid w:val="00F55DD0"/>
    <w:rsid w:val="00F56794"/>
    <w:rsid w:val="00F574DB"/>
    <w:rsid w:val="00F71A36"/>
    <w:rsid w:val="00F7332E"/>
    <w:rsid w:val="00F7433F"/>
    <w:rsid w:val="00F7534C"/>
    <w:rsid w:val="00F8066D"/>
    <w:rsid w:val="00F913FE"/>
    <w:rsid w:val="00F9172F"/>
    <w:rsid w:val="00F97B7A"/>
    <w:rsid w:val="00FA2C43"/>
    <w:rsid w:val="00FA5B93"/>
    <w:rsid w:val="00FB17EE"/>
    <w:rsid w:val="00FB2F59"/>
    <w:rsid w:val="00FC6034"/>
    <w:rsid w:val="00FC740C"/>
    <w:rsid w:val="00FE2654"/>
    <w:rsid w:val="00FE2CA7"/>
    <w:rsid w:val="00FE4FEC"/>
    <w:rsid w:val="00FE7166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3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0A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3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0A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B9F71D9F3DD92B055348122E48827A98E182333D094C0C3EFA551Bf1r0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12" Type="http://schemas.openxmlformats.org/officeDocument/2006/relationships/hyperlink" Target="file:///C:\Documents%20and%20Settings\LomakovaOD.ADMBER2010\&#1056;&#1072;&#1073;&#1086;&#1095;&#1080;&#1081;%20&#1089;&#1090;&#1086;&#1083;\&#1095;&#1077;&#1088;&#1085;&#1086;&#1074;&#1080;&#1082;&#1080;\&#1050;&#1054;&#1052;&#1060;&#1048;&#1053;\&#1087;&#1086;&#1089;&#1090;&#1072;&#1085;&#1086;&#1074;&#1083;&#1077;&#1085;&#1080;&#1077;%20&#1086;&#1090;%202015%20&#8470;-%20&#1076;&#1086;&#1083;&#1075;&#1086;&#1089;&#1088;&#1086;&#1095;&#1085;&#1099;&#1077;%20&#1082;&#1086;&#1085;&#1090;&#1088;&#1072;&#1082;&#1090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26;n=51990;fld=134;dst=100011" TargetMode="External"/><Relationship Id="rId11" Type="http://schemas.openxmlformats.org/officeDocument/2006/relationships/hyperlink" Target="file:///C:\Documents%20and%20Settings\LomakovaOD.ADMBER2010\&#1056;&#1072;&#1073;&#1086;&#1095;&#1080;&#1081;%20&#1089;&#1090;&#1086;&#1083;\&#1095;&#1077;&#1088;&#1085;&#1086;&#1074;&#1080;&#1082;&#1080;\&#1050;&#1054;&#1052;&#1060;&#1048;&#1053;\&#1087;&#1086;&#1089;&#1090;&#1072;&#1085;&#1086;&#1074;&#1083;&#1077;&#1085;&#1080;&#1077;%20&#1086;&#1090;%202015%20&#8470;-%20&#1076;&#1086;&#1083;&#1075;&#1086;&#1089;&#1088;&#1086;&#1095;&#1085;&#1099;&#1077;%20&#1082;&#1086;&#1085;&#1090;&#1088;&#1072;&#1082;&#1090;&#1099;.docx" TargetMode="External"/><Relationship Id="rId5" Type="http://schemas.openxmlformats.org/officeDocument/2006/relationships/hyperlink" Target="consultantplus://offline/ref=72A6E6B1F5D002E7EDBD9BCCF90FBB82FD3FAD978EA39727A2FE1059D3REr1G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3D8955179EE2A764FCFEBE7D90E77FF60B6A4E41067AC8801E6948C664CEEE322871A2B1829229AB3t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D8955179EE2A764FCFEBE7D90E77FF60B6A4E41067AC8801E6948C66B4t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cp:lastPrinted>2015-06-16T09:14:00Z</cp:lastPrinted>
  <dcterms:created xsi:type="dcterms:W3CDTF">2015-06-02T10:10:00Z</dcterms:created>
  <dcterms:modified xsi:type="dcterms:W3CDTF">2015-07-24T05:54:00Z</dcterms:modified>
</cp:coreProperties>
</file>