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3A" w:rsidRPr="001E04A9" w:rsidRDefault="00B52B3A" w:rsidP="00B52B3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04A9">
        <w:rPr>
          <w:rFonts w:ascii="Times New Roman" w:hAnsi="Times New Roman"/>
          <w:sz w:val="20"/>
          <w:szCs w:val="20"/>
        </w:rPr>
        <w:t xml:space="preserve">Приложение </w:t>
      </w:r>
      <w:r w:rsidR="008149A3" w:rsidRPr="001E04A9">
        <w:rPr>
          <w:rFonts w:ascii="Times New Roman" w:hAnsi="Times New Roman"/>
          <w:sz w:val="20"/>
          <w:szCs w:val="20"/>
        </w:rPr>
        <w:t>15</w:t>
      </w:r>
    </w:p>
    <w:p w:rsidR="00B52B3A" w:rsidRPr="001E04A9" w:rsidRDefault="00B52B3A" w:rsidP="00B52B3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04A9">
        <w:rPr>
          <w:rFonts w:ascii="Times New Roman" w:hAnsi="Times New Roman"/>
          <w:sz w:val="20"/>
          <w:szCs w:val="20"/>
        </w:rPr>
        <w:t>к решению Совета</w:t>
      </w:r>
      <w:r w:rsidR="006668AF" w:rsidRPr="001E04A9">
        <w:rPr>
          <w:rFonts w:ascii="Times New Roman" w:hAnsi="Times New Roman"/>
          <w:sz w:val="20"/>
          <w:szCs w:val="20"/>
        </w:rPr>
        <w:t xml:space="preserve"> депутатов</w:t>
      </w:r>
    </w:p>
    <w:p w:rsidR="00B52B3A" w:rsidRPr="001E04A9" w:rsidRDefault="00B52B3A" w:rsidP="00B52B3A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E04A9">
        <w:rPr>
          <w:rFonts w:ascii="Times New Roman" w:hAnsi="Times New Roman"/>
          <w:sz w:val="20"/>
          <w:szCs w:val="20"/>
        </w:rPr>
        <w:t xml:space="preserve">городского поселения </w:t>
      </w:r>
      <w:r w:rsidR="006668AF" w:rsidRPr="001E04A9">
        <w:rPr>
          <w:rFonts w:ascii="Times New Roman" w:hAnsi="Times New Roman"/>
          <w:sz w:val="20"/>
          <w:szCs w:val="20"/>
        </w:rPr>
        <w:t>Игрим</w:t>
      </w:r>
    </w:p>
    <w:p w:rsidR="001E04A9" w:rsidRPr="001E04A9" w:rsidRDefault="001E04A9" w:rsidP="001E04A9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1E04A9">
        <w:rPr>
          <w:rFonts w:ascii="Times New Roman" w:hAnsi="Times New Roman"/>
          <w:color w:val="000000"/>
          <w:sz w:val="20"/>
          <w:szCs w:val="20"/>
        </w:rPr>
        <w:t>от 24.12.2012 г. № 245</w:t>
      </w:r>
    </w:p>
    <w:p w:rsidR="0024207F" w:rsidRDefault="0024207F" w:rsidP="00B52B3A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B52B3A" w:rsidRPr="009425C4" w:rsidRDefault="00B52B3A" w:rsidP="00B52B3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25C4">
        <w:rPr>
          <w:rFonts w:ascii="Times New Roman" w:hAnsi="Times New Roman"/>
          <w:b/>
          <w:sz w:val="24"/>
          <w:szCs w:val="24"/>
        </w:rPr>
        <w:t>Межбюджетные трансферты,</w:t>
      </w:r>
      <w:r w:rsidRPr="009425C4">
        <w:rPr>
          <w:b/>
          <w:sz w:val="24"/>
          <w:szCs w:val="24"/>
        </w:rPr>
        <w:t xml:space="preserve"> </w:t>
      </w:r>
      <w:r w:rsidRPr="009425C4">
        <w:rPr>
          <w:rFonts w:ascii="Times New Roman" w:hAnsi="Times New Roman"/>
          <w:b/>
          <w:sz w:val="24"/>
          <w:szCs w:val="24"/>
        </w:rPr>
        <w:t xml:space="preserve">предоставляемые из бюджета городского поселения </w:t>
      </w:r>
      <w:r w:rsidR="006668AF">
        <w:rPr>
          <w:rFonts w:ascii="Times New Roman" w:hAnsi="Times New Roman"/>
          <w:b/>
          <w:sz w:val="24"/>
          <w:szCs w:val="24"/>
        </w:rPr>
        <w:t>Игрим</w:t>
      </w:r>
      <w:r w:rsidRPr="009425C4">
        <w:rPr>
          <w:rFonts w:ascii="Times New Roman" w:hAnsi="Times New Roman"/>
          <w:b/>
          <w:sz w:val="24"/>
          <w:szCs w:val="24"/>
        </w:rPr>
        <w:t xml:space="preserve"> бюджету </w:t>
      </w:r>
      <w:r w:rsidR="006668AF">
        <w:rPr>
          <w:rFonts w:ascii="Times New Roman" w:hAnsi="Times New Roman"/>
          <w:b/>
          <w:sz w:val="24"/>
          <w:szCs w:val="24"/>
        </w:rPr>
        <w:t>Березовского района</w:t>
      </w:r>
      <w:r w:rsidRPr="009425C4">
        <w:rPr>
          <w:rFonts w:ascii="Times New Roman" w:hAnsi="Times New Roman"/>
          <w:b/>
          <w:sz w:val="24"/>
          <w:szCs w:val="24"/>
        </w:rPr>
        <w:t xml:space="preserve"> на 201</w:t>
      </w:r>
      <w:r w:rsidR="008149A3">
        <w:rPr>
          <w:rFonts w:ascii="Times New Roman" w:hAnsi="Times New Roman"/>
          <w:b/>
          <w:sz w:val="24"/>
          <w:szCs w:val="24"/>
        </w:rPr>
        <w:t>3</w:t>
      </w:r>
      <w:r w:rsidRPr="009425C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52B3A" w:rsidRDefault="00B52B3A" w:rsidP="00B52B3A">
      <w:pPr>
        <w:pStyle w:val="21"/>
        <w:widowControl/>
        <w:ind w:firstLine="709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26"/>
        <w:gridCol w:w="2137"/>
      </w:tblGrid>
      <w:tr w:rsidR="00B52B3A" w:rsidRPr="004456A7" w:rsidTr="00C95612">
        <w:trPr>
          <w:trHeight w:val="401"/>
        </w:trPr>
        <w:tc>
          <w:tcPr>
            <w:tcW w:w="7326" w:type="dxa"/>
            <w:vAlign w:val="center"/>
          </w:tcPr>
          <w:p w:rsidR="00B52B3A" w:rsidRPr="009E4265" w:rsidRDefault="00B52B3A" w:rsidP="005372A2">
            <w:pPr>
              <w:pStyle w:val="21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E4265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37" w:type="dxa"/>
            <w:vAlign w:val="center"/>
          </w:tcPr>
          <w:p w:rsidR="00B52B3A" w:rsidRPr="009E4265" w:rsidRDefault="00B52B3A" w:rsidP="005372A2">
            <w:pPr>
              <w:pStyle w:val="21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Сумма, </w:t>
            </w:r>
            <w:r w:rsidRPr="009E4265">
              <w:rPr>
                <w:b/>
                <w:sz w:val="22"/>
                <w:szCs w:val="22"/>
              </w:rPr>
              <w:t>руб</w:t>
            </w:r>
            <w:r>
              <w:rPr>
                <w:b/>
                <w:sz w:val="22"/>
                <w:szCs w:val="22"/>
              </w:rPr>
              <w:t>лей</w:t>
            </w:r>
          </w:p>
        </w:tc>
      </w:tr>
      <w:tr w:rsidR="00B52B3A" w:rsidRPr="004456A7" w:rsidTr="006668AF">
        <w:trPr>
          <w:trHeight w:val="702"/>
        </w:trPr>
        <w:tc>
          <w:tcPr>
            <w:tcW w:w="7326" w:type="dxa"/>
            <w:vAlign w:val="center"/>
          </w:tcPr>
          <w:p w:rsidR="00B52B3A" w:rsidRPr="008C36AF" w:rsidRDefault="00B52B3A" w:rsidP="00FD68A5">
            <w:pPr>
              <w:pStyle w:val="21"/>
              <w:widowControl/>
              <w:ind w:firstLine="0"/>
              <w:jc w:val="both"/>
              <w:rPr>
                <w:b/>
                <w:sz w:val="22"/>
                <w:szCs w:val="22"/>
                <w:highlight w:val="yellow"/>
              </w:rPr>
            </w:pPr>
            <w:proofErr w:type="gramStart"/>
            <w:r w:rsidRPr="008C36AF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 w:rsidR="00F022F3">
              <w:rPr>
                <w:color w:val="000000"/>
                <w:sz w:val="22"/>
                <w:szCs w:val="22"/>
              </w:rPr>
              <w:t>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 планировке территории, выдача разрешений на строительство, разрешение на ввод объектов в</w:t>
            </w:r>
            <w:proofErr w:type="gramEnd"/>
            <w:r w:rsidR="00F022F3">
              <w:rPr>
                <w:color w:val="000000"/>
                <w:sz w:val="22"/>
                <w:szCs w:val="22"/>
              </w:rPr>
              <w:t xml:space="preserve"> эксплуатацию при осуществлении строительства</w:t>
            </w:r>
            <w:r w:rsidR="005E20C2">
              <w:rPr>
                <w:color w:val="000000"/>
                <w:sz w:val="22"/>
                <w:szCs w:val="22"/>
              </w:rPr>
              <w:t>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нужд.</w:t>
            </w:r>
          </w:p>
        </w:tc>
        <w:tc>
          <w:tcPr>
            <w:tcW w:w="2137" w:type="dxa"/>
            <w:vAlign w:val="center"/>
          </w:tcPr>
          <w:p w:rsidR="00B52B3A" w:rsidRPr="001D64C8" w:rsidRDefault="00C95612" w:rsidP="005372A2">
            <w:pPr>
              <w:pStyle w:val="21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  <w:r w:rsidR="008149A3">
              <w:rPr>
                <w:sz w:val="22"/>
                <w:szCs w:val="22"/>
              </w:rPr>
              <w:t>,0</w:t>
            </w:r>
          </w:p>
        </w:tc>
      </w:tr>
      <w:tr w:rsidR="00B52B3A" w:rsidRPr="004456A7" w:rsidTr="006668AF">
        <w:trPr>
          <w:trHeight w:val="1433"/>
        </w:trPr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B3A" w:rsidRPr="008C36AF" w:rsidRDefault="00B52B3A" w:rsidP="008149A3">
            <w:pPr>
              <w:pStyle w:val="21"/>
              <w:ind w:firstLine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B3303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 w:rsidR="006668AF">
              <w:rPr>
                <w:color w:val="000000"/>
                <w:sz w:val="22"/>
                <w:szCs w:val="22"/>
              </w:rPr>
              <w:t>о пере</w:t>
            </w:r>
            <w:r w:rsidR="005E20C2">
              <w:rPr>
                <w:color w:val="000000"/>
                <w:sz w:val="22"/>
                <w:szCs w:val="22"/>
              </w:rPr>
              <w:t>даче контрольно-счетной палате Б</w:t>
            </w:r>
            <w:r w:rsidR="006668AF">
              <w:rPr>
                <w:color w:val="000000"/>
                <w:sz w:val="22"/>
                <w:szCs w:val="22"/>
              </w:rPr>
              <w:t>ерезовского района полномочий  контрольно-счетного органа городского поселения Игрим по осуществлению внешнего муниципального финансового контроля</w:t>
            </w:r>
            <w:r w:rsidR="00F022F3">
              <w:rPr>
                <w:color w:val="000000"/>
                <w:sz w:val="22"/>
                <w:szCs w:val="22"/>
              </w:rPr>
              <w:t xml:space="preserve"> на 201</w:t>
            </w:r>
            <w:r w:rsidR="008149A3">
              <w:rPr>
                <w:color w:val="000000"/>
                <w:sz w:val="22"/>
                <w:szCs w:val="22"/>
              </w:rPr>
              <w:t>3</w:t>
            </w:r>
            <w:r w:rsidR="00F022F3">
              <w:rPr>
                <w:color w:val="000000"/>
                <w:sz w:val="22"/>
                <w:szCs w:val="22"/>
              </w:rPr>
              <w:t xml:space="preserve"> год</w:t>
            </w:r>
            <w:proofErr w:type="gramEnd"/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B3A" w:rsidRPr="001D64C8" w:rsidRDefault="008149A3" w:rsidP="005372A2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44 800,0</w:t>
            </w:r>
          </w:p>
        </w:tc>
      </w:tr>
      <w:tr w:rsidR="008149A3" w:rsidRPr="004456A7" w:rsidTr="006668AF">
        <w:trPr>
          <w:trHeight w:val="444"/>
        </w:trPr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9A3" w:rsidRPr="0031791B" w:rsidRDefault="008149A3" w:rsidP="008149A3">
            <w:pPr>
              <w:pStyle w:val="21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r w:rsidRPr="00B3303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  <w:r>
              <w:rPr>
                <w:color w:val="000000"/>
                <w:sz w:val="22"/>
                <w:szCs w:val="22"/>
              </w:rPr>
              <w:t>о передаче полномочия органам местного самоуправления Березовского района по вопросу местного значения поселения в области владения, пользования и распоряжения имуществом, находящимся в муниципальной собственности в части страхования муниципального имущества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9A3" w:rsidRDefault="008149A3" w:rsidP="00C404DE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328 100,0</w:t>
            </w:r>
          </w:p>
        </w:tc>
      </w:tr>
      <w:tr w:rsidR="008149A3" w:rsidRPr="00C95612" w:rsidTr="006668AF">
        <w:trPr>
          <w:trHeight w:val="444"/>
        </w:trPr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9A3" w:rsidRPr="00C95612" w:rsidRDefault="00C95612" w:rsidP="00C95612">
            <w:pPr>
              <w:pStyle w:val="21"/>
              <w:ind w:firstLine="0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C95612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о передаче полномочия органам местного самоуправления Березовского района по вопросу местного значения поселения в части </w:t>
            </w:r>
            <w:r w:rsidRPr="00C95612">
              <w:rPr>
                <w:sz w:val="22"/>
                <w:szCs w:val="22"/>
              </w:rPr>
              <w:t>в части дорожной деятельности в отношении автомобильных дорог местного значения в границах населенных пунктов</w:t>
            </w:r>
            <w:proofErr w:type="gramEnd"/>
            <w:r w:rsidRPr="00C95612">
              <w:rPr>
                <w:sz w:val="22"/>
                <w:szCs w:val="22"/>
              </w:rPr>
              <w:t xml:space="preserve">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9A3" w:rsidRPr="00C95612" w:rsidRDefault="00C95612" w:rsidP="00C404DE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 w:rsidRPr="00C95612">
              <w:rPr>
                <w:sz w:val="22"/>
                <w:szCs w:val="22"/>
              </w:rPr>
              <w:t>10 020,0</w:t>
            </w:r>
          </w:p>
        </w:tc>
      </w:tr>
      <w:tr w:rsidR="00B52B3A" w:rsidRPr="004456A7" w:rsidTr="006668AF">
        <w:trPr>
          <w:trHeight w:val="444"/>
        </w:trPr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B3A" w:rsidRPr="00B33039" w:rsidRDefault="00B52B3A" w:rsidP="005372A2">
            <w:pPr>
              <w:pStyle w:val="21"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31791B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B3A" w:rsidRDefault="00C95612" w:rsidP="00C404DE">
            <w:pPr>
              <w:pStyle w:val="2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386 320,0</w:t>
            </w:r>
          </w:p>
        </w:tc>
      </w:tr>
    </w:tbl>
    <w:p w:rsidR="00653CB4" w:rsidRDefault="00653CB4"/>
    <w:sectPr w:rsidR="00653CB4" w:rsidSect="00653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2B3A"/>
    <w:rsid w:val="001E04A9"/>
    <w:rsid w:val="0024207F"/>
    <w:rsid w:val="00457300"/>
    <w:rsid w:val="005D3B2E"/>
    <w:rsid w:val="005E20C2"/>
    <w:rsid w:val="00624D8A"/>
    <w:rsid w:val="00653CB4"/>
    <w:rsid w:val="006668AF"/>
    <w:rsid w:val="006956BC"/>
    <w:rsid w:val="008149A3"/>
    <w:rsid w:val="00837556"/>
    <w:rsid w:val="00911687"/>
    <w:rsid w:val="00972A43"/>
    <w:rsid w:val="00A1755C"/>
    <w:rsid w:val="00A97B30"/>
    <w:rsid w:val="00B52B3A"/>
    <w:rsid w:val="00C404DE"/>
    <w:rsid w:val="00C95612"/>
    <w:rsid w:val="00CE1706"/>
    <w:rsid w:val="00F022F3"/>
    <w:rsid w:val="00FA1279"/>
    <w:rsid w:val="00FD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52B3A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7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9C22-405A-4B21-BAE2-15E32C0F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</cp:revision>
  <cp:lastPrinted>2012-05-21T10:43:00Z</cp:lastPrinted>
  <dcterms:created xsi:type="dcterms:W3CDTF">2012-11-08T08:29:00Z</dcterms:created>
  <dcterms:modified xsi:type="dcterms:W3CDTF">2012-12-24T12:02:00Z</dcterms:modified>
</cp:coreProperties>
</file>