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7C" w:rsidRPr="001D5554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554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5554">
        <w:rPr>
          <w:rFonts w:ascii="Times New Roman" w:hAnsi="Times New Roman" w:cs="Times New Roman"/>
          <w:sz w:val="24"/>
          <w:szCs w:val="24"/>
        </w:rPr>
        <w:t xml:space="preserve">б итогах приватизации </w:t>
      </w:r>
      <w:r>
        <w:rPr>
          <w:rFonts w:ascii="Times New Roman" w:hAnsi="Times New Roman" w:cs="Times New Roman"/>
          <w:sz w:val="24"/>
          <w:szCs w:val="24"/>
        </w:rPr>
        <w:t>в виде продажи муниципального имущества посредством публичного предложения</w:t>
      </w:r>
    </w:p>
    <w:p w:rsidR="00904E7C" w:rsidRPr="00C40E47" w:rsidRDefault="00904E7C" w:rsidP="00904E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04E7C" w:rsidRPr="00C40E47" w:rsidRDefault="00904E7C" w:rsidP="00904E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E47">
        <w:rPr>
          <w:rFonts w:ascii="Times New Roman" w:hAnsi="Times New Roman" w:cs="Times New Roman"/>
          <w:sz w:val="26"/>
          <w:szCs w:val="26"/>
        </w:rPr>
        <w:t xml:space="preserve">    Администрация городского поселения Игрим сообщает об итогах продажи посредством публичного предложения муниципального имущества, </w:t>
      </w:r>
    </w:p>
    <w:p w:rsidR="00904E7C" w:rsidRPr="00C40E47" w:rsidRDefault="00904E7C" w:rsidP="00904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ЛОТ №1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Комплектующие ПАЭС-2500: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</w:t>
      </w: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газотурбинная установка ГТУ-2,5П № 32981037: дата выпуска 07.10.1998 г., произведена </w:t>
      </w:r>
      <w:proofErr w:type="spellStart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расконсервация</w:t>
      </w:r>
      <w:proofErr w:type="spellEnd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21.09.1999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Регламентные работы проводились регулярно, последние 15.11.2012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ресурса. 10.09.2012 года было продление межремонтного ресурса до наработки 36 000 ч.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Местонахождение объекта: 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Россия, ХМАО-Югра, Тюменская область, Березовский район, п. Игрим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C40E4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C40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8 316 443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(Восемь миллионов триста шестнадцать тысяч четыреста сорок три) рубля 00 копеек, без учета НДС,</w:t>
      </w:r>
    </w:p>
    <w:p w:rsidR="00904E7C" w:rsidRPr="00C40E47" w:rsidRDefault="00904E7C" w:rsidP="00904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  <w:r w:rsidRPr="00C40E47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  <w:t>ЛОТ №2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Комплектующие ПАЭС-2500: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</w:t>
      </w: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газотурбинная установка ГТУ-2,5П №ПМУ 32-03: дата выпуска 18.04.1995 г., произведена </w:t>
      </w:r>
      <w:proofErr w:type="spellStart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расконсервация</w:t>
      </w:r>
      <w:proofErr w:type="spellEnd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01.11.1996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Регламентные работы проводились регулярно, последние 22.05.2013 г. 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ресурса. 04.03.2013 года было продление межремонтного ресурса до капремонта на четвертый 3 000 ч этап продления до наработки 37 000 ч.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Местонахождение объекта: 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Россия, ХМАО-Югра, Тюменская область, Березовский район, п. Игрим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C40E4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C40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8 200 163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(Восемь миллионов двести тысяч сто шестьдесят три) рубля 00 копеек, без учета НДС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  <w:r w:rsidRPr="00C40E47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  <w:t>ЛОТ №3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Комплектующие ПАЭС-2500: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</w:t>
      </w: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газотурбинная установка ГТУ-2,5П №ПМУ 32395004: дата выпуска 22.05.1997 г., произведена </w:t>
      </w:r>
      <w:proofErr w:type="spellStart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расконсервация</w:t>
      </w:r>
      <w:proofErr w:type="spellEnd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15.10.1998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Регламентные работы проводились регулярно, последние 13.03.2013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ресурса. 27.11.2012 года было продление межремонтного ресурса до наработки 37 000 ч.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 xml:space="preserve">Местонахождение объекта: 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Россия, ХМАО-Югра, Тюменская область, Березовский район, п. Игрим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C40E4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C40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8 277 683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(Восемь миллионов двести семьдесят семь тысяч шестьсот восемьдесят три) рубля 00 копеек, без учета НДС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  <w:r w:rsidRPr="00C40E47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  <w:t>ЛОТ №4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Комплектующие ПАЭС-2500: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</w:t>
      </w: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газотурбинная установка ГТУ-2,5П №ПМУ 32001068: дата выпуска 12.04.2001 г., произведена </w:t>
      </w:r>
      <w:proofErr w:type="spellStart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расконсервация</w:t>
      </w:r>
      <w:proofErr w:type="spellEnd"/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15.08.2001 г.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Регламентные работы проводились регулярно, последние 05.06.2013 г. </w:t>
      </w: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C40E47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Назначенный ресурс – 25 000 ч, назначенный срок службы - 8 лет. Фактически всего отработано 43 583 часа, после продления межремонтного ресурса. 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Местонахождение объекта: 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Россия, ХМАО-Югра, Тюменская область, Березовский район, п. Игрим</w:t>
      </w:r>
    </w:p>
    <w:p w:rsidR="00904E7C" w:rsidRPr="00C40E47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C40E4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C40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8 599 875 </w:t>
      </w:r>
      <w:r w:rsidRPr="00C40E47">
        <w:rPr>
          <w:rFonts w:ascii="Times New Roman" w:eastAsia="Times New Roman" w:hAnsi="Times New Roman" w:cs="Times New Roman"/>
          <w:sz w:val="26"/>
          <w:szCs w:val="26"/>
          <w:lang w:eastAsia="ar-SA"/>
        </w:rPr>
        <w:t>(Восемь миллионов пятьсот девяносто девять тысяч восемьсот семьдесят пять) рублей 00 копеек, без учета НДС</w:t>
      </w:r>
    </w:p>
    <w:p w:rsidR="00904E7C" w:rsidRDefault="00904E7C" w:rsidP="00904E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E7C" w:rsidRPr="00C40E47" w:rsidRDefault="00904E7C" w:rsidP="00904E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Информационное сообщение № 250/16/0208728/01</w:t>
      </w:r>
      <w:r w:rsidRPr="00C40E47">
        <w:rPr>
          <w:rFonts w:ascii="Times New Roman" w:hAnsi="Times New Roman" w:cs="Times New Roman"/>
          <w:sz w:val="28"/>
          <w:szCs w:val="28"/>
        </w:rPr>
        <w:t xml:space="preserve"> </w:t>
      </w:r>
      <w:r w:rsidRPr="00C40E47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Администрации городского поселения Игрим </w:t>
      </w:r>
      <w:hyperlink r:id="rId5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admigrim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,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25.08.2016</w:t>
      </w:r>
    </w:p>
    <w:p w:rsidR="00904E7C" w:rsidRPr="008476B5" w:rsidRDefault="00904E7C" w:rsidP="00904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E7C" w:rsidRPr="008476B5" w:rsidRDefault="00904E7C" w:rsidP="00904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Продажа муниципального имущества посредством публичного предложения признана несостоявшейся по причине отсутствия заявок по всем четырем лотам. </w:t>
      </w: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D39" w:rsidRDefault="00B67D39">
      <w:bookmarkStart w:id="0" w:name="_GoBack"/>
      <w:bookmarkEnd w:id="0"/>
    </w:p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C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217E7"/>
    <w:rsid w:val="000227BC"/>
    <w:rsid w:val="000232BE"/>
    <w:rsid w:val="00025EDC"/>
    <w:rsid w:val="00026075"/>
    <w:rsid w:val="0002728B"/>
    <w:rsid w:val="00027D39"/>
    <w:rsid w:val="00032001"/>
    <w:rsid w:val="00032C91"/>
    <w:rsid w:val="00037372"/>
    <w:rsid w:val="00040A82"/>
    <w:rsid w:val="000446E1"/>
    <w:rsid w:val="00052113"/>
    <w:rsid w:val="0006066A"/>
    <w:rsid w:val="000624FB"/>
    <w:rsid w:val="00062AB2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5AF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3033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15530"/>
    <w:rsid w:val="00216886"/>
    <w:rsid w:val="0021722E"/>
    <w:rsid w:val="00224D2B"/>
    <w:rsid w:val="00227F2B"/>
    <w:rsid w:val="00231C6B"/>
    <w:rsid w:val="002354BD"/>
    <w:rsid w:val="00235E09"/>
    <w:rsid w:val="002374DF"/>
    <w:rsid w:val="0024535C"/>
    <w:rsid w:val="0025060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36FE8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252C1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18FA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47C37"/>
    <w:rsid w:val="006525D2"/>
    <w:rsid w:val="00652823"/>
    <w:rsid w:val="00656D15"/>
    <w:rsid w:val="00660436"/>
    <w:rsid w:val="006609D2"/>
    <w:rsid w:val="00664286"/>
    <w:rsid w:val="00665BD2"/>
    <w:rsid w:val="006703F7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612FE"/>
    <w:rsid w:val="007731F7"/>
    <w:rsid w:val="007734A1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4E7C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A14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55CB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547E0"/>
    <w:rsid w:val="00E627BC"/>
    <w:rsid w:val="00E63AEE"/>
    <w:rsid w:val="00E65459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2084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F2F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198C"/>
    <w:rsid w:val="00FC6034"/>
    <w:rsid w:val="00FC738C"/>
    <w:rsid w:val="00FC740C"/>
    <w:rsid w:val="00FC76E1"/>
    <w:rsid w:val="00FC7D46"/>
    <w:rsid w:val="00FD35BB"/>
    <w:rsid w:val="00FD50FB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,gov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2016-09-21T06:22:00Z</dcterms:created>
  <dcterms:modified xsi:type="dcterms:W3CDTF">2016-09-21T06:22:00Z</dcterms:modified>
</cp:coreProperties>
</file>