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Ханты- Мансийского автономного округа- Югры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E63C6" w:rsidRPr="00AE63C6" w:rsidRDefault="00AE63C6" w:rsidP="00AE63C6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от «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21 </w:t>
      </w:r>
      <w:r w:rsidRPr="00AE63C6">
        <w:rPr>
          <w:rFonts w:ascii="Times New Roman" w:eastAsia="Calibri" w:hAnsi="Times New Roman" w:cs="Times New Roman"/>
          <w:sz w:val="28"/>
          <w:szCs w:val="28"/>
        </w:rPr>
        <w:t>»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марта 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0D28" w:rsidRPr="00590D28">
        <w:rPr>
          <w:rFonts w:ascii="Times New Roman" w:eastAsia="Calibri" w:hAnsi="Times New Roman" w:cs="Times New Roman"/>
          <w:sz w:val="28"/>
          <w:szCs w:val="28"/>
        </w:rPr>
        <w:t>2012 г.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3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</w:t>
      </w:r>
      <w:r w:rsidR="001356F5">
        <w:rPr>
          <w:rFonts w:ascii="Times New Roman" w:eastAsia="Calibri" w:hAnsi="Times New Roman" w:cs="Times New Roman"/>
          <w:sz w:val="28"/>
          <w:szCs w:val="28"/>
        </w:rPr>
        <w:t xml:space="preserve">                 №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10 </w:t>
      </w:r>
      <w:r w:rsidR="00EF508B">
        <w:rPr>
          <w:rFonts w:ascii="Times New Roman" w:eastAsia="Calibri" w:hAnsi="Times New Roman" w:cs="Times New Roman"/>
          <w:sz w:val="28"/>
          <w:szCs w:val="28"/>
        </w:rPr>
        <w:t>_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п.г.т. Игрим</w:t>
      </w:r>
    </w:p>
    <w:p w:rsidR="00AE63C6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BE6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Об утверждении </w:t>
      </w: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П</w:t>
      </w:r>
      <w:r>
        <w:rPr>
          <w:rStyle w:val="a7"/>
          <w:b w:val="0"/>
          <w:sz w:val="28"/>
          <w:szCs w:val="28"/>
          <w:bdr w:val="none" w:sz="0" w:space="0" w:color="auto" w:frame="1"/>
        </w:rPr>
        <w:t>оложения</w:t>
      </w:r>
      <w:r w:rsidR="009C0BE6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</w:p>
    <w:p w:rsid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об экономической службе </w:t>
      </w:r>
    </w:p>
    <w:p w:rsid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администрации городского</w:t>
      </w:r>
    </w:p>
    <w:p w:rsidR="00454A77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поселения Игрим, </w:t>
      </w:r>
      <w:r w:rsidR="00454A77">
        <w:rPr>
          <w:rStyle w:val="a7"/>
          <w:b w:val="0"/>
          <w:sz w:val="28"/>
          <w:szCs w:val="28"/>
          <w:bdr w:val="none" w:sz="0" w:space="0" w:color="auto" w:frame="1"/>
        </w:rPr>
        <w:t>осуществля</w:t>
      </w: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ющ</w:t>
      </w: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ей </w:t>
      </w:r>
    </w:p>
    <w:p w:rsidR="00EF508B" w:rsidRP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функции финансового органа </w:t>
      </w:r>
    </w:p>
    <w:p w:rsidR="00EF508B" w:rsidRPr="0082167A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sz w:val="28"/>
          <w:szCs w:val="28"/>
        </w:rPr>
      </w:pPr>
    </w:p>
    <w:p w:rsidR="006C7887" w:rsidRPr="00AE63C6" w:rsidRDefault="009C0BE6" w:rsidP="00F24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B203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ст.215.1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Совета депутатов городского поселения Игрим от 30.01.2008 г. №</w:t>
      </w:r>
      <w:r w:rsidR="008B2037">
        <w:rPr>
          <w:rFonts w:ascii="Times New Roman" w:eastAsia="Times New Roman" w:hAnsi="Times New Roman" w:cs="Times New Roman"/>
          <w:color w:val="000000"/>
          <w:sz w:val="28"/>
          <w:szCs w:val="28"/>
        </w:rPr>
        <w:t>103 «О положении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бюджетном процессе в городском поселении Игрим»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4C37" w:rsidRPr="0068626F" w:rsidRDefault="00174C37" w:rsidP="00F246ED">
      <w:pPr>
        <w:pStyle w:val="a6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74C37">
        <w:rPr>
          <w:sz w:val="28"/>
          <w:szCs w:val="28"/>
        </w:rPr>
        <w:t xml:space="preserve"> </w:t>
      </w:r>
      <w:r w:rsidRPr="0068626F">
        <w:rPr>
          <w:sz w:val="28"/>
          <w:szCs w:val="28"/>
        </w:rPr>
        <w:t xml:space="preserve">Утвердить Положение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>об экономической службе администрации городского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поселения Игрим, 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>осуществля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>ющ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 xml:space="preserve">ей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функции финансового органа </w:t>
      </w:r>
      <w:r w:rsidRPr="0068626F">
        <w:rPr>
          <w:sz w:val="28"/>
          <w:szCs w:val="28"/>
        </w:rPr>
        <w:t>согласно приложению 1.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3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«Жизнь Югры».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официального опубликования, и распространяет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действие на правоотношения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887" w:rsidRDefault="006C7887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 финансово-экономическим вопросам </w:t>
      </w:r>
      <w:proofErr w:type="spellStart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Ляпустину</w:t>
      </w:r>
      <w:proofErr w:type="spell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D3" w:rsidRDefault="000C5CF6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Р.Р.К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аримов</w:t>
      </w: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 w:rsidRPr="009C0BE6">
        <w:rPr>
          <w:rStyle w:val="a7"/>
          <w:b w:val="0"/>
          <w:sz w:val="22"/>
          <w:szCs w:val="22"/>
          <w:bdr w:val="none" w:sz="0" w:space="0" w:color="auto" w:frame="1"/>
        </w:rPr>
        <w:lastRenderedPageBreak/>
        <w:t xml:space="preserve">Приложение № 1 </w:t>
      </w:r>
    </w:p>
    <w:p w:rsidR="00F246ED" w:rsidRDefault="00F246ED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 xml:space="preserve">к постановлению администрации </w:t>
      </w:r>
    </w:p>
    <w:p w:rsidR="009C0BE6" w:rsidRDefault="00F246ED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 xml:space="preserve">городского поселения Игрим. </w:t>
      </w:r>
    </w:p>
    <w:p w:rsidR="00F246ED" w:rsidRPr="009C0BE6" w:rsidRDefault="00796291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>от_</w:t>
      </w:r>
      <w:r>
        <w:rPr>
          <w:rStyle w:val="a7"/>
          <w:b w:val="0"/>
          <w:sz w:val="22"/>
          <w:szCs w:val="22"/>
          <w:u w:val="single"/>
          <w:bdr w:val="none" w:sz="0" w:space="0" w:color="auto" w:frame="1"/>
        </w:rPr>
        <w:t>21 марта</w:t>
      </w:r>
      <w:r>
        <w:rPr>
          <w:rStyle w:val="a7"/>
          <w:b w:val="0"/>
          <w:sz w:val="22"/>
          <w:szCs w:val="22"/>
          <w:bdr w:val="none" w:sz="0" w:space="0" w:color="auto" w:frame="1"/>
        </w:rPr>
        <w:t>_ 2012 г. №</w:t>
      </w:r>
      <w:r>
        <w:rPr>
          <w:rStyle w:val="a7"/>
          <w:b w:val="0"/>
          <w:sz w:val="22"/>
          <w:szCs w:val="22"/>
          <w:u w:val="single"/>
          <w:bdr w:val="none" w:sz="0" w:space="0" w:color="auto" w:frame="1"/>
        </w:rPr>
        <w:t xml:space="preserve">  10</w:t>
      </w:r>
      <w:r w:rsidR="00F246ED">
        <w:rPr>
          <w:rStyle w:val="a7"/>
          <w:b w:val="0"/>
          <w:sz w:val="22"/>
          <w:szCs w:val="22"/>
          <w:bdr w:val="none" w:sz="0" w:space="0" w:color="auto" w:frame="1"/>
        </w:rPr>
        <w:t>_</w:t>
      </w: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>ПОЛОЖЕНИЕ</w:t>
      </w:r>
      <w:r w:rsidRPr="009C0BE6">
        <w:rPr>
          <w:bCs/>
          <w:sz w:val="28"/>
          <w:szCs w:val="28"/>
          <w:bdr w:val="none" w:sz="0" w:space="0" w:color="auto" w:frame="1"/>
        </w:rPr>
        <w:br/>
      </w: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>об экономической службе администрации городского поселения Игрим, осуществляющ</w:t>
      </w:r>
      <w:r w:rsidR="00460019">
        <w:rPr>
          <w:rStyle w:val="a7"/>
          <w:b w:val="0"/>
          <w:sz w:val="28"/>
          <w:szCs w:val="28"/>
          <w:bdr w:val="none" w:sz="0" w:space="0" w:color="auto" w:frame="1"/>
        </w:rPr>
        <w:t>ей</w:t>
      </w: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 xml:space="preserve"> функции финансового органа </w:t>
      </w: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sz w:val="28"/>
          <w:szCs w:val="28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9C0BE6">
        <w:rPr>
          <w:sz w:val="28"/>
          <w:szCs w:val="28"/>
        </w:rPr>
        <w:t>1. Общие положения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1.1. Экономическая служба администрации городского поселения Игрим, </w:t>
      </w:r>
      <w:r w:rsidR="00460019">
        <w:rPr>
          <w:sz w:val="28"/>
          <w:szCs w:val="28"/>
        </w:rPr>
        <w:t>осуществляющая</w:t>
      </w:r>
      <w:r w:rsidRPr="0082167A">
        <w:rPr>
          <w:sz w:val="28"/>
          <w:szCs w:val="28"/>
        </w:rPr>
        <w:t xml:space="preserve"> функции финансового органа и не обладающее правами юридического лица (далее — экономическая служба), является органом  администрации муниципального образования</w:t>
      </w:r>
      <w:r w:rsidR="00460019">
        <w:rPr>
          <w:sz w:val="28"/>
          <w:szCs w:val="28"/>
        </w:rPr>
        <w:t xml:space="preserve"> городское поселение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1.2. Экономическая служба осуществляет проведение на территории городского поселения Игрим единой муниципальной финансовой, бюджетной, налоговой политики, координацию деятельности в этой сфере иных органов местного самоуправления поселения.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1.3. Экономическая служба является финансовым органом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1.4. Экономическая служба в своей деятельности руководствуется</w:t>
      </w:r>
      <w:r w:rsidR="00D77305">
        <w:rPr>
          <w:sz w:val="28"/>
          <w:szCs w:val="28"/>
        </w:rPr>
        <w:t xml:space="preserve"> Бюджетным Кодексом РФ, Налоговым кодексом РФ,</w:t>
      </w:r>
      <w:r w:rsidRPr="0082167A">
        <w:rPr>
          <w:sz w:val="28"/>
          <w:szCs w:val="28"/>
        </w:rPr>
        <w:t xml:space="preserve"> Уставом </w:t>
      </w:r>
      <w:r w:rsidR="006F31BE">
        <w:rPr>
          <w:sz w:val="28"/>
          <w:szCs w:val="28"/>
        </w:rPr>
        <w:t>городского поселения Игрим</w:t>
      </w:r>
      <w:r w:rsidRPr="0082167A">
        <w:rPr>
          <w:sz w:val="28"/>
          <w:szCs w:val="28"/>
        </w:rPr>
        <w:t xml:space="preserve">, иными нормативными правовыми актами </w:t>
      </w:r>
      <w:r w:rsidR="006F31BE">
        <w:rPr>
          <w:sz w:val="28"/>
          <w:szCs w:val="28"/>
        </w:rPr>
        <w:t>администрации городского поселения Игрим</w:t>
      </w:r>
      <w:r w:rsidRPr="0082167A">
        <w:rPr>
          <w:sz w:val="28"/>
          <w:szCs w:val="28"/>
        </w:rPr>
        <w:t>, а также настоящим Положением.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1.5. Экономическая служба подчинен</w:t>
      </w:r>
      <w:r w:rsidR="00460019">
        <w:rPr>
          <w:sz w:val="28"/>
          <w:szCs w:val="28"/>
        </w:rPr>
        <w:t>а</w:t>
      </w:r>
      <w:r w:rsidRPr="0082167A">
        <w:rPr>
          <w:sz w:val="28"/>
          <w:szCs w:val="28"/>
        </w:rPr>
        <w:t xml:space="preserve"> главе </w:t>
      </w:r>
      <w:r w:rsidR="00D77305">
        <w:rPr>
          <w:sz w:val="28"/>
          <w:szCs w:val="28"/>
        </w:rPr>
        <w:t>городского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1.6. Руководство экономической службой осуществляет заместитель главы администрации городского поселения Игрим  по финансово-экономическим вопросам, назначаемый на должность и освобождаемый от должности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1.7. Экономическая служба не является юридическим лицом.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1.8. Местонахождение экономической службы администрации городского поселения Игрим: 628146, Тюменская область, ХМАО-Югра, </w:t>
      </w:r>
      <w:r w:rsidR="00A35A69">
        <w:rPr>
          <w:sz w:val="28"/>
          <w:szCs w:val="28"/>
        </w:rPr>
        <w:t>Б</w:t>
      </w:r>
      <w:r w:rsidRPr="0082167A">
        <w:rPr>
          <w:sz w:val="28"/>
          <w:szCs w:val="28"/>
        </w:rPr>
        <w:t xml:space="preserve">ерезовский район, </w:t>
      </w:r>
      <w:proofErr w:type="spellStart"/>
      <w:r w:rsidRPr="0082167A">
        <w:rPr>
          <w:sz w:val="28"/>
          <w:szCs w:val="28"/>
        </w:rPr>
        <w:t>пгт.Игрим</w:t>
      </w:r>
      <w:proofErr w:type="spellEnd"/>
      <w:r w:rsidRPr="0082167A">
        <w:rPr>
          <w:sz w:val="28"/>
          <w:szCs w:val="28"/>
        </w:rPr>
        <w:t xml:space="preserve">, </w:t>
      </w:r>
      <w:proofErr w:type="spellStart"/>
      <w:r w:rsidRPr="0082167A">
        <w:rPr>
          <w:sz w:val="28"/>
          <w:szCs w:val="28"/>
        </w:rPr>
        <w:t>ул.Губкина</w:t>
      </w:r>
      <w:proofErr w:type="spellEnd"/>
      <w:r w:rsidRPr="0082167A">
        <w:rPr>
          <w:sz w:val="28"/>
          <w:szCs w:val="28"/>
        </w:rPr>
        <w:t xml:space="preserve"> д.1.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 Задачи экономической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Основными задачами экономической службы являются: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2.1. Составление проекта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2.2. Исполнение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2.3. Ведение бухгалтерского учета исполнения местного бюджета, составление отчета об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2.4. Осуществление в пределах своей компетенции муниципального финансового контроля.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2.5. Концентрация финансовых ресурсов на приоритетных направлениях социально-экономического развития муниципального образования, обеспечение устойчивости финансов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>2.6. Разработка программ муниципальных заимствований муниципального образования городское поселение Игрим, управление муниципальным долгом.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2.7. Составление сводной росписи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2.8. Иные задачи в сфере проведения единой муниципальной финансовой, налоговой и бюджетной политики на территории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 Полномочия экономической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Экономическая служба для осуществления задач, предусмотренных разделом 2 настоящего Положения, обладает следующими полномочиями: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3.1. Разрабатывать в соответствии с действующим законодательством проект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3.2. Согласовывать, готовить и представлять в установленном порядке проекты правовых актов по вопросам, отнесенным к ведению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3.3. Исполнять в пределах своей компетенции местный бюджет, составлять поквартальное распределение местного бюджета, сводную роспись местного бюджета и отчет об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3.4. Контролировать в установленном порядке целевое использование средств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3.5. Анализировать использование выделенных бюджетных ассигнований, представлять установленную отчетность по исполнению местного бюджета в представительный орган местного самоуправления - Совет депутатов городского поселения Игрим, в Комитет по финансам администрации Березовского района.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3.6. Подготавливать предложения и реализовывать меры, направленные на совершенствование структуры муниципальных расходов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3.7. Подготавливать предложения о размере ассигнований на содержание органов местного самоуправления муниципального образования городское поселение Игрим с учетом предельной численности работников этих органов и о совершенствовании системы оплаты труда муниципальных служащих.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3.8. Разрабатывать предложения по организации бюджетного процесса в муниципальном образовании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3.9. Составлять прогноз доходов и вести учет доходов, расходов и источников финансирования дефицита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3.10. Уточнять и вносить изменения в поквартальное распределение местного бюджета и сводную роспись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3.11. Утверждать лимиты бюджетных обязательств для главных распорядителей и получателей средств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3.12. Участвовать в осуществлении контроля поступления доходов от имущества, находящегося в собственности муниципального образования.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3.13. Разрабатывать предложения по формированию единой политики муниципальных заимствований муниципального образования.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Разрабатывать ежегодные программы муниципальных заимствований муниципального образования, предлагать необходимые меры по совершенствованию структуры муниципального долга муниципального </w:t>
      </w:r>
      <w:r w:rsidRPr="0082167A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 xml:space="preserve"> городское поселение Игрим</w:t>
      </w:r>
      <w:r w:rsidRPr="0082167A">
        <w:rPr>
          <w:sz w:val="28"/>
          <w:szCs w:val="28"/>
        </w:rPr>
        <w:t xml:space="preserve"> и оптимизации расходов на его обслуживание.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3.14. Осуществлять сотрудничество с коммерческими банками по вопросам заключения кредитных соглашений и договоров.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3.15. Осуществлять обслуживание и погашение муниципального долга муниципального образования</w:t>
      </w:r>
      <w:r>
        <w:rPr>
          <w:sz w:val="28"/>
          <w:szCs w:val="28"/>
        </w:rPr>
        <w:t xml:space="preserve"> городского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3.16. Подготавливать необходимые документы для предоставления муниципальных гарантий муниципального образования; вести муниципальную долговую книгу муниципального образования; вести реестр заимствований муниципальных унитарных предприятий, имущество которых находится в собственности муниципального образования</w:t>
      </w:r>
      <w:r>
        <w:rPr>
          <w:sz w:val="28"/>
          <w:szCs w:val="28"/>
        </w:rPr>
        <w:t xml:space="preserve"> городское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3.17. Подготавливать предложения по формированию и использованию средств целевых бюджетных фондов муниципального образования гор</w:t>
      </w:r>
      <w:r>
        <w:rPr>
          <w:sz w:val="28"/>
          <w:szCs w:val="28"/>
        </w:rPr>
        <w:t>о</w:t>
      </w:r>
      <w:r w:rsidRPr="0082167A">
        <w:rPr>
          <w:sz w:val="28"/>
          <w:szCs w:val="28"/>
        </w:rPr>
        <w:t>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3.18. Осуществлять контроль за соблюдением установленного порядка ведения бухгалтерского учета исполнения бюджета и составления отчетности об исполнении бюджета в органах местного самоуправления муниципального образования и организациях, финансируемых из местного бюджета; оказывать методологическую и практическую помощь по вопросам, касающимся бухгалтерского учета и отчетности в сфере исполнения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3.19. Анализировать исполнение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3.20. Контролировать в пределах своей компетенции соблюдение действующего законодательства при формировании и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3.21. Подготавливать документы, необходимые для выдачи в установленном законодательством порядке бюджетных кредитов, дотаций, субвенций и субсидий.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3.22. Открывать и вести лицевые счета бюджетных средств главных распорядителей и получателей средств местного бюджета, определять порядок учета бюджетных обязательств.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3.23. Осуществлять в установленном порядке погашение кредиторской задолженности по местному бюджету.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3.24. Осуществлять взаимодействие с федеральными и региональными органами исполнительной власти и их территориальными органами муниципального образования, органами местного самоуправления, иными организациями по вопросам, относящимся к компетенции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3.25. Участвовать в работе совещательных органов, создаваемых при органах местного самоуправления муниципального образования, по рассмотрению вопросов, входящих в компетенцию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3.26. Подготавливать материалы и документы, необходимые для взыскания в установленном порядке с организаций средств местного бюджета, израсходованные ими не по целевому назначению, и для применения к нарушителям бюджетного законодательства мер, предусмотренных действующим законодательством.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3.27. Подготавливать проекты правовых актов органов местного самоуправления муниципального образования по вопросам, относящимся к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>3.28. Организовывать и проводить в установленном порядке плановые и внеплановые проверки финансовой деятельности организаций, финансируемых за счет средств местного бюджета и соблюдения действующего законодательства по вопросам, относящимся к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3.29. Участвовать в заседаниях и совещаниях, проводимых главой поселения, местной администрацией. По поручению главы поселения участвовать в заседаниях и совещаниях, проводимых представительным органом муниципального образования при обсуждении вопросов, входящих в компетенцию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3.30. Осуществлять сотрудничество с организациями и органами местного самоуправлени</w:t>
      </w:r>
      <w:r>
        <w:rPr>
          <w:sz w:val="28"/>
          <w:szCs w:val="28"/>
        </w:rPr>
        <w:t>я иных муниципальных образований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3.31. Представлять по доверенности интересы главы поселения, местной администрации по вопросам, находящимся в ведении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службы, в судебных органах, иных государственных органах, органах местного самоуправления.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3.32. Проводить совещания по вопросам, входящим в компетенцию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3.33. Предоставлять органам государственной статистики и получать от них необходимую статистическую информацию.</w:t>
      </w:r>
    </w:p>
    <w:p w:rsidR="0069184F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3.34. Готовить предложения о порядке ведения реестра расходных обязательств поселения, осуществлять в соответствии с действующим законодательством ведение реестра и представление его в Комитет по финансам администрации Березовского района.</w:t>
      </w:r>
    </w:p>
    <w:p w:rsidR="00C24DDF" w:rsidRDefault="00C24DD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3.35. Осуществлять функции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предусмотренных пунктом 1 статьи 269.2 БК РФ.</w:t>
      </w:r>
    </w:p>
    <w:p w:rsidR="00C24DDF" w:rsidRPr="0082167A" w:rsidRDefault="00C24DD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3.36. Осуществление функций по контролю за полнотой и достоверностью отчетности о реализации муниципальных программ, в том числе отчетности об исполнении муниципальных заданий, предусмотренных пунктом 1 статьи 269.2 БК РФ.</w:t>
      </w:r>
    </w:p>
    <w:bookmarkEnd w:id="0"/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 Руководство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4.1. Предельную штатную численность работников </w:t>
      </w:r>
      <w:r w:rsidR="0082421A">
        <w:rPr>
          <w:sz w:val="28"/>
          <w:szCs w:val="28"/>
        </w:rPr>
        <w:t xml:space="preserve">экономической службы </w:t>
      </w:r>
      <w:r w:rsidRPr="0082167A">
        <w:rPr>
          <w:sz w:val="28"/>
          <w:szCs w:val="28"/>
        </w:rPr>
        <w:t xml:space="preserve">утверждает глава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4.2. Должностные регламенты (должностные инструкции) сотрудников утверждаются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4.3. Руководитель экономической службы руководит деятельностью службы на принципе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кономическую службу задач и осуществление его полномочий.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 Руководитель экономической службы: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4.4.1. Вносит в установленном порядке на рассмотрение главы 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проекты правовых актов по вопросам ведения Подразделения.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4.4.2. Согласовывает проекты правовых актов в соответствии с компетенцией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 xml:space="preserve">4.4.3. Представляет главе 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предложения о назначении на должность, отстранении или освобождении от замещаемой должности муниципальной гражданской службы работников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4.4.4. В пределах компетенции дает указания, обязательные для работников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4.4.5. Представляет планы работы экономической службы и отчеты о выполнении планов работы экономической службы на утверждение главе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4.4.6. По доверенности представляет администрацию городского поселения Игрим в гражданском обороте в пределах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4.4.7. Ходатайствует перед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о применении мер поощрения и дисциплинарной ответственности к сотрудникам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4.4.8. В установленном порядке участвует в работе коллегиальных органов.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4.4.9. Подготавливает и представляет главе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материалы и проекты документов, необходимые для реализации полномочий, предоставленных руководителю финансового органа Бюджетным кодексом Российской Федерации.</w:t>
      </w:r>
    </w:p>
    <w:p w:rsidR="0069184F" w:rsidRPr="0082167A" w:rsidRDefault="0069184F" w:rsidP="0069184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184F" w:rsidRPr="0082167A" w:rsidRDefault="0069184F" w:rsidP="0069184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184F" w:rsidRPr="00AE63C6" w:rsidRDefault="0069184F" w:rsidP="00B732D3">
      <w:pPr>
        <w:ind w:firstLine="1134"/>
        <w:jc w:val="both"/>
        <w:rPr>
          <w:sz w:val="28"/>
          <w:szCs w:val="28"/>
        </w:rPr>
      </w:pPr>
    </w:p>
    <w:sectPr w:rsidR="0069184F" w:rsidRPr="00AE63C6" w:rsidSect="00134F6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887"/>
    <w:rsid w:val="00092ADF"/>
    <w:rsid w:val="000C5CF6"/>
    <w:rsid w:val="00134F6E"/>
    <w:rsid w:val="001356F5"/>
    <w:rsid w:val="00174C37"/>
    <w:rsid w:val="001C12FE"/>
    <w:rsid w:val="002E72C3"/>
    <w:rsid w:val="00340E85"/>
    <w:rsid w:val="003A60AE"/>
    <w:rsid w:val="0040216E"/>
    <w:rsid w:val="004227F6"/>
    <w:rsid w:val="004417C1"/>
    <w:rsid w:val="00454A77"/>
    <w:rsid w:val="00460019"/>
    <w:rsid w:val="0048742E"/>
    <w:rsid w:val="004907D0"/>
    <w:rsid w:val="00590D28"/>
    <w:rsid w:val="005C5A45"/>
    <w:rsid w:val="0069184F"/>
    <w:rsid w:val="006C58EF"/>
    <w:rsid w:val="006C7887"/>
    <w:rsid w:val="006E069E"/>
    <w:rsid w:val="006F31BE"/>
    <w:rsid w:val="007222AB"/>
    <w:rsid w:val="0073461A"/>
    <w:rsid w:val="00796291"/>
    <w:rsid w:val="007C13AB"/>
    <w:rsid w:val="007D4CA5"/>
    <w:rsid w:val="0082421A"/>
    <w:rsid w:val="008B2037"/>
    <w:rsid w:val="008E684D"/>
    <w:rsid w:val="00914A87"/>
    <w:rsid w:val="0098710C"/>
    <w:rsid w:val="00993A6F"/>
    <w:rsid w:val="009C0BE6"/>
    <w:rsid w:val="009E20CA"/>
    <w:rsid w:val="00A1149D"/>
    <w:rsid w:val="00A35A69"/>
    <w:rsid w:val="00A525A7"/>
    <w:rsid w:val="00A97F0D"/>
    <w:rsid w:val="00AE63C6"/>
    <w:rsid w:val="00B32520"/>
    <w:rsid w:val="00B4032A"/>
    <w:rsid w:val="00B732D3"/>
    <w:rsid w:val="00BA2933"/>
    <w:rsid w:val="00BD2C5D"/>
    <w:rsid w:val="00BD5928"/>
    <w:rsid w:val="00C24DDF"/>
    <w:rsid w:val="00C445A0"/>
    <w:rsid w:val="00C502CA"/>
    <w:rsid w:val="00C7562D"/>
    <w:rsid w:val="00CA2353"/>
    <w:rsid w:val="00CB6DB7"/>
    <w:rsid w:val="00D03ADB"/>
    <w:rsid w:val="00D77305"/>
    <w:rsid w:val="00DD7342"/>
    <w:rsid w:val="00DF31F1"/>
    <w:rsid w:val="00E0103A"/>
    <w:rsid w:val="00E0348A"/>
    <w:rsid w:val="00E039A1"/>
    <w:rsid w:val="00E23B88"/>
    <w:rsid w:val="00EC2263"/>
    <w:rsid w:val="00EE54A2"/>
    <w:rsid w:val="00EF508B"/>
    <w:rsid w:val="00F246ED"/>
    <w:rsid w:val="00F93C32"/>
    <w:rsid w:val="00F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0DE8-E94D-48B6-9325-5FB1DB1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Yula</cp:lastModifiedBy>
  <cp:revision>8</cp:revision>
  <cp:lastPrinted>2012-03-22T08:08:00Z</cp:lastPrinted>
  <dcterms:created xsi:type="dcterms:W3CDTF">2012-03-20T03:37:00Z</dcterms:created>
  <dcterms:modified xsi:type="dcterms:W3CDTF">2023-03-07T08:00:00Z</dcterms:modified>
</cp:coreProperties>
</file>