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8E37EC" w:rsidRDefault="008E37EC" w:rsidP="00EC5DD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9C055D">
        <w:rPr>
          <w:b/>
        </w:rPr>
        <w:t xml:space="preserve">родского поселения </w:t>
      </w:r>
      <w:proofErr w:type="spellStart"/>
      <w:r w:rsidR="009C055D">
        <w:rPr>
          <w:b/>
        </w:rPr>
        <w:t>Игрим</w:t>
      </w:r>
      <w:proofErr w:type="spellEnd"/>
      <w:r w:rsidR="009C055D">
        <w:rPr>
          <w:b/>
        </w:rPr>
        <w:t xml:space="preserve"> </w:t>
      </w:r>
      <w:r w:rsidR="008F5AD3">
        <w:rPr>
          <w:b/>
        </w:rPr>
        <w:t>за 1</w:t>
      </w:r>
      <w:r w:rsidR="00EC45BF">
        <w:rPr>
          <w:b/>
        </w:rPr>
        <w:t xml:space="preserve"> </w:t>
      </w:r>
      <w:r w:rsidR="008F5AD3">
        <w:rPr>
          <w:b/>
        </w:rPr>
        <w:t>квартал</w:t>
      </w:r>
      <w:r w:rsidR="00C30593">
        <w:rPr>
          <w:b/>
        </w:rPr>
        <w:t xml:space="preserve"> </w:t>
      </w:r>
      <w:r w:rsidR="009C055D">
        <w:rPr>
          <w:b/>
        </w:rPr>
        <w:t xml:space="preserve"> </w:t>
      </w:r>
      <w:r w:rsidR="003D72FE">
        <w:rPr>
          <w:b/>
        </w:rPr>
        <w:t>201</w:t>
      </w:r>
      <w:r w:rsidR="008F5AD3">
        <w:rPr>
          <w:b/>
        </w:rPr>
        <w:t>6</w:t>
      </w:r>
      <w:r w:rsidR="00C6199F">
        <w:rPr>
          <w:b/>
        </w:rPr>
        <w:t xml:space="preserve"> </w:t>
      </w:r>
      <w:r w:rsidRPr="00E5369F">
        <w:rPr>
          <w:b/>
        </w:rPr>
        <w:t>г</w:t>
      </w:r>
      <w:r w:rsidR="00C6199F">
        <w:rPr>
          <w:b/>
        </w:rPr>
        <w:t>ода</w:t>
      </w:r>
    </w:p>
    <w:p w:rsidR="00212AB1" w:rsidRDefault="00212AB1" w:rsidP="00EC5DDF">
      <w:pPr>
        <w:ind w:firstLine="560"/>
        <w:jc w:val="center"/>
        <w:rPr>
          <w:b/>
        </w:rPr>
      </w:pPr>
    </w:p>
    <w:p w:rsidR="00144E5F" w:rsidRDefault="008E37EC" w:rsidP="00144E5F">
      <w:pPr>
        <w:ind w:firstLine="560"/>
        <w:jc w:val="both"/>
      </w:pPr>
      <w:r w:rsidRPr="005F7A36">
        <w:t>Бю</w:t>
      </w:r>
      <w:r w:rsidR="003D72FE">
        <w:t>джет поселения на 201</w:t>
      </w:r>
      <w:r w:rsidR="008F5AD3">
        <w:t>6</w:t>
      </w:r>
      <w:r w:rsidR="00C81CFE">
        <w:t xml:space="preserve"> год </w:t>
      </w:r>
      <w:r w:rsidR="008F5AD3">
        <w:t>утвержден р</w:t>
      </w:r>
      <w:r w:rsidR="00AA0EE2">
        <w:t>ешением Совета депутатов</w:t>
      </w:r>
      <w:r w:rsidR="005F7A36" w:rsidRPr="005F7A36">
        <w:t xml:space="preserve">  №</w:t>
      </w:r>
      <w:r w:rsidR="009427A3">
        <w:t> </w:t>
      </w:r>
      <w:r w:rsidR="008F5AD3">
        <w:t>174</w:t>
      </w:r>
      <w:r w:rsidR="00DC53D9">
        <w:t xml:space="preserve"> от </w:t>
      </w:r>
      <w:r w:rsidRPr="005F7A36">
        <w:t>2</w:t>
      </w:r>
      <w:r w:rsidR="008F5AD3">
        <w:t>8</w:t>
      </w:r>
      <w:r w:rsidRPr="005F7A36">
        <w:t xml:space="preserve"> декабря 20</w:t>
      </w:r>
      <w:r w:rsidR="003D72FE">
        <w:t>1</w:t>
      </w:r>
      <w:r w:rsidR="008F5AD3">
        <w:t>5</w:t>
      </w:r>
      <w:r w:rsidR="00BB3F2D">
        <w:t xml:space="preserve"> </w:t>
      </w:r>
      <w:r w:rsidRPr="005F7A36">
        <w:t>г</w:t>
      </w:r>
      <w:r w:rsidR="005F7A36">
        <w:t>.</w:t>
      </w:r>
      <w:r w:rsidR="00144E5F" w:rsidRPr="00144E5F">
        <w:t xml:space="preserve">, с изменениями внесенными решением Совета от </w:t>
      </w:r>
      <w:r w:rsidR="008F5AD3">
        <w:t>05.04.2016</w:t>
      </w:r>
      <w:r w:rsidR="00144E5F" w:rsidRPr="00144E5F">
        <w:t xml:space="preserve"> г. №</w:t>
      </w:r>
      <w:r w:rsidR="008F5AD3">
        <w:t>200</w:t>
      </w:r>
      <w:r w:rsidR="00144E5F">
        <w:t>.</w:t>
      </w:r>
    </w:p>
    <w:p w:rsidR="008E37EC" w:rsidRDefault="00AE01F6" w:rsidP="00144E5F">
      <w:pPr>
        <w:ind w:firstLine="560"/>
        <w:jc w:val="both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705FB5" w:rsidRDefault="008E37EC" w:rsidP="008E37EC">
      <w:pPr>
        <w:ind w:firstLine="560"/>
        <w:jc w:val="both"/>
      </w:pPr>
      <w:r>
        <w:t>По доходам</w:t>
      </w:r>
      <w:r w:rsidR="00CF49D2">
        <w:t xml:space="preserve"> </w:t>
      </w:r>
      <w:r w:rsidR="00DE6A50">
        <w:t>–</w:t>
      </w:r>
      <w:r w:rsidR="00BB3F2D">
        <w:t xml:space="preserve"> </w:t>
      </w:r>
      <w:r w:rsidR="008F5AD3">
        <w:rPr>
          <w:bCs/>
          <w:color w:val="000000"/>
          <w:szCs w:val="28"/>
        </w:rPr>
        <w:t>17 552,3</w:t>
      </w:r>
      <w:r w:rsidR="0030585D">
        <w:rPr>
          <w:bCs/>
          <w:color w:val="000000"/>
          <w:szCs w:val="28"/>
        </w:rPr>
        <w:t xml:space="preserve"> </w:t>
      </w:r>
      <w:r>
        <w:t>т</w:t>
      </w:r>
      <w:r w:rsidR="008F5AD3">
        <w:t>ыс</w:t>
      </w:r>
      <w:r>
        <w:t>.р</w:t>
      </w:r>
      <w:r w:rsidR="008F5AD3">
        <w:t>уб</w:t>
      </w:r>
      <w:r>
        <w:t>.</w:t>
      </w:r>
      <w:r w:rsidR="003D72FE">
        <w:t xml:space="preserve"> – </w:t>
      </w:r>
      <w:r w:rsidR="008F5AD3">
        <w:t>17,1</w:t>
      </w:r>
      <w:r w:rsidR="00705FB5">
        <w:t xml:space="preserve">% </w:t>
      </w:r>
      <w:r w:rsidR="00CF49D2">
        <w:t>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>по расходам</w:t>
      </w:r>
      <w:r w:rsidR="008F5AD3">
        <w:t xml:space="preserve"> </w:t>
      </w:r>
      <w:r w:rsidR="00DE6A50">
        <w:t>–</w:t>
      </w:r>
      <w:r w:rsidR="00E12B53">
        <w:t xml:space="preserve"> </w:t>
      </w:r>
      <w:r w:rsidR="008F5AD3">
        <w:t>16 233,</w:t>
      </w:r>
      <w:proofErr w:type="gramStart"/>
      <w:r w:rsidR="008F5AD3">
        <w:t>8</w:t>
      </w:r>
      <w:r w:rsidR="00E12B53">
        <w:t xml:space="preserve">  </w:t>
      </w:r>
      <w:r w:rsidRPr="00E5369F">
        <w:t>тыс.руб</w:t>
      </w:r>
      <w:r w:rsidR="00CF49D2">
        <w:t>.</w:t>
      </w:r>
      <w:proofErr w:type="gramEnd"/>
      <w:r w:rsidR="00CF49D2">
        <w:t xml:space="preserve"> –</w:t>
      </w:r>
      <w:r w:rsidR="007A0790">
        <w:t xml:space="preserve"> </w:t>
      </w:r>
      <w:r w:rsidR="008F5AD3">
        <w:t>15,8</w:t>
      </w:r>
      <w:r w:rsidR="00705FB5">
        <w:t xml:space="preserve"> % </w:t>
      </w:r>
      <w:r w:rsidRPr="00E5369F">
        <w:t>годового плана.</w:t>
      </w:r>
      <w:r w:rsidRPr="007236CB">
        <w:t xml:space="preserve"> </w:t>
      </w:r>
    </w:p>
    <w:p w:rsidR="008E37EC" w:rsidRPr="00037B53" w:rsidRDefault="00CF49D2" w:rsidP="008E37EC">
      <w:pPr>
        <w:ind w:firstLine="560"/>
        <w:jc w:val="both"/>
      </w:pPr>
      <w:r>
        <w:t xml:space="preserve">Все операции со средствами </w:t>
      </w:r>
      <w:r w:rsidR="008E37EC">
        <w:t>бюджета поселения выполнены по принятым полномочиям в соответствии</w:t>
      </w:r>
      <w:r w:rsidR="008E37EC" w:rsidRPr="00991970">
        <w:t xml:space="preserve"> </w:t>
      </w:r>
      <w:r w:rsidR="008E37EC">
        <w:t>с назначениями</w:t>
      </w:r>
      <w:r>
        <w:t>, утвержденным</w:t>
      </w:r>
      <w:r w:rsidR="008904DE">
        <w:t>и</w:t>
      </w:r>
      <w:r w:rsidR="008E37EC">
        <w:t xml:space="preserve"> решениями Совета </w:t>
      </w:r>
      <w:r w:rsidR="00AA0EE2">
        <w:t>депутатов</w:t>
      </w:r>
      <w:r>
        <w:t xml:space="preserve">  и перераспределению </w:t>
      </w:r>
      <w:r w:rsidR="008E37EC">
        <w:t>средств</w:t>
      </w:r>
      <w:r>
        <w:t xml:space="preserve"> </w:t>
      </w:r>
      <w:r w:rsidR="008E37EC">
        <w:t>-</w:t>
      </w:r>
      <w:r w:rsidR="00EC5DDF">
        <w:t xml:space="preserve"> </w:t>
      </w:r>
      <w:r w:rsidR="008E37EC" w:rsidRPr="00037B53">
        <w:t>передвижек по статьям и кварталам предусмотренных разделов функциональной классификации расходов.</w:t>
      </w:r>
    </w:p>
    <w:p w:rsidR="00DE6A50" w:rsidRPr="00DE6A50" w:rsidRDefault="008E37EC" w:rsidP="00007587">
      <w:pPr>
        <w:ind w:firstLine="560"/>
        <w:jc w:val="both"/>
        <w:rPr>
          <w:i/>
          <w:szCs w:val="28"/>
        </w:rPr>
      </w:pPr>
      <w:r w:rsidRPr="007236CB">
        <w:rPr>
          <w:szCs w:val="28"/>
        </w:rPr>
        <w:t xml:space="preserve">Собственные доходы городского поселения Игрим </w:t>
      </w:r>
      <w:r w:rsidR="003D72FE">
        <w:rPr>
          <w:szCs w:val="28"/>
        </w:rPr>
        <w:t xml:space="preserve">выполнены в сумме </w:t>
      </w:r>
      <w:r w:rsidR="008904DE">
        <w:rPr>
          <w:szCs w:val="28"/>
        </w:rPr>
        <w:t>4 811,6</w:t>
      </w:r>
      <w:r w:rsidR="00337C24">
        <w:rPr>
          <w:szCs w:val="28"/>
        </w:rPr>
        <w:t xml:space="preserve"> тысяч рублей</w:t>
      </w:r>
      <w:r w:rsidR="00894B44">
        <w:rPr>
          <w:szCs w:val="28"/>
        </w:rPr>
        <w:t xml:space="preserve">, что составляет </w:t>
      </w:r>
      <w:r w:rsidR="008904DE">
        <w:rPr>
          <w:szCs w:val="28"/>
        </w:rPr>
        <w:t>27,4</w:t>
      </w:r>
      <w:r w:rsidR="00705FB5">
        <w:rPr>
          <w:szCs w:val="28"/>
        </w:rPr>
        <w:t xml:space="preserve"> % в общем объеме доходов бюджета</w:t>
      </w:r>
      <w:r w:rsidR="00705FB5" w:rsidRPr="00EC45BF">
        <w:rPr>
          <w:szCs w:val="28"/>
        </w:rPr>
        <w:t>.</w:t>
      </w:r>
    </w:p>
    <w:p w:rsidR="001A2B8A" w:rsidRDefault="001A2B8A" w:rsidP="00340AC8">
      <w:pPr>
        <w:ind w:firstLine="560"/>
        <w:jc w:val="center"/>
        <w:rPr>
          <w:szCs w:val="28"/>
        </w:rPr>
      </w:pPr>
    </w:p>
    <w:tbl>
      <w:tblPr>
        <w:tblW w:w="10568" w:type="dxa"/>
        <w:tblInd w:w="91" w:type="dxa"/>
        <w:tblLook w:val="04A0" w:firstRow="1" w:lastRow="0" w:firstColumn="1" w:lastColumn="0" w:noHBand="0" w:noVBand="1"/>
      </w:tblPr>
      <w:tblGrid>
        <w:gridCol w:w="6415"/>
        <w:gridCol w:w="1384"/>
        <w:gridCol w:w="1384"/>
        <w:gridCol w:w="1385"/>
      </w:tblGrid>
      <w:tr w:rsidR="00DA49E4" w:rsidRPr="00DA49E4" w:rsidTr="00B4733F">
        <w:trPr>
          <w:trHeight w:val="376"/>
        </w:trPr>
        <w:tc>
          <w:tcPr>
            <w:tcW w:w="10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Исполнение бюджета по доходам за 1 квартал 2016 года (в тыс.руб.)</w:t>
            </w:r>
          </w:p>
        </w:tc>
      </w:tr>
      <w:tr w:rsidR="00DA49E4" w:rsidRPr="00DA49E4" w:rsidTr="00DA49E4">
        <w:trPr>
          <w:trHeight w:val="302"/>
        </w:trPr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E4" w:rsidRPr="00DA49E4" w:rsidRDefault="00DA49E4" w:rsidP="00DA4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E4" w:rsidRPr="00DA49E4" w:rsidRDefault="00DA49E4" w:rsidP="00DA4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E4" w:rsidRPr="00DA49E4" w:rsidRDefault="00DA49E4" w:rsidP="00DA4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E4" w:rsidRPr="00DA49E4" w:rsidRDefault="00DA49E4" w:rsidP="00DA4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E4" w:rsidRPr="00DA49E4" w:rsidTr="00DA49E4">
        <w:trPr>
          <w:trHeight w:val="603"/>
        </w:trPr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 w:val="22"/>
                <w:szCs w:val="22"/>
              </w:rPr>
            </w:pPr>
            <w:r w:rsidRPr="00DA49E4">
              <w:rPr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 w:val="22"/>
                <w:szCs w:val="22"/>
              </w:rPr>
            </w:pPr>
            <w:r w:rsidRPr="00DA49E4">
              <w:rPr>
                <w:color w:val="000000"/>
                <w:sz w:val="22"/>
                <w:szCs w:val="22"/>
              </w:rPr>
              <w:t>План на 2016г.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 w:val="22"/>
                <w:szCs w:val="22"/>
              </w:rPr>
            </w:pPr>
            <w:r w:rsidRPr="00DA49E4">
              <w:rPr>
                <w:color w:val="000000"/>
                <w:sz w:val="22"/>
                <w:szCs w:val="22"/>
              </w:rPr>
              <w:t>Исполнено за 1 квартал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 w:val="22"/>
                <w:szCs w:val="22"/>
              </w:rPr>
            </w:pPr>
            <w:r w:rsidRPr="00DA49E4">
              <w:rPr>
                <w:color w:val="000000"/>
                <w:sz w:val="22"/>
                <w:szCs w:val="22"/>
              </w:rPr>
              <w:t xml:space="preserve">% исполнения </w:t>
            </w:r>
          </w:p>
        </w:tc>
      </w:tr>
      <w:tr w:rsidR="00DA49E4" w:rsidRPr="00DA49E4" w:rsidTr="00DA49E4">
        <w:trPr>
          <w:trHeight w:val="302"/>
        </w:trPr>
        <w:tc>
          <w:tcPr>
            <w:tcW w:w="6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E4" w:rsidRPr="00DA49E4" w:rsidRDefault="00DA49E4" w:rsidP="00DA49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E4" w:rsidRPr="00DA49E4" w:rsidRDefault="00DA49E4" w:rsidP="00DA49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 w:val="22"/>
                <w:szCs w:val="22"/>
              </w:rPr>
            </w:pPr>
            <w:r w:rsidRPr="00DA49E4">
              <w:rPr>
                <w:color w:val="000000"/>
                <w:sz w:val="22"/>
                <w:szCs w:val="22"/>
              </w:rPr>
              <w:t xml:space="preserve"> 2016 г.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E4" w:rsidRPr="00DA49E4" w:rsidRDefault="00DA49E4" w:rsidP="00DA49E4">
            <w:pPr>
              <w:rPr>
                <w:color w:val="000000"/>
                <w:sz w:val="22"/>
                <w:szCs w:val="22"/>
              </w:rPr>
            </w:pPr>
          </w:p>
        </w:tc>
      </w:tr>
      <w:tr w:rsidR="00DA49E4" w:rsidRPr="00DA49E4" w:rsidTr="00DA49E4">
        <w:trPr>
          <w:trHeight w:val="376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Налоговые доходы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17870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3294,4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18,4</w:t>
            </w:r>
          </w:p>
        </w:tc>
      </w:tr>
      <w:tr w:rsidR="00DA49E4" w:rsidRPr="00DA49E4" w:rsidTr="00DA49E4">
        <w:trPr>
          <w:trHeight w:val="376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14800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3141,8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21,2</w:t>
            </w:r>
          </w:p>
        </w:tc>
      </w:tr>
      <w:tr w:rsidR="00DA49E4" w:rsidRPr="00DA49E4" w:rsidTr="00DA49E4">
        <w:trPr>
          <w:trHeight w:val="376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Налог на имущество физических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1143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28,8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2,5</w:t>
            </w:r>
          </w:p>
        </w:tc>
      </w:tr>
      <w:tr w:rsidR="00DA49E4" w:rsidRPr="00DA49E4" w:rsidTr="00DA49E4">
        <w:trPr>
          <w:trHeight w:val="376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Земельный налог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1903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119,1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6,3</w:t>
            </w:r>
          </w:p>
        </w:tc>
      </w:tr>
      <w:tr w:rsidR="00DA49E4" w:rsidRPr="00DA49E4" w:rsidTr="00DA49E4">
        <w:trPr>
          <w:trHeight w:val="376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Государственная пошлина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4,7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23,5</w:t>
            </w:r>
          </w:p>
        </w:tc>
      </w:tr>
      <w:tr w:rsidR="00DA49E4" w:rsidRPr="00DA49E4" w:rsidTr="00DA49E4">
        <w:trPr>
          <w:trHeight w:val="376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E4" w:rsidRPr="00DA49E4" w:rsidRDefault="00DA49E4" w:rsidP="00DA49E4">
            <w:pPr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Налоги на совокупный доход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0,0</w:t>
            </w:r>
          </w:p>
        </w:tc>
      </w:tr>
      <w:tr w:rsidR="00DA49E4" w:rsidRPr="00DA49E4" w:rsidTr="00DA49E4">
        <w:trPr>
          <w:trHeight w:val="376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Неналоговые доходы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9025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1517,2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16,8</w:t>
            </w:r>
          </w:p>
        </w:tc>
      </w:tr>
      <w:tr w:rsidR="00DA49E4" w:rsidRPr="00DA49E4" w:rsidTr="00DA49E4">
        <w:trPr>
          <w:trHeight w:val="1130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7280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1085,2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14,9</w:t>
            </w:r>
          </w:p>
        </w:tc>
      </w:tr>
      <w:tr w:rsidR="00DA49E4" w:rsidRPr="00DA49E4" w:rsidTr="00DA49E4">
        <w:trPr>
          <w:trHeight w:val="376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Прочие доходы от оказания платных услуг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680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176,7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26,0</w:t>
            </w:r>
          </w:p>
        </w:tc>
      </w:tr>
      <w:tr w:rsidR="00DA49E4" w:rsidRPr="00DA49E4" w:rsidTr="00DA49E4">
        <w:trPr>
          <w:trHeight w:val="754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1065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202,8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19,0</w:t>
            </w:r>
          </w:p>
        </w:tc>
      </w:tr>
      <w:tr w:rsidR="00DA49E4" w:rsidRPr="00DA49E4" w:rsidTr="00DA49E4">
        <w:trPr>
          <w:trHeight w:val="376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Штрафы, санкции, возмещение ущерба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#ДЕЛ/0!</w:t>
            </w:r>
          </w:p>
        </w:tc>
      </w:tr>
      <w:tr w:rsidR="00DA49E4" w:rsidRPr="00DA49E4" w:rsidTr="00DA49E4">
        <w:trPr>
          <w:trHeight w:val="754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Прочие неналоговые доходы (невыясненные поступления)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color w:val="000000"/>
                <w:szCs w:val="28"/>
              </w:rPr>
            </w:pPr>
            <w:r w:rsidRPr="00DA49E4">
              <w:rPr>
                <w:color w:val="000000"/>
                <w:szCs w:val="28"/>
              </w:rPr>
              <w:t>52,5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#ДЕЛ/0!</w:t>
            </w:r>
          </w:p>
        </w:tc>
      </w:tr>
      <w:tr w:rsidR="00DA49E4" w:rsidRPr="00DA49E4" w:rsidTr="00DA49E4">
        <w:trPr>
          <w:trHeight w:val="376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75553,5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12740,7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16,9</w:t>
            </w:r>
          </w:p>
        </w:tc>
      </w:tr>
      <w:tr w:rsidR="00DA49E4" w:rsidRPr="00DA49E4" w:rsidTr="00DA49E4">
        <w:trPr>
          <w:trHeight w:val="376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Всего Доходов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102448,5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17552,3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E4" w:rsidRPr="00DA49E4" w:rsidRDefault="00DA49E4" w:rsidP="00DA49E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A49E4">
              <w:rPr>
                <w:b/>
                <w:bCs/>
                <w:color w:val="000000"/>
                <w:szCs w:val="28"/>
              </w:rPr>
              <w:t>17,1</w:t>
            </w:r>
          </w:p>
        </w:tc>
      </w:tr>
    </w:tbl>
    <w:p w:rsidR="002542CF" w:rsidRDefault="002542CF" w:rsidP="00C037FA">
      <w:pPr>
        <w:ind w:firstLine="560"/>
        <w:jc w:val="both"/>
        <w:rPr>
          <w:szCs w:val="28"/>
        </w:rPr>
      </w:pPr>
    </w:p>
    <w:p w:rsidR="001F361C" w:rsidRDefault="008F7C80" w:rsidP="00C037FA">
      <w:pPr>
        <w:ind w:firstLine="560"/>
        <w:jc w:val="both"/>
        <w:rPr>
          <w:szCs w:val="28"/>
        </w:rPr>
      </w:pPr>
      <w:r>
        <w:rPr>
          <w:szCs w:val="28"/>
        </w:rPr>
        <w:t xml:space="preserve">Исполнение </w:t>
      </w:r>
      <w:r w:rsidR="002F03B0">
        <w:rPr>
          <w:szCs w:val="28"/>
        </w:rPr>
        <w:t xml:space="preserve">бюджета поселения </w:t>
      </w:r>
      <w:r>
        <w:rPr>
          <w:szCs w:val="28"/>
        </w:rPr>
        <w:t>в течени</w:t>
      </w:r>
      <w:r w:rsidR="00FF2487">
        <w:rPr>
          <w:szCs w:val="28"/>
        </w:rPr>
        <w:t>е</w:t>
      </w:r>
      <w:r>
        <w:rPr>
          <w:szCs w:val="28"/>
        </w:rPr>
        <w:t xml:space="preserve"> </w:t>
      </w:r>
      <w:r w:rsidR="002F03B0">
        <w:rPr>
          <w:szCs w:val="28"/>
        </w:rPr>
        <w:t xml:space="preserve">отчетного периода </w:t>
      </w:r>
      <w:r>
        <w:rPr>
          <w:szCs w:val="28"/>
        </w:rPr>
        <w:t>по нал</w:t>
      </w:r>
      <w:r w:rsidR="009E7F76">
        <w:rPr>
          <w:szCs w:val="28"/>
        </w:rPr>
        <w:t>оговым доходам в целом составило</w:t>
      </w:r>
      <w:r>
        <w:rPr>
          <w:szCs w:val="28"/>
        </w:rPr>
        <w:t xml:space="preserve"> </w:t>
      </w:r>
      <w:r w:rsidR="008E5C74">
        <w:rPr>
          <w:szCs w:val="28"/>
        </w:rPr>
        <w:t>18,4</w:t>
      </w:r>
      <w:r w:rsidR="00FF2487">
        <w:rPr>
          <w:szCs w:val="28"/>
        </w:rPr>
        <w:t xml:space="preserve">% </w:t>
      </w:r>
      <w:r w:rsidR="009E7F76">
        <w:rPr>
          <w:szCs w:val="28"/>
        </w:rPr>
        <w:t>годового плана</w:t>
      </w:r>
      <w:r>
        <w:rPr>
          <w:szCs w:val="28"/>
        </w:rPr>
        <w:t xml:space="preserve">. </w:t>
      </w:r>
      <w:r w:rsidR="00FF2487" w:rsidRPr="00B84156">
        <w:rPr>
          <w:szCs w:val="28"/>
        </w:rPr>
        <w:t xml:space="preserve">Неисполнение </w:t>
      </w:r>
      <w:r w:rsidR="002D161D" w:rsidRPr="00B84156">
        <w:rPr>
          <w:szCs w:val="28"/>
        </w:rPr>
        <w:t xml:space="preserve">произошло </w:t>
      </w:r>
      <w:r w:rsidRPr="00B84156">
        <w:rPr>
          <w:szCs w:val="28"/>
        </w:rPr>
        <w:t>за счет снижения поступлений по НДФЛ и налога на имущество физических лиц</w:t>
      </w:r>
      <w:r w:rsidR="00B84156" w:rsidRPr="00B84156">
        <w:rPr>
          <w:szCs w:val="28"/>
        </w:rPr>
        <w:t>.</w:t>
      </w:r>
      <w:r w:rsidR="00AA4DE2" w:rsidRPr="00B84156">
        <w:rPr>
          <w:szCs w:val="28"/>
        </w:rPr>
        <w:t xml:space="preserve"> </w:t>
      </w:r>
      <w:r>
        <w:rPr>
          <w:szCs w:val="28"/>
        </w:rPr>
        <w:t xml:space="preserve"> Снижение </w:t>
      </w:r>
      <w:r>
        <w:rPr>
          <w:szCs w:val="28"/>
        </w:rPr>
        <w:lastRenderedPageBreak/>
        <w:t>связано с задержкой выплаты заработной платы по ведущим предприятиям</w:t>
      </w:r>
      <w:r w:rsidR="002D161D">
        <w:rPr>
          <w:szCs w:val="28"/>
        </w:rPr>
        <w:t>:</w:t>
      </w:r>
      <w:r>
        <w:rPr>
          <w:szCs w:val="28"/>
        </w:rPr>
        <w:t xml:space="preserve"> ОАО «</w:t>
      </w:r>
      <w:proofErr w:type="spellStart"/>
      <w:r>
        <w:rPr>
          <w:szCs w:val="28"/>
        </w:rPr>
        <w:t>Приобьтрубопроводстрой</w:t>
      </w:r>
      <w:proofErr w:type="spellEnd"/>
      <w:r>
        <w:rPr>
          <w:szCs w:val="28"/>
        </w:rPr>
        <w:t>», ОАО «</w:t>
      </w:r>
      <w:proofErr w:type="spellStart"/>
      <w:r>
        <w:rPr>
          <w:szCs w:val="28"/>
        </w:rPr>
        <w:t>Игримречтранс</w:t>
      </w:r>
      <w:proofErr w:type="spellEnd"/>
      <w:r>
        <w:rPr>
          <w:szCs w:val="28"/>
        </w:rPr>
        <w:t>»</w:t>
      </w:r>
      <w:r w:rsidR="001F361C">
        <w:rPr>
          <w:szCs w:val="28"/>
        </w:rPr>
        <w:t>, МУП «</w:t>
      </w:r>
      <w:proofErr w:type="spellStart"/>
      <w:r w:rsidR="001F361C">
        <w:rPr>
          <w:szCs w:val="28"/>
        </w:rPr>
        <w:t>Тепловодоканал</w:t>
      </w:r>
      <w:proofErr w:type="spellEnd"/>
      <w:r w:rsidR="001F361C">
        <w:rPr>
          <w:szCs w:val="28"/>
        </w:rPr>
        <w:t>»</w:t>
      </w:r>
      <w:r w:rsidR="00B0057A">
        <w:rPr>
          <w:szCs w:val="28"/>
        </w:rPr>
        <w:t>.</w:t>
      </w:r>
    </w:p>
    <w:p w:rsidR="00D17686" w:rsidRPr="00D17686" w:rsidRDefault="00D17686" w:rsidP="00D17686">
      <w:pPr>
        <w:pStyle w:val="2"/>
        <w:shd w:val="clear" w:color="auto" w:fill="auto"/>
        <w:spacing w:line="240" w:lineRule="auto"/>
        <w:ind w:left="60" w:right="20" w:firstLine="648"/>
        <w:contextualSpacing/>
        <w:jc w:val="both"/>
        <w:rPr>
          <w:color w:val="000000"/>
          <w:sz w:val="28"/>
          <w:szCs w:val="28"/>
          <w:lang w:bidi="ru-RU"/>
        </w:rPr>
      </w:pPr>
      <w:r w:rsidRPr="00D17686">
        <w:rPr>
          <w:rStyle w:val="a7"/>
          <w:b w:val="0"/>
          <w:sz w:val="28"/>
          <w:szCs w:val="28"/>
        </w:rPr>
        <w:t xml:space="preserve">Налог на доходы физических лиц (КБК 18210102000010000110). </w:t>
      </w:r>
      <w:r w:rsidRPr="00D17686">
        <w:rPr>
          <w:color w:val="000000"/>
          <w:sz w:val="28"/>
          <w:szCs w:val="28"/>
          <w:lang w:bidi="ru-RU"/>
        </w:rPr>
        <w:t>Сумма фактических поступлений (</w:t>
      </w:r>
      <w:r w:rsidR="00860ED2">
        <w:rPr>
          <w:color w:val="000000"/>
          <w:sz w:val="28"/>
          <w:szCs w:val="28"/>
        </w:rPr>
        <w:t>3141,8</w:t>
      </w:r>
      <w:r w:rsidR="00B84156">
        <w:rPr>
          <w:color w:val="000000"/>
          <w:sz w:val="28"/>
          <w:szCs w:val="28"/>
        </w:rPr>
        <w:t xml:space="preserve"> тыс.</w:t>
      </w:r>
      <w:r w:rsidRPr="00D17686">
        <w:rPr>
          <w:color w:val="000000"/>
          <w:sz w:val="28"/>
          <w:szCs w:val="28"/>
          <w:lang w:bidi="ru-RU"/>
        </w:rPr>
        <w:t xml:space="preserve"> руб</w:t>
      </w:r>
      <w:r w:rsidR="00B84156">
        <w:rPr>
          <w:color w:val="000000"/>
          <w:sz w:val="28"/>
          <w:szCs w:val="28"/>
          <w:lang w:bidi="ru-RU"/>
        </w:rPr>
        <w:t>.</w:t>
      </w:r>
      <w:r w:rsidRPr="00D17686">
        <w:rPr>
          <w:color w:val="000000"/>
          <w:sz w:val="28"/>
          <w:szCs w:val="28"/>
          <w:lang w:bidi="ru-RU"/>
        </w:rPr>
        <w:t xml:space="preserve">) </w:t>
      </w:r>
      <w:r w:rsidR="00B84156">
        <w:rPr>
          <w:color w:val="000000"/>
          <w:sz w:val="28"/>
          <w:szCs w:val="28"/>
          <w:lang w:bidi="ru-RU"/>
        </w:rPr>
        <w:t xml:space="preserve">составляет </w:t>
      </w:r>
      <w:r w:rsidR="00860ED2">
        <w:rPr>
          <w:color w:val="000000"/>
          <w:sz w:val="28"/>
          <w:szCs w:val="28"/>
          <w:lang w:bidi="ru-RU"/>
        </w:rPr>
        <w:t>21,2</w:t>
      </w:r>
      <w:r w:rsidRPr="00D17686">
        <w:rPr>
          <w:color w:val="000000"/>
          <w:sz w:val="28"/>
          <w:szCs w:val="28"/>
          <w:lang w:bidi="ru-RU"/>
        </w:rPr>
        <w:t xml:space="preserve"> % </w:t>
      </w:r>
      <w:r w:rsidR="00B84156">
        <w:rPr>
          <w:color w:val="000000"/>
          <w:sz w:val="28"/>
          <w:szCs w:val="28"/>
          <w:lang w:bidi="ru-RU"/>
        </w:rPr>
        <w:t>от плана</w:t>
      </w:r>
      <w:r w:rsidRPr="00D17686">
        <w:rPr>
          <w:color w:val="000000"/>
          <w:sz w:val="28"/>
          <w:szCs w:val="28"/>
          <w:lang w:bidi="ru-RU"/>
        </w:rPr>
        <w:t>. Уменьшились суммы поступлений от налоговых агентов, в частности, от муниципальных казенных учреждений, от организаций, занимающихся: строительством зданий и сооружений; розничной торговлей; деятельностью федеральных специализированных служб охраны и безопасности.</w:t>
      </w:r>
    </w:p>
    <w:p w:rsidR="00D17686" w:rsidRPr="00D17686" w:rsidRDefault="00D17686" w:rsidP="00D17686">
      <w:pPr>
        <w:pStyle w:val="90"/>
        <w:shd w:val="clear" w:color="auto" w:fill="auto"/>
        <w:spacing w:line="240" w:lineRule="auto"/>
        <w:ind w:left="40"/>
        <w:contextualSpacing/>
        <w:rPr>
          <w:b w:val="0"/>
          <w:sz w:val="28"/>
          <w:szCs w:val="28"/>
        </w:rPr>
      </w:pPr>
      <w:r w:rsidRPr="00D17686">
        <w:rPr>
          <w:b w:val="0"/>
          <w:color w:val="000000"/>
          <w:sz w:val="28"/>
          <w:szCs w:val="28"/>
          <w:lang w:bidi="ru-RU"/>
        </w:rPr>
        <w:t>Единый сельскохозяйственный налог (КБК 18210503000010000110).</w:t>
      </w:r>
    </w:p>
    <w:p w:rsidR="00D17686" w:rsidRPr="00D17686" w:rsidRDefault="00860ED2" w:rsidP="00D17686">
      <w:pPr>
        <w:pStyle w:val="30"/>
        <w:shd w:val="clear" w:color="auto" w:fill="auto"/>
        <w:spacing w:before="0" w:line="240" w:lineRule="auto"/>
        <w:ind w:left="40" w:right="300"/>
        <w:contextualSpacing/>
        <w:rPr>
          <w:sz w:val="28"/>
          <w:szCs w:val="28"/>
        </w:rPr>
      </w:pPr>
      <w:r>
        <w:rPr>
          <w:sz w:val="28"/>
          <w:szCs w:val="28"/>
        </w:rPr>
        <w:t>Средств за указанный период не поступало.</w:t>
      </w:r>
    </w:p>
    <w:p w:rsidR="00860ED2" w:rsidRDefault="00D17686" w:rsidP="003514F1">
      <w:pPr>
        <w:pStyle w:val="30"/>
        <w:shd w:val="clear" w:color="auto" w:fill="auto"/>
        <w:tabs>
          <w:tab w:val="left" w:pos="2546"/>
        </w:tabs>
        <w:spacing w:before="0" w:line="240" w:lineRule="auto"/>
        <w:ind w:left="40" w:right="300" w:firstLine="680"/>
        <w:contextualSpacing/>
        <w:rPr>
          <w:sz w:val="28"/>
          <w:szCs w:val="28"/>
        </w:rPr>
      </w:pPr>
      <w:r w:rsidRPr="00D17686">
        <w:rPr>
          <w:rStyle w:val="a7"/>
          <w:b w:val="0"/>
          <w:sz w:val="28"/>
          <w:szCs w:val="28"/>
        </w:rPr>
        <w:t xml:space="preserve">Налог на имущество физических лиц (КБК 18210601030100000110). </w:t>
      </w:r>
      <w:r w:rsidRPr="00D17686">
        <w:rPr>
          <w:sz w:val="28"/>
          <w:szCs w:val="28"/>
        </w:rPr>
        <w:t>Сумма фактических поступлений (</w:t>
      </w:r>
      <w:r w:rsidR="00860ED2">
        <w:rPr>
          <w:sz w:val="28"/>
          <w:szCs w:val="28"/>
        </w:rPr>
        <w:t>28,8</w:t>
      </w:r>
      <w:r w:rsidR="00B84156">
        <w:rPr>
          <w:sz w:val="28"/>
          <w:szCs w:val="28"/>
        </w:rPr>
        <w:t xml:space="preserve"> тыс.</w:t>
      </w:r>
      <w:r w:rsidR="00B84156" w:rsidRPr="00D17686">
        <w:rPr>
          <w:sz w:val="28"/>
          <w:szCs w:val="28"/>
        </w:rPr>
        <w:t xml:space="preserve"> руб</w:t>
      </w:r>
      <w:r w:rsidR="00B84156">
        <w:rPr>
          <w:sz w:val="28"/>
          <w:szCs w:val="28"/>
        </w:rPr>
        <w:t>.</w:t>
      </w:r>
      <w:r w:rsidRPr="00D17686">
        <w:rPr>
          <w:sz w:val="28"/>
          <w:szCs w:val="28"/>
        </w:rPr>
        <w:t xml:space="preserve">) </w:t>
      </w:r>
      <w:r w:rsidR="00B84156">
        <w:rPr>
          <w:sz w:val="28"/>
          <w:szCs w:val="28"/>
        </w:rPr>
        <w:t>составляет</w:t>
      </w:r>
      <w:r w:rsidRPr="00D17686">
        <w:rPr>
          <w:sz w:val="28"/>
          <w:szCs w:val="28"/>
        </w:rPr>
        <w:t xml:space="preserve"> </w:t>
      </w:r>
      <w:r w:rsidR="00860ED2">
        <w:rPr>
          <w:sz w:val="28"/>
          <w:szCs w:val="28"/>
        </w:rPr>
        <w:t>2,5</w:t>
      </w:r>
      <w:r w:rsidRPr="00D17686">
        <w:rPr>
          <w:sz w:val="28"/>
          <w:szCs w:val="28"/>
        </w:rPr>
        <w:t xml:space="preserve">% </w:t>
      </w:r>
      <w:r w:rsidR="00B84156">
        <w:rPr>
          <w:sz w:val="28"/>
          <w:szCs w:val="28"/>
        </w:rPr>
        <w:t>от годового плана</w:t>
      </w:r>
      <w:r w:rsidRPr="00D17686">
        <w:rPr>
          <w:sz w:val="28"/>
          <w:szCs w:val="28"/>
        </w:rPr>
        <w:t>.</w:t>
      </w:r>
      <w:r w:rsidR="003514F1">
        <w:rPr>
          <w:sz w:val="28"/>
          <w:szCs w:val="28"/>
        </w:rPr>
        <w:t xml:space="preserve"> </w:t>
      </w:r>
    </w:p>
    <w:p w:rsidR="00430CF2" w:rsidRDefault="00D17686" w:rsidP="00D17686">
      <w:pPr>
        <w:pStyle w:val="30"/>
        <w:shd w:val="clear" w:color="auto" w:fill="auto"/>
        <w:spacing w:before="0" w:after="1077" w:line="240" w:lineRule="auto"/>
        <w:ind w:left="40" w:right="300" w:firstLine="680"/>
        <w:contextualSpacing/>
        <w:rPr>
          <w:sz w:val="28"/>
          <w:szCs w:val="28"/>
        </w:rPr>
      </w:pPr>
      <w:r w:rsidRPr="00D17686">
        <w:rPr>
          <w:rStyle w:val="a7"/>
          <w:b w:val="0"/>
          <w:sz w:val="28"/>
          <w:szCs w:val="28"/>
        </w:rPr>
        <w:t xml:space="preserve">Земельный налог (КБК 18210606000000000110). </w:t>
      </w:r>
      <w:r w:rsidRPr="00D17686">
        <w:rPr>
          <w:sz w:val="28"/>
          <w:szCs w:val="28"/>
        </w:rPr>
        <w:t>Сумма фактических поступлений (</w:t>
      </w:r>
      <w:r w:rsidR="00430CF2">
        <w:rPr>
          <w:sz w:val="28"/>
          <w:szCs w:val="28"/>
        </w:rPr>
        <w:t>119,1</w:t>
      </w:r>
      <w:r w:rsidR="003514F1">
        <w:rPr>
          <w:sz w:val="28"/>
          <w:szCs w:val="28"/>
        </w:rPr>
        <w:t xml:space="preserve"> тыс.</w:t>
      </w:r>
      <w:r w:rsidR="003514F1" w:rsidRPr="00D17686">
        <w:rPr>
          <w:sz w:val="28"/>
          <w:szCs w:val="28"/>
        </w:rPr>
        <w:t xml:space="preserve"> руб</w:t>
      </w:r>
      <w:r w:rsidR="003514F1">
        <w:rPr>
          <w:sz w:val="28"/>
          <w:szCs w:val="28"/>
        </w:rPr>
        <w:t>.) составляет</w:t>
      </w:r>
      <w:r w:rsidRPr="00D17686">
        <w:rPr>
          <w:sz w:val="28"/>
          <w:szCs w:val="28"/>
        </w:rPr>
        <w:t xml:space="preserve"> </w:t>
      </w:r>
      <w:r w:rsidR="00430CF2">
        <w:rPr>
          <w:sz w:val="28"/>
          <w:szCs w:val="28"/>
        </w:rPr>
        <w:t>6,3</w:t>
      </w:r>
      <w:r w:rsidRPr="00D17686">
        <w:rPr>
          <w:sz w:val="28"/>
          <w:szCs w:val="28"/>
        </w:rPr>
        <w:t xml:space="preserve"> % </w:t>
      </w:r>
      <w:r w:rsidR="003514F1">
        <w:rPr>
          <w:sz w:val="28"/>
          <w:szCs w:val="28"/>
        </w:rPr>
        <w:t>годового плана.</w:t>
      </w:r>
      <w:r w:rsidR="00430CF2" w:rsidRPr="00430CF2">
        <w:rPr>
          <w:sz w:val="28"/>
          <w:szCs w:val="28"/>
        </w:rPr>
        <w:t xml:space="preserve"> </w:t>
      </w:r>
    </w:p>
    <w:p w:rsidR="00D17686" w:rsidRDefault="00430CF2" w:rsidP="00D17686">
      <w:pPr>
        <w:pStyle w:val="30"/>
        <w:shd w:val="clear" w:color="auto" w:fill="auto"/>
        <w:spacing w:before="0" w:after="1077" w:line="240" w:lineRule="auto"/>
        <w:ind w:left="40" w:right="300" w:firstLine="680"/>
        <w:contextualSpacing/>
        <w:rPr>
          <w:sz w:val="28"/>
          <w:szCs w:val="28"/>
        </w:rPr>
      </w:pPr>
      <w:r>
        <w:rPr>
          <w:sz w:val="28"/>
          <w:szCs w:val="28"/>
        </w:rPr>
        <w:t>Низкие показатели исполнения связаны со сроками уплаты данных налогов.</w:t>
      </w:r>
    </w:p>
    <w:p w:rsidR="00857CB1" w:rsidRPr="00D17686" w:rsidRDefault="00FF2487" w:rsidP="00D17686">
      <w:pPr>
        <w:pStyle w:val="30"/>
        <w:shd w:val="clear" w:color="auto" w:fill="auto"/>
        <w:spacing w:before="0" w:line="240" w:lineRule="auto"/>
        <w:ind w:left="20" w:right="20" w:firstLine="700"/>
        <w:contextualSpacing/>
        <w:rPr>
          <w:sz w:val="28"/>
          <w:szCs w:val="28"/>
        </w:rPr>
      </w:pPr>
      <w:r w:rsidRPr="00D17686">
        <w:rPr>
          <w:sz w:val="28"/>
          <w:szCs w:val="28"/>
        </w:rPr>
        <w:t>С</w:t>
      </w:r>
      <w:r w:rsidR="0085746B" w:rsidRPr="00D17686">
        <w:rPr>
          <w:sz w:val="28"/>
          <w:szCs w:val="28"/>
        </w:rPr>
        <w:t xml:space="preserve">обираемость арендной платы за пользованием муниципальным имуществом в </w:t>
      </w:r>
      <w:r w:rsidR="0012476C" w:rsidRPr="00D17686">
        <w:rPr>
          <w:sz w:val="28"/>
          <w:szCs w:val="28"/>
        </w:rPr>
        <w:t>отчетный период составила</w:t>
      </w:r>
      <w:r w:rsidR="0085746B" w:rsidRPr="00D17686">
        <w:rPr>
          <w:sz w:val="28"/>
          <w:szCs w:val="28"/>
        </w:rPr>
        <w:t xml:space="preserve"> </w:t>
      </w:r>
      <w:r w:rsidR="00340AC8" w:rsidRPr="00D17686">
        <w:rPr>
          <w:sz w:val="28"/>
          <w:szCs w:val="28"/>
        </w:rPr>
        <w:t xml:space="preserve">за </w:t>
      </w:r>
      <w:r w:rsidR="00430CF2">
        <w:rPr>
          <w:sz w:val="28"/>
          <w:szCs w:val="28"/>
        </w:rPr>
        <w:t>1 квартал</w:t>
      </w:r>
      <w:r w:rsidR="004D6A71">
        <w:rPr>
          <w:sz w:val="28"/>
          <w:szCs w:val="28"/>
        </w:rPr>
        <w:t xml:space="preserve"> </w:t>
      </w:r>
      <w:r w:rsidR="00430CF2">
        <w:rPr>
          <w:sz w:val="28"/>
          <w:szCs w:val="28"/>
        </w:rPr>
        <w:t>14,9</w:t>
      </w:r>
      <w:r w:rsidR="00340AC8" w:rsidRPr="00D17686">
        <w:rPr>
          <w:sz w:val="28"/>
          <w:szCs w:val="28"/>
        </w:rPr>
        <w:t xml:space="preserve">% от начисленной арендной платы </w:t>
      </w:r>
      <w:r w:rsidR="0085746B" w:rsidRPr="00D17686">
        <w:rPr>
          <w:sz w:val="28"/>
          <w:szCs w:val="28"/>
        </w:rPr>
        <w:t xml:space="preserve"> за сданное имущество. </w:t>
      </w:r>
    </w:p>
    <w:p w:rsidR="004D351F" w:rsidRPr="00D17686" w:rsidRDefault="00430CF2" w:rsidP="00D17686">
      <w:pPr>
        <w:ind w:firstLine="560"/>
        <w:contextualSpacing/>
        <w:jc w:val="both"/>
        <w:rPr>
          <w:szCs w:val="28"/>
        </w:rPr>
      </w:pPr>
      <w:r>
        <w:rPr>
          <w:szCs w:val="28"/>
        </w:rPr>
        <w:t>Исполнение</w:t>
      </w:r>
      <w:r w:rsidR="004D351F" w:rsidRPr="00D17686">
        <w:rPr>
          <w:szCs w:val="28"/>
        </w:rPr>
        <w:t xml:space="preserve"> по уплате госпошлины за совершаемые нотариальные действия – отрегулированы перечисления через ФГУП «Почта России», своевременно производятся поступления через невыясненные поступления в УФК по ХМАО-Югре. </w:t>
      </w:r>
    </w:p>
    <w:p w:rsidR="002F03B0" w:rsidRPr="00D17686" w:rsidRDefault="002F03B0" w:rsidP="00D17686">
      <w:pPr>
        <w:ind w:firstLine="560"/>
        <w:contextualSpacing/>
        <w:jc w:val="both"/>
        <w:rPr>
          <w:szCs w:val="28"/>
        </w:rPr>
      </w:pPr>
    </w:p>
    <w:p w:rsidR="002F03B0" w:rsidRPr="00D17686" w:rsidRDefault="002F03B0" w:rsidP="00D17686">
      <w:pPr>
        <w:ind w:firstLine="560"/>
        <w:contextualSpacing/>
        <w:jc w:val="both"/>
        <w:rPr>
          <w:szCs w:val="28"/>
        </w:rPr>
      </w:pPr>
    </w:p>
    <w:p w:rsidR="008E37EC" w:rsidRDefault="00DE661D" w:rsidP="008E37EC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</w:t>
      </w:r>
      <w:r w:rsidR="002542CF">
        <w:t>в течени</w:t>
      </w:r>
      <w:r w:rsidR="005E2CE1">
        <w:t>е</w:t>
      </w:r>
      <w:r w:rsidR="002542CF">
        <w:t xml:space="preserve"> отчетного периода</w:t>
      </w:r>
      <w:r w:rsidR="005252CE">
        <w:t xml:space="preserve"> </w:t>
      </w:r>
      <w:r w:rsidR="008E37EC">
        <w:t xml:space="preserve">производилось финансирование текущего содержания учреждений в соответствии с </w:t>
      </w:r>
      <w:r w:rsidR="005252CE">
        <w:t xml:space="preserve">утвержденными  </w:t>
      </w:r>
      <w:r w:rsidR="008E37EC">
        <w:t>лимитами, производились передвижки средст</w:t>
      </w:r>
      <w:r w:rsidR="008E5C74">
        <w:t xml:space="preserve">в в пределах статей </w:t>
      </w:r>
      <w:r w:rsidR="008E37EC">
        <w:t>бюджетной классификации.</w:t>
      </w:r>
    </w:p>
    <w:p w:rsidR="00C0760B" w:rsidRDefault="002C3BBF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</w:t>
      </w:r>
      <w:r w:rsidR="00857CB1">
        <w:rPr>
          <w:color w:val="000000"/>
          <w:szCs w:val="28"/>
        </w:rPr>
        <w:t xml:space="preserve">Исполнение бюджета </w:t>
      </w:r>
      <w:r w:rsidR="00073B6D">
        <w:rPr>
          <w:color w:val="000000"/>
          <w:szCs w:val="28"/>
        </w:rPr>
        <w:t>программ</w:t>
      </w:r>
      <w:r w:rsidR="00857CB1">
        <w:rPr>
          <w:color w:val="000000"/>
          <w:szCs w:val="28"/>
        </w:rPr>
        <w:t>ным методом  составило</w:t>
      </w:r>
      <w:r w:rsidR="002542CF">
        <w:rPr>
          <w:color w:val="000000"/>
          <w:szCs w:val="28"/>
        </w:rPr>
        <w:t xml:space="preserve"> </w:t>
      </w:r>
      <w:r w:rsidR="00D41CED">
        <w:rPr>
          <w:color w:val="000000"/>
          <w:szCs w:val="28"/>
        </w:rPr>
        <w:t>15,5</w:t>
      </w:r>
      <w:r w:rsidR="00857CB1">
        <w:rPr>
          <w:color w:val="000000"/>
          <w:szCs w:val="28"/>
        </w:rPr>
        <w:t xml:space="preserve"> % от</w:t>
      </w:r>
      <w:r>
        <w:rPr>
          <w:color w:val="000000"/>
          <w:szCs w:val="28"/>
        </w:rPr>
        <w:t xml:space="preserve"> </w:t>
      </w:r>
      <w:r w:rsidR="00857CB1">
        <w:rPr>
          <w:color w:val="000000"/>
          <w:szCs w:val="28"/>
        </w:rPr>
        <w:t xml:space="preserve">годового </w:t>
      </w:r>
      <w:r>
        <w:rPr>
          <w:color w:val="000000"/>
          <w:szCs w:val="28"/>
        </w:rPr>
        <w:t>объема запланированных средств.</w:t>
      </w:r>
      <w:r w:rsidR="00857CB1">
        <w:rPr>
          <w:color w:val="000000"/>
          <w:szCs w:val="28"/>
        </w:rPr>
        <w:t xml:space="preserve"> </w:t>
      </w:r>
      <w:r w:rsidR="00C0760B">
        <w:rPr>
          <w:color w:val="000000"/>
          <w:szCs w:val="28"/>
        </w:rPr>
        <w:t>Ис</w:t>
      </w:r>
      <w:r w:rsidR="00D41CED">
        <w:rPr>
          <w:color w:val="000000"/>
          <w:szCs w:val="28"/>
        </w:rPr>
        <w:t>полнение бюджета осуществляется</w:t>
      </w:r>
      <w:r w:rsidR="00C0760B">
        <w:rPr>
          <w:color w:val="000000"/>
          <w:szCs w:val="28"/>
        </w:rPr>
        <w:t xml:space="preserve"> муниципальными программами и </w:t>
      </w:r>
      <w:r w:rsidR="002A3C26">
        <w:rPr>
          <w:color w:val="000000"/>
          <w:szCs w:val="28"/>
        </w:rPr>
        <w:t>2</w:t>
      </w:r>
      <w:r w:rsidR="00C0760B">
        <w:rPr>
          <w:color w:val="000000"/>
          <w:szCs w:val="28"/>
        </w:rPr>
        <w:t xml:space="preserve"> непрограммным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направлени</w:t>
      </w:r>
      <w:r w:rsidR="002A3C26">
        <w:rPr>
          <w:color w:val="000000"/>
          <w:szCs w:val="28"/>
        </w:rPr>
        <w:t>я</w:t>
      </w:r>
      <w:r w:rsidR="00C0760B">
        <w:rPr>
          <w:color w:val="000000"/>
          <w:szCs w:val="28"/>
        </w:rPr>
        <w:t>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(средства с</w:t>
      </w:r>
      <w:r w:rsidR="00C0760B"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 w:rsidR="002A3C26">
        <w:rPr>
          <w:color w:val="000000"/>
          <w:szCs w:val="28"/>
        </w:rPr>
        <w:t>; расходы на ликвидацию подведомственного учреждения</w:t>
      </w:r>
      <w:r w:rsidR="00C0760B">
        <w:rPr>
          <w:color w:val="000000"/>
          <w:szCs w:val="28"/>
        </w:rPr>
        <w:t xml:space="preserve">). </w:t>
      </w:r>
      <w:r w:rsidR="002A3C26">
        <w:rPr>
          <w:color w:val="000000"/>
          <w:szCs w:val="28"/>
        </w:rPr>
        <w:t>4</w:t>
      </w:r>
      <w:r w:rsidR="00C0760B">
        <w:rPr>
          <w:color w:val="000000"/>
          <w:szCs w:val="28"/>
        </w:rPr>
        <w:t xml:space="preserve"> программ</w:t>
      </w:r>
      <w:r w:rsidR="002A3C26">
        <w:rPr>
          <w:color w:val="000000"/>
          <w:szCs w:val="28"/>
        </w:rPr>
        <w:t>ы</w:t>
      </w:r>
      <w:r w:rsidR="00C0760B">
        <w:rPr>
          <w:color w:val="000000"/>
          <w:szCs w:val="28"/>
        </w:rPr>
        <w:t xml:space="preserve">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 w:rsidR="00C0760B">
        <w:rPr>
          <w:color w:val="000000"/>
          <w:szCs w:val="28"/>
        </w:rPr>
        <w:t>софинансируя</w:t>
      </w:r>
      <w:proofErr w:type="spellEnd"/>
      <w:r w:rsidR="00C0760B">
        <w:rPr>
          <w:color w:val="000000"/>
          <w:szCs w:val="28"/>
        </w:rPr>
        <w:t xml:space="preserve"> их. </w:t>
      </w:r>
    </w:p>
    <w:p w:rsidR="005E2CE1" w:rsidRDefault="005E2CE1" w:rsidP="00C0760B">
      <w:pPr>
        <w:ind w:firstLine="567"/>
        <w:contextualSpacing/>
        <w:jc w:val="both"/>
        <w:rPr>
          <w:color w:val="000000"/>
          <w:szCs w:val="28"/>
        </w:rPr>
      </w:pPr>
    </w:p>
    <w:p w:rsidR="002A3C26" w:rsidRDefault="00D41CED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Программные</w:t>
      </w:r>
      <w:r w:rsidRPr="005C7C82">
        <w:rPr>
          <w:color w:val="000000"/>
          <w:szCs w:val="28"/>
        </w:rPr>
        <w:t xml:space="preserve"> направления расходов бюджета за</w:t>
      </w:r>
      <w:r>
        <w:rPr>
          <w:color w:val="000000"/>
          <w:szCs w:val="28"/>
        </w:rPr>
        <w:t xml:space="preserve"> </w:t>
      </w:r>
      <w:r w:rsidRPr="005C7C82">
        <w:rPr>
          <w:color w:val="000000"/>
          <w:szCs w:val="28"/>
        </w:rPr>
        <w:t>1 квартал 2016 года:</w:t>
      </w:r>
    </w:p>
    <w:p w:rsidR="002A3C26" w:rsidRDefault="002A3C26" w:rsidP="00C0760B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0" w:type="auto"/>
        <w:tblInd w:w="91" w:type="dxa"/>
        <w:tblLook w:val="04A0" w:firstRow="1" w:lastRow="0" w:firstColumn="1" w:lastColumn="0" w:noHBand="0" w:noVBand="1"/>
      </w:tblPr>
      <w:tblGrid>
        <w:gridCol w:w="456"/>
        <w:gridCol w:w="4705"/>
        <w:gridCol w:w="1416"/>
        <w:gridCol w:w="1096"/>
        <w:gridCol w:w="1490"/>
        <w:gridCol w:w="1451"/>
      </w:tblGrid>
      <w:tr w:rsidR="00C26440" w:rsidRPr="00C26440" w:rsidTr="00C26440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Исполнено за 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% исполнения</w:t>
            </w:r>
          </w:p>
        </w:tc>
      </w:tr>
      <w:tr w:rsidR="00C26440" w:rsidRPr="00C26440" w:rsidTr="00C26440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2016</w:t>
            </w:r>
          </w:p>
        </w:tc>
      </w:tr>
      <w:tr w:rsidR="00C26440" w:rsidRPr="00C26440" w:rsidTr="00C26440">
        <w:trPr>
          <w:trHeight w:val="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831B8A" w:rsidP="00C2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 xml:space="preserve">Муниципальная программа "Социальная поддержка жителей городского поселения </w:t>
            </w:r>
            <w:proofErr w:type="spellStart"/>
            <w:r w:rsidRPr="00C26440">
              <w:rPr>
                <w:sz w:val="24"/>
                <w:szCs w:val="24"/>
              </w:rPr>
              <w:t>Игрим</w:t>
            </w:r>
            <w:proofErr w:type="spellEnd"/>
            <w:r w:rsidRPr="00C26440">
              <w:rPr>
                <w:sz w:val="24"/>
                <w:szCs w:val="24"/>
              </w:rPr>
              <w:t>" на 2014-2018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</w:tr>
      <w:tr w:rsidR="00C26440" w:rsidRPr="00C26440" w:rsidTr="00C26440">
        <w:trPr>
          <w:trHeight w:val="5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831B8A" w:rsidP="00C2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 xml:space="preserve">Муниципальная программа"Развитие культуры на территории городского поселения </w:t>
            </w:r>
            <w:proofErr w:type="spellStart"/>
            <w:r w:rsidRPr="00C26440">
              <w:rPr>
                <w:sz w:val="24"/>
                <w:szCs w:val="24"/>
              </w:rPr>
              <w:t>Игрим</w:t>
            </w:r>
            <w:proofErr w:type="spellEnd"/>
            <w:r w:rsidRPr="00C26440">
              <w:rPr>
                <w:sz w:val="24"/>
                <w:szCs w:val="24"/>
              </w:rPr>
              <w:t xml:space="preserve"> на 2014-2016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15 092,8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3 127,5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99,0</w:t>
            </w:r>
          </w:p>
        </w:tc>
      </w:tr>
      <w:tr w:rsidR="00C26440" w:rsidRPr="00C26440" w:rsidTr="00C26440">
        <w:trPr>
          <w:trHeight w:val="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831B8A" w:rsidP="00C2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 xml:space="preserve">Муниципальная программа "Развитие физической культуры и спорта на территории городского поселения </w:t>
            </w:r>
            <w:proofErr w:type="spellStart"/>
            <w:r w:rsidRPr="00C26440">
              <w:rPr>
                <w:sz w:val="24"/>
                <w:szCs w:val="24"/>
              </w:rPr>
              <w:t>Игрим</w:t>
            </w:r>
            <w:proofErr w:type="spellEnd"/>
            <w:r w:rsidRPr="00C26440">
              <w:rPr>
                <w:sz w:val="24"/>
                <w:szCs w:val="24"/>
              </w:rPr>
              <w:t xml:space="preserve"> на 2014-2016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</w:tr>
      <w:tr w:rsidR="00C26440" w:rsidRPr="00C26440" w:rsidTr="00C26440">
        <w:trPr>
          <w:trHeight w:val="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831B8A" w:rsidP="00C2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 xml:space="preserve">Муниципальная программа "Содействие занятости населения в городском поселении </w:t>
            </w:r>
            <w:proofErr w:type="spellStart"/>
            <w:r w:rsidRPr="00C26440">
              <w:rPr>
                <w:sz w:val="24"/>
                <w:szCs w:val="24"/>
              </w:rPr>
              <w:t>Игрим</w:t>
            </w:r>
            <w:proofErr w:type="spellEnd"/>
            <w:r w:rsidRPr="00C26440">
              <w:rPr>
                <w:sz w:val="24"/>
                <w:szCs w:val="24"/>
              </w:rPr>
              <w:t xml:space="preserve"> на 2014-2018 годы."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4 351,0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638,8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34,9</w:t>
            </w:r>
          </w:p>
        </w:tc>
      </w:tr>
      <w:tr w:rsidR="00C26440" w:rsidRPr="00C26440" w:rsidTr="00C26440">
        <w:trPr>
          <w:trHeight w:val="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831B8A" w:rsidP="00C2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C26440">
              <w:rPr>
                <w:sz w:val="24"/>
                <w:szCs w:val="24"/>
              </w:rPr>
              <w:t>Игрим</w:t>
            </w:r>
            <w:proofErr w:type="spellEnd"/>
            <w:r w:rsidRPr="00C26440">
              <w:rPr>
                <w:sz w:val="24"/>
                <w:szCs w:val="24"/>
              </w:rPr>
              <w:t xml:space="preserve"> в 2016-2020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460,0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</w:tr>
      <w:tr w:rsidR="00C26440" w:rsidRPr="00C26440" w:rsidTr="00C26440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831B8A" w:rsidP="00C2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 xml:space="preserve"> Муниципальная программа "Развитие жилищно-коммунального комплекса и повышение энергетической эффективности на территории городского поселения </w:t>
            </w:r>
            <w:proofErr w:type="spellStart"/>
            <w:r w:rsidRPr="00C26440">
              <w:rPr>
                <w:sz w:val="24"/>
                <w:szCs w:val="24"/>
              </w:rPr>
              <w:t>Игрим</w:t>
            </w:r>
            <w:proofErr w:type="spellEnd"/>
            <w:r w:rsidRPr="00C26440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27 066,7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1 396,0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130,3</w:t>
            </w:r>
          </w:p>
        </w:tc>
      </w:tr>
      <w:tr w:rsidR="00C26440" w:rsidRPr="00C26440" w:rsidTr="00C26440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6440" w:rsidRPr="00C26440" w:rsidRDefault="00831B8A" w:rsidP="00C2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 xml:space="preserve">Муниципальная программа "Обеспечение прав и законных интересов населения городского поселения </w:t>
            </w:r>
            <w:proofErr w:type="spellStart"/>
            <w:r w:rsidRPr="00C26440">
              <w:rPr>
                <w:sz w:val="24"/>
                <w:szCs w:val="24"/>
              </w:rPr>
              <w:t>Игрим</w:t>
            </w:r>
            <w:proofErr w:type="spellEnd"/>
            <w:r w:rsidRPr="00C26440">
              <w:rPr>
                <w:sz w:val="24"/>
                <w:szCs w:val="24"/>
              </w:rPr>
              <w:t xml:space="preserve"> в отдельных сферах жизнедеятельности  на 2014 - 2018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285,3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4,6</w:t>
            </w:r>
          </w:p>
        </w:tc>
      </w:tr>
      <w:tr w:rsidR="00C26440" w:rsidRPr="00C26440" w:rsidTr="00C26440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831B8A" w:rsidP="00C2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в  городском поселении </w:t>
            </w:r>
            <w:proofErr w:type="spellStart"/>
            <w:r w:rsidRPr="00C26440">
              <w:rPr>
                <w:sz w:val="24"/>
                <w:szCs w:val="24"/>
              </w:rPr>
              <w:t>Игрим</w:t>
            </w:r>
            <w:proofErr w:type="spellEnd"/>
            <w:r w:rsidRPr="00C26440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</w:tr>
      <w:tr w:rsidR="00C26440" w:rsidRPr="00C26440" w:rsidTr="00C26440">
        <w:trPr>
          <w:trHeight w:val="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831B8A" w:rsidP="00C2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 xml:space="preserve"> Муниципальная программа "Обеспечение экологической безопасности в городском поселении </w:t>
            </w:r>
            <w:proofErr w:type="spellStart"/>
            <w:r w:rsidRPr="00C26440">
              <w:rPr>
                <w:sz w:val="24"/>
                <w:szCs w:val="24"/>
              </w:rPr>
              <w:t>Игрим</w:t>
            </w:r>
            <w:proofErr w:type="spellEnd"/>
            <w:r w:rsidRPr="00C26440">
              <w:rPr>
                <w:sz w:val="24"/>
                <w:szCs w:val="24"/>
              </w:rPr>
              <w:t>" на 2014-2018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</w:tr>
      <w:tr w:rsidR="00C26440" w:rsidRPr="00C26440" w:rsidTr="00C26440">
        <w:trPr>
          <w:trHeight w:val="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831B8A" w:rsidP="00C2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городского поселения </w:t>
            </w:r>
            <w:proofErr w:type="spellStart"/>
            <w:r w:rsidRPr="00C26440">
              <w:rPr>
                <w:sz w:val="24"/>
                <w:szCs w:val="24"/>
              </w:rPr>
              <w:t>Игрим</w:t>
            </w:r>
            <w:proofErr w:type="spellEnd"/>
            <w:r w:rsidRPr="00C26440">
              <w:rPr>
                <w:sz w:val="24"/>
                <w:szCs w:val="24"/>
              </w:rPr>
              <w:t xml:space="preserve"> на 2015 - 2018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</w:tr>
      <w:tr w:rsidR="00C26440" w:rsidRPr="00C26440" w:rsidTr="00C26440">
        <w:trPr>
          <w:trHeight w:val="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831B8A" w:rsidP="00C2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 xml:space="preserve"> Муниципальная программа "Информационное общество на территории городского поселения </w:t>
            </w:r>
            <w:proofErr w:type="spellStart"/>
            <w:r w:rsidRPr="00C26440">
              <w:rPr>
                <w:sz w:val="24"/>
                <w:szCs w:val="24"/>
              </w:rPr>
              <w:t>Игрим</w:t>
            </w:r>
            <w:proofErr w:type="spellEnd"/>
            <w:r w:rsidRPr="00C26440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655,0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21,2</w:t>
            </w:r>
          </w:p>
        </w:tc>
      </w:tr>
      <w:tr w:rsidR="00C26440" w:rsidRPr="00C26440" w:rsidTr="00C26440">
        <w:trPr>
          <w:trHeight w:val="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831B8A" w:rsidP="00C2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 xml:space="preserve">Муниципальная программа "Развитие и содержание дорожно-транспортной системы на территории городского поселения </w:t>
            </w:r>
            <w:proofErr w:type="spellStart"/>
            <w:r w:rsidRPr="00C26440">
              <w:rPr>
                <w:sz w:val="24"/>
                <w:szCs w:val="24"/>
              </w:rPr>
              <w:t>Игрим</w:t>
            </w:r>
            <w:proofErr w:type="spellEnd"/>
            <w:r w:rsidRPr="00C26440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7 067,0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1 091,5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28,7</w:t>
            </w:r>
          </w:p>
        </w:tc>
      </w:tr>
      <w:tr w:rsidR="00C26440" w:rsidRPr="00C26440" w:rsidTr="00C26440">
        <w:trPr>
          <w:trHeight w:val="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831B8A" w:rsidP="00C2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 xml:space="preserve">Муниципальная программа "Управление муниципальным имуществом в городском поселении </w:t>
            </w:r>
            <w:proofErr w:type="spellStart"/>
            <w:r w:rsidRPr="00C26440">
              <w:rPr>
                <w:sz w:val="24"/>
                <w:szCs w:val="24"/>
              </w:rPr>
              <w:t>Игрим</w:t>
            </w:r>
            <w:proofErr w:type="spellEnd"/>
            <w:r w:rsidRPr="00C26440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710,3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0,0</w:t>
            </w:r>
          </w:p>
        </w:tc>
      </w:tr>
      <w:tr w:rsidR="00C26440" w:rsidRPr="00C26440" w:rsidTr="00C26440">
        <w:trPr>
          <w:trHeight w:val="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831B8A" w:rsidP="00C2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 xml:space="preserve">Муниципальная программа "Повышение эффективности муниципального управления в городском поселении </w:t>
            </w:r>
            <w:proofErr w:type="spellStart"/>
            <w:r w:rsidRPr="00C26440">
              <w:rPr>
                <w:sz w:val="24"/>
                <w:szCs w:val="24"/>
              </w:rPr>
              <w:t>Игрим</w:t>
            </w:r>
            <w:proofErr w:type="spellEnd"/>
            <w:r w:rsidRPr="00C26440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41 653,1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9 295,3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242,6</w:t>
            </w:r>
          </w:p>
        </w:tc>
      </w:tr>
      <w:tr w:rsidR="00C26440" w:rsidRPr="00C26440" w:rsidTr="00C26440">
        <w:trPr>
          <w:trHeight w:val="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831B8A" w:rsidP="00C2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 xml:space="preserve">Муниципальная программа "Благоустройство и озеленение территории городского поселения </w:t>
            </w:r>
            <w:proofErr w:type="spellStart"/>
            <w:r w:rsidRPr="00C26440">
              <w:rPr>
                <w:sz w:val="24"/>
                <w:szCs w:val="24"/>
              </w:rPr>
              <w:t>Игрим</w:t>
            </w:r>
            <w:proofErr w:type="spellEnd"/>
            <w:r w:rsidRPr="00C26440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2200000000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3 138,0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12,8</w:t>
            </w:r>
          </w:p>
        </w:tc>
      </w:tr>
      <w:tr w:rsidR="00C26440" w:rsidRPr="00C26440" w:rsidTr="00C26440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5000000000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1 719,3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396,8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66,7</w:t>
            </w:r>
          </w:p>
        </w:tc>
      </w:tr>
      <w:tr w:rsidR="00C26440" w:rsidRPr="00C26440" w:rsidTr="00C26440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Непрограммное направление деятельности "Организация воинского учета"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5000100000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381,8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63,9</w:t>
            </w:r>
          </w:p>
        </w:tc>
      </w:tr>
      <w:tr w:rsidR="00C26440" w:rsidRPr="00C26440" w:rsidTr="00C26440">
        <w:trPr>
          <w:trHeight w:val="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Непрограммное направление деятельности Ликвидация подведомственного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40" w:rsidRPr="00C26440" w:rsidRDefault="00C26440" w:rsidP="00C26440">
            <w:pPr>
              <w:jc w:val="center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5000100000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519,3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40" w:rsidRPr="00C26440" w:rsidRDefault="00C26440" w:rsidP="00C26440">
            <w:pPr>
              <w:jc w:val="right"/>
              <w:rPr>
                <w:sz w:val="24"/>
                <w:szCs w:val="24"/>
              </w:rPr>
            </w:pPr>
            <w:r w:rsidRPr="00C26440">
              <w:rPr>
                <w:sz w:val="24"/>
                <w:szCs w:val="24"/>
              </w:rPr>
              <w:t>2,8</w:t>
            </w:r>
          </w:p>
        </w:tc>
      </w:tr>
      <w:tr w:rsidR="00831B8A" w:rsidRPr="00C26440" w:rsidTr="00D55E37">
        <w:trPr>
          <w:trHeight w:val="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A" w:rsidRPr="00C26440" w:rsidRDefault="00831B8A" w:rsidP="00D55E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8A" w:rsidRPr="005C7C82" w:rsidRDefault="00831B8A" w:rsidP="00D55E37">
            <w:pPr>
              <w:rPr>
                <w:color w:val="000000"/>
                <w:sz w:val="22"/>
                <w:szCs w:val="22"/>
              </w:rPr>
            </w:pPr>
            <w:r w:rsidRPr="005C7C82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8A" w:rsidRPr="005C7C82" w:rsidRDefault="00831B8A" w:rsidP="00D55E3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8A" w:rsidRPr="005C7C82" w:rsidRDefault="00831B8A" w:rsidP="00831B8A">
            <w:pPr>
              <w:jc w:val="right"/>
              <w:rPr>
                <w:color w:val="000000"/>
                <w:sz w:val="22"/>
                <w:szCs w:val="22"/>
              </w:rPr>
            </w:pPr>
            <w:r w:rsidRPr="005C7C82">
              <w:rPr>
                <w:color w:val="000000"/>
                <w:sz w:val="22"/>
                <w:szCs w:val="22"/>
              </w:rPr>
              <w:t>102 448,5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8A" w:rsidRPr="005C7C82" w:rsidRDefault="00831B8A" w:rsidP="00831B8A">
            <w:pPr>
              <w:jc w:val="right"/>
              <w:rPr>
                <w:color w:val="000000"/>
                <w:sz w:val="22"/>
                <w:szCs w:val="22"/>
              </w:rPr>
            </w:pPr>
            <w:r w:rsidRPr="005C7C82">
              <w:rPr>
                <w:color w:val="000000"/>
                <w:sz w:val="22"/>
                <w:szCs w:val="22"/>
              </w:rPr>
              <w:t>16 233,8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8A" w:rsidRPr="005C7C82" w:rsidRDefault="00831B8A" w:rsidP="00831B8A">
            <w:pPr>
              <w:jc w:val="right"/>
              <w:rPr>
                <w:color w:val="000000"/>
                <w:sz w:val="22"/>
                <w:szCs w:val="22"/>
              </w:rPr>
            </w:pPr>
            <w:r w:rsidRPr="005C7C82">
              <w:rPr>
                <w:color w:val="000000"/>
                <w:sz w:val="22"/>
                <w:szCs w:val="22"/>
              </w:rPr>
              <w:t>15,8</w:t>
            </w:r>
          </w:p>
        </w:tc>
      </w:tr>
    </w:tbl>
    <w:p w:rsidR="00C0760B" w:rsidRDefault="00B521B6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tbl>
      <w:tblPr>
        <w:tblW w:w="1052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963"/>
        <w:gridCol w:w="1276"/>
        <w:gridCol w:w="1276"/>
        <w:gridCol w:w="1012"/>
      </w:tblGrid>
      <w:tr w:rsidR="005C7C82" w:rsidRPr="005C7C82" w:rsidTr="005C7C82">
        <w:trPr>
          <w:trHeight w:val="375"/>
        </w:trPr>
        <w:tc>
          <w:tcPr>
            <w:tcW w:w="10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82" w:rsidRPr="005C7C82" w:rsidRDefault="005C7C82" w:rsidP="005C7C82">
            <w:pPr>
              <w:jc w:val="center"/>
              <w:rPr>
                <w:color w:val="000000"/>
                <w:szCs w:val="28"/>
              </w:rPr>
            </w:pPr>
            <w:r w:rsidRPr="005C7C82">
              <w:rPr>
                <w:color w:val="000000"/>
                <w:szCs w:val="28"/>
              </w:rPr>
              <w:t>Основные направления расходов бюджета за</w:t>
            </w:r>
            <w:r>
              <w:rPr>
                <w:color w:val="000000"/>
                <w:szCs w:val="28"/>
              </w:rPr>
              <w:t xml:space="preserve"> </w:t>
            </w:r>
            <w:r w:rsidRPr="005C7C82">
              <w:rPr>
                <w:color w:val="000000"/>
                <w:szCs w:val="28"/>
              </w:rPr>
              <w:t>1 квартал 2016 года:</w:t>
            </w:r>
          </w:p>
        </w:tc>
      </w:tr>
      <w:tr w:rsidR="005C7C82" w:rsidRPr="005C7C82" w:rsidTr="005C7C82">
        <w:trPr>
          <w:trHeight w:val="780"/>
        </w:trPr>
        <w:tc>
          <w:tcPr>
            <w:tcW w:w="6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F9635E" w:rsidRDefault="005C7C82" w:rsidP="005C7C82">
            <w:pPr>
              <w:jc w:val="center"/>
              <w:rPr>
                <w:color w:val="000000"/>
                <w:sz w:val="22"/>
                <w:szCs w:val="22"/>
              </w:rPr>
            </w:pPr>
            <w:r w:rsidRPr="00F9635E">
              <w:rPr>
                <w:color w:val="000000"/>
                <w:sz w:val="22"/>
                <w:szCs w:val="22"/>
              </w:rPr>
              <w:t>СТАТЬЯ РАСХОДОВ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5C7C82" w:rsidRDefault="005C7C82" w:rsidP="005C7C82">
            <w:pPr>
              <w:jc w:val="center"/>
              <w:rPr>
                <w:color w:val="000000"/>
                <w:sz w:val="20"/>
              </w:rPr>
            </w:pPr>
            <w:r w:rsidRPr="005C7C82">
              <w:rPr>
                <w:color w:val="000000"/>
                <w:sz w:val="20"/>
              </w:rPr>
              <w:t>План на 2016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5C7C82" w:rsidRDefault="005C7C82" w:rsidP="00B4733F">
            <w:pPr>
              <w:rPr>
                <w:color w:val="000000"/>
                <w:sz w:val="20"/>
              </w:rPr>
            </w:pPr>
            <w:r w:rsidRPr="005C7C82">
              <w:rPr>
                <w:color w:val="000000"/>
                <w:sz w:val="20"/>
              </w:rPr>
              <w:t>Исполнение за 1 квартал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5C7C82" w:rsidRDefault="005C7C82" w:rsidP="005C7C82">
            <w:pPr>
              <w:jc w:val="center"/>
              <w:rPr>
                <w:color w:val="000000"/>
                <w:sz w:val="20"/>
              </w:rPr>
            </w:pPr>
            <w:r w:rsidRPr="005C7C82">
              <w:rPr>
                <w:color w:val="000000"/>
                <w:sz w:val="20"/>
              </w:rPr>
              <w:t>% исполнения</w:t>
            </w:r>
          </w:p>
        </w:tc>
      </w:tr>
      <w:tr w:rsidR="005C7C82" w:rsidRPr="005C7C82" w:rsidTr="00B4733F">
        <w:trPr>
          <w:trHeight w:val="77"/>
        </w:trPr>
        <w:tc>
          <w:tcPr>
            <w:tcW w:w="6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82" w:rsidRPr="005C7C82" w:rsidRDefault="005C7C82" w:rsidP="005C7C82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82" w:rsidRPr="005C7C82" w:rsidRDefault="005C7C82" w:rsidP="005C7C82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5C7C82" w:rsidRDefault="005C7C82" w:rsidP="005C7C82">
            <w:pPr>
              <w:jc w:val="center"/>
              <w:rPr>
                <w:color w:val="000000"/>
                <w:sz w:val="20"/>
              </w:rPr>
            </w:pPr>
            <w:r w:rsidRPr="005C7C82">
              <w:rPr>
                <w:color w:val="000000"/>
                <w:sz w:val="20"/>
              </w:rPr>
              <w:t xml:space="preserve"> 2016 г.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C82" w:rsidRPr="005C7C82" w:rsidRDefault="005C7C82" w:rsidP="005C7C82">
            <w:pPr>
              <w:rPr>
                <w:color w:val="000000"/>
                <w:sz w:val="20"/>
              </w:rPr>
            </w:pP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54 497,8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12 695,1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23,3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16,4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4 914,2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Арендная плата за пользование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1 091,5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18,2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839,1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Капитальный ремонт сетей ТВС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15 789,5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Благоустройство территории (вывоз мусора)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1 034,0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9,6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2 479,3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386,5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831B8A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1 309,0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11,8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 xml:space="preserve">Средства по программе "Профилактика правонарушений в </w:t>
            </w:r>
            <w:proofErr w:type="spellStart"/>
            <w:r w:rsidRPr="00831B8A">
              <w:rPr>
                <w:color w:val="000000"/>
                <w:sz w:val="24"/>
                <w:szCs w:val="24"/>
              </w:rPr>
              <w:t>г.п.Игрим</w:t>
            </w:r>
            <w:proofErr w:type="spellEnd"/>
            <w:r w:rsidRPr="00831B8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881,4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778,3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247,1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31,7</w:t>
            </w:r>
          </w:p>
        </w:tc>
      </w:tr>
      <w:tr w:rsidR="005C7C82" w:rsidRPr="00831B8A" w:rsidTr="005C7C82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right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102 448,5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82" w:rsidRPr="00831B8A" w:rsidRDefault="005C7C82" w:rsidP="005C7C82">
            <w:pPr>
              <w:jc w:val="right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16 233,8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C82" w:rsidRPr="00831B8A" w:rsidRDefault="005C7C82" w:rsidP="005C7C82">
            <w:pPr>
              <w:jc w:val="center"/>
              <w:rPr>
                <w:color w:val="000000"/>
                <w:sz w:val="24"/>
                <w:szCs w:val="24"/>
              </w:rPr>
            </w:pPr>
            <w:r w:rsidRPr="00831B8A">
              <w:rPr>
                <w:color w:val="000000"/>
                <w:sz w:val="24"/>
                <w:szCs w:val="24"/>
              </w:rPr>
              <w:t>15,8</w:t>
            </w:r>
          </w:p>
        </w:tc>
      </w:tr>
    </w:tbl>
    <w:p w:rsidR="00B521B6" w:rsidRDefault="00B521B6" w:rsidP="00713FDD">
      <w:pPr>
        <w:jc w:val="both"/>
        <w:rPr>
          <w:color w:val="000000"/>
          <w:szCs w:val="28"/>
        </w:rPr>
      </w:pPr>
    </w:p>
    <w:p w:rsidR="001879FF" w:rsidRDefault="00C0760B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</w:t>
      </w:r>
      <w:r w:rsidR="00C4251B">
        <w:rPr>
          <w:color w:val="000000"/>
          <w:szCs w:val="28"/>
        </w:rPr>
        <w:t>.</w:t>
      </w:r>
    </w:p>
    <w:p w:rsidR="00D915F2" w:rsidRDefault="00113357" w:rsidP="004A413C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</w:t>
      </w:r>
      <w:r w:rsidR="00D915F2">
        <w:rPr>
          <w:color w:val="000000"/>
          <w:szCs w:val="28"/>
        </w:rPr>
        <w:t xml:space="preserve"> расходов на содержание ОМСУ и подведомственных учреждений за </w:t>
      </w:r>
      <w:r>
        <w:rPr>
          <w:color w:val="000000"/>
          <w:szCs w:val="28"/>
        </w:rPr>
        <w:t>1 квартал 2016</w:t>
      </w:r>
      <w:r w:rsidR="00D915F2">
        <w:rPr>
          <w:color w:val="000000"/>
          <w:szCs w:val="28"/>
        </w:rPr>
        <w:t xml:space="preserve"> г.:</w:t>
      </w:r>
    </w:p>
    <w:p w:rsidR="00C0760B" w:rsidRDefault="00C0760B" w:rsidP="00C0760B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1985"/>
        <w:gridCol w:w="1700"/>
        <w:gridCol w:w="1383"/>
      </w:tblGrid>
      <w:tr w:rsidR="00D55E37" w:rsidTr="00D55E37">
        <w:trPr>
          <w:trHeight w:val="2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7" w:rsidRDefault="00D55E37" w:rsidP="00D55E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7" w:rsidRDefault="00D55E37" w:rsidP="00D55E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на 2016 год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7" w:rsidRDefault="00D55E37" w:rsidP="00D55E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Исполнено за 1 квартал 2016г.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7" w:rsidRDefault="00D55E37" w:rsidP="00D55E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 исполнения</w:t>
            </w:r>
          </w:p>
        </w:tc>
      </w:tr>
      <w:tr w:rsidR="00D55E37" w:rsidRPr="00E8682A" w:rsidTr="00D55E3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7" w:rsidRPr="00E8682A" w:rsidRDefault="00D55E37" w:rsidP="00D55E37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E8682A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E8682A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C45C3E" w:rsidP="00955A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955A86">
              <w:rPr>
                <w:color w:val="000000"/>
                <w:sz w:val="24"/>
                <w:szCs w:val="24"/>
              </w:rPr>
              <w:t>104</w:t>
            </w:r>
            <w:r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C45C3E" w:rsidP="00D55E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3127,4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C45C3E" w:rsidP="00D55E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20,7</w:t>
            </w:r>
          </w:p>
        </w:tc>
      </w:tr>
      <w:tr w:rsidR="00D55E37" w:rsidRPr="00E8682A" w:rsidTr="00D55E3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7" w:rsidRPr="00E8682A" w:rsidRDefault="00D55E37" w:rsidP="00D55E37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E8682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E8682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70112E" w:rsidP="00D55E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16750,6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70112E" w:rsidP="00D55E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2632,8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70112E" w:rsidP="00D55E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15,7</w:t>
            </w:r>
          </w:p>
        </w:tc>
      </w:tr>
      <w:tr w:rsidR="00D55E37" w:rsidRPr="00E8682A" w:rsidTr="00D55E3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7" w:rsidRPr="00E8682A" w:rsidRDefault="00D55E37" w:rsidP="00D55E37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D55E37" w:rsidP="00D55E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25270,3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D55E37" w:rsidP="00D55E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6587,4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B34142" w:rsidP="00D55E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26,1</w:t>
            </w:r>
          </w:p>
        </w:tc>
      </w:tr>
      <w:tr w:rsidR="00D55E37" w:rsidRPr="00E8682A" w:rsidTr="00D55E3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7" w:rsidRPr="00E8682A" w:rsidRDefault="00D55E37" w:rsidP="00B34142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Ликвидаци</w:t>
            </w:r>
            <w:r w:rsidR="00B34142">
              <w:rPr>
                <w:color w:val="000000"/>
                <w:sz w:val="24"/>
                <w:szCs w:val="24"/>
              </w:rPr>
              <w:t>я подведомственного учреждения МКУ СК "Олимпиец" (</w:t>
            </w:r>
            <w:r w:rsidRPr="00E8682A">
              <w:rPr>
                <w:color w:val="000000"/>
                <w:sz w:val="24"/>
                <w:szCs w:val="24"/>
              </w:rPr>
              <w:t>содержание учреждения</w:t>
            </w:r>
            <w:r w:rsidR="00B34142" w:rsidRPr="00E8682A">
              <w:rPr>
                <w:color w:val="000000"/>
                <w:sz w:val="24"/>
                <w:szCs w:val="24"/>
              </w:rPr>
              <w:t xml:space="preserve"> в 2014 г.</w:t>
            </w:r>
            <w:r w:rsidR="00B3414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B34142" w:rsidP="00D55E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519,3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B34142" w:rsidP="00D55E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B34142" w:rsidP="00B341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</w:tr>
      <w:tr w:rsidR="00D55E37" w:rsidRPr="00E8682A" w:rsidTr="00D55E3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7" w:rsidRPr="00E8682A" w:rsidRDefault="00D55E37" w:rsidP="00D55E37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C45C3E" w:rsidP="00D55E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57645,0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C45C3E" w:rsidP="00D55E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12362,6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955A86" w:rsidP="00D55E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</w:t>
            </w:r>
          </w:p>
        </w:tc>
      </w:tr>
    </w:tbl>
    <w:p w:rsidR="00D55E37" w:rsidRDefault="00D55E37" w:rsidP="00C0760B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C4251B" w:rsidP="00C4251B">
      <w:pPr>
        <w:ind w:firstLine="708"/>
        <w:jc w:val="both"/>
        <w:rPr>
          <w:bCs/>
          <w:szCs w:val="28"/>
        </w:rPr>
      </w:pPr>
      <w:r>
        <w:rPr>
          <w:color w:val="000000"/>
          <w:szCs w:val="28"/>
        </w:rPr>
        <w:t>С</w:t>
      </w:r>
      <w:r w:rsidR="00C0760B" w:rsidRPr="00AC5D72">
        <w:rPr>
          <w:color w:val="000000"/>
          <w:szCs w:val="28"/>
        </w:rPr>
        <w:t xml:space="preserve">одержание органом местного самоуправления осуществляется в соответствии Постановлением Правительства Ханты-Мансийского автономного округа-Югры от 06.08.2010 № 191-п «О нормативах формирования расходов на содержание органов местного самоуправления Ханты-Мансийского автономного округа-Югры» (с </w:t>
      </w:r>
      <w:r w:rsidR="00C0760B" w:rsidRPr="00AC5D72">
        <w:rPr>
          <w:szCs w:val="28"/>
        </w:rPr>
        <w:t xml:space="preserve">изменениями от 26.02.2011 </w:t>
      </w:r>
      <w:hyperlink r:id="rId5" w:history="1">
        <w:r w:rsidR="00C0760B" w:rsidRPr="00AC5D72">
          <w:rPr>
            <w:szCs w:val="28"/>
          </w:rPr>
          <w:t>№ 50-п</w:t>
        </w:r>
      </w:hyperlink>
      <w:r w:rsidR="00C0760B" w:rsidRPr="00AC5D72">
        <w:rPr>
          <w:szCs w:val="28"/>
        </w:rPr>
        <w:t xml:space="preserve">, от 05.08.2011 </w:t>
      </w:r>
      <w:hyperlink r:id="rId6" w:history="1">
        <w:r w:rsidR="00C0760B" w:rsidRPr="00AC5D72">
          <w:rPr>
            <w:szCs w:val="28"/>
          </w:rPr>
          <w:t>№ 290-п</w:t>
        </w:r>
      </w:hyperlink>
      <w:r w:rsidR="00C0760B" w:rsidRPr="00AC5D72">
        <w:rPr>
          <w:szCs w:val="28"/>
        </w:rPr>
        <w:t xml:space="preserve">, от 24.05.2012 </w:t>
      </w:r>
      <w:hyperlink r:id="rId7" w:history="1">
        <w:r w:rsidR="00C0760B" w:rsidRPr="00AC5D72">
          <w:rPr>
            <w:szCs w:val="28"/>
          </w:rPr>
          <w:t>№ 164-п</w:t>
        </w:r>
      </w:hyperlink>
      <w:r w:rsidR="00C0760B" w:rsidRPr="00AC5D72">
        <w:rPr>
          <w:szCs w:val="28"/>
        </w:rPr>
        <w:t xml:space="preserve">), </w:t>
      </w:r>
      <w:r w:rsidR="00C0760B" w:rsidRPr="00AC5D72">
        <w:rPr>
          <w:color w:val="000000"/>
          <w:szCs w:val="28"/>
        </w:rPr>
        <w:t xml:space="preserve">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Югры,  в том числе городского поселения </w:t>
      </w:r>
      <w:proofErr w:type="spellStart"/>
      <w:r w:rsidR="00955A25" w:rsidRPr="00955A25">
        <w:rPr>
          <w:color w:val="000000"/>
          <w:szCs w:val="28"/>
        </w:rPr>
        <w:t>Игрим</w:t>
      </w:r>
      <w:proofErr w:type="spellEnd"/>
      <w:r w:rsidR="00955A25" w:rsidRPr="00955A25">
        <w:rPr>
          <w:color w:val="000000"/>
          <w:szCs w:val="28"/>
        </w:rPr>
        <w:t xml:space="preserve"> на 2014</w:t>
      </w:r>
      <w:r w:rsidR="00C0760B" w:rsidRPr="00955A25">
        <w:rPr>
          <w:color w:val="000000"/>
          <w:szCs w:val="28"/>
        </w:rPr>
        <w:t xml:space="preserve"> год,  в размере 30 024,7 тыс.</w:t>
      </w:r>
      <w:r w:rsidR="00C0760B" w:rsidRPr="00AC5D72">
        <w:rPr>
          <w:color w:val="000000"/>
          <w:szCs w:val="28"/>
        </w:rPr>
        <w:t xml:space="preserve"> рублей.  В рамках муниципальной программы  </w:t>
      </w:r>
      <w:r w:rsidR="00C0760B" w:rsidRPr="00AC5D72">
        <w:rPr>
          <w:bCs/>
          <w:szCs w:val="28"/>
        </w:rPr>
        <w:t xml:space="preserve">«Повышение эффективности муниципального управления в городском поселении </w:t>
      </w:r>
      <w:proofErr w:type="spellStart"/>
      <w:r w:rsidR="00C0760B" w:rsidRPr="00AC5D72">
        <w:rPr>
          <w:bCs/>
          <w:szCs w:val="28"/>
        </w:rPr>
        <w:t>Игрим</w:t>
      </w:r>
      <w:proofErr w:type="spellEnd"/>
      <w:r w:rsidR="00C0760B" w:rsidRPr="00AC5D72">
        <w:rPr>
          <w:bCs/>
          <w:szCs w:val="28"/>
        </w:rPr>
        <w:t xml:space="preserve"> на 2014-2018 годы». Бюджетные ассигнования</w:t>
      </w:r>
      <w:r w:rsidR="00C0760B">
        <w:rPr>
          <w:bCs/>
          <w:szCs w:val="28"/>
        </w:rPr>
        <w:t xml:space="preserve"> на указанные цели составили:</w:t>
      </w:r>
    </w:p>
    <w:p w:rsidR="00C0760B" w:rsidRDefault="00C0760B" w:rsidP="00C0760B">
      <w:pPr>
        <w:autoSpaceDE w:val="0"/>
        <w:autoSpaceDN w:val="0"/>
        <w:adjustRightInd w:val="0"/>
        <w:ind w:firstLine="560"/>
        <w:jc w:val="both"/>
        <w:outlineLvl w:val="3"/>
        <w:rPr>
          <w:bCs/>
          <w:szCs w:val="28"/>
        </w:rPr>
      </w:pP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0724E8" w:rsidRPr="000724E8">
        <w:rPr>
          <w:bCs/>
          <w:szCs w:val="28"/>
        </w:rPr>
        <w:t>1810102030</w:t>
      </w:r>
      <w:r w:rsidR="000724E8">
        <w:rPr>
          <w:bCs/>
          <w:szCs w:val="28"/>
        </w:rPr>
        <w:t xml:space="preserve"> </w:t>
      </w:r>
      <w:r>
        <w:rPr>
          <w:bCs/>
          <w:szCs w:val="28"/>
        </w:rPr>
        <w:t xml:space="preserve">– содержание главы – </w:t>
      </w:r>
      <w:r w:rsidR="004B37B1">
        <w:rPr>
          <w:bCs/>
          <w:szCs w:val="28"/>
        </w:rPr>
        <w:t>508,5</w:t>
      </w:r>
      <w:r>
        <w:rPr>
          <w:bCs/>
          <w:szCs w:val="28"/>
        </w:rPr>
        <w:t xml:space="preserve"> тыс.руб.;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4B37B1" w:rsidRPr="004B37B1">
        <w:rPr>
          <w:bCs/>
          <w:szCs w:val="28"/>
        </w:rPr>
        <w:t>1810102040</w:t>
      </w:r>
      <w:r>
        <w:rPr>
          <w:bCs/>
          <w:szCs w:val="28"/>
        </w:rPr>
        <w:t xml:space="preserve"> – содержание аппарата </w:t>
      </w:r>
      <w:r w:rsidR="0085115E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4B37B1">
        <w:rPr>
          <w:bCs/>
          <w:szCs w:val="28"/>
        </w:rPr>
        <w:t>6 078,9</w:t>
      </w:r>
      <w:r w:rsidR="0085115E">
        <w:rPr>
          <w:bCs/>
          <w:szCs w:val="28"/>
        </w:rPr>
        <w:t xml:space="preserve"> </w:t>
      </w:r>
      <w:r>
        <w:rPr>
          <w:bCs/>
          <w:szCs w:val="28"/>
        </w:rPr>
        <w:t>тыс.руб.;</w:t>
      </w:r>
    </w:p>
    <w:p w:rsidR="00C0760B" w:rsidRPr="00B95755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</w:t>
      </w:r>
      <w:r w:rsidR="00D915F2">
        <w:rPr>
          <w:bCs/>
          <w:szCs w:val="28"/>
        </w:rPr>
        <w:t xml:space="preserve"> </w:t>
      </w:r>
      <w:r w:rsidR="001E16E8">
        <w:rPr>
          <w:bCs/>
          <w:szCs w:val="28"/>
        </w:rPr>
        <w:t xml:space="preserve">за </w:t>
      </w:r>
      <w:r w:rsidR="004B37B1">
        <w:rPr>
          <w:bCs/>
          <w:szCs w:val="28"/>
        </w:rPr>
        <w:t>1 квартал 2016</w:t>
      </w:r>
      <w:r w:rsidR="00D915F2">
        <w:rPr>
          <w:bCs/>
          <w:szCs w:val="28"/>
        </w:rPr>
        <w:t xml:space="preserve"> г.</w:t>
      </w:r>
      <w:r>
        <w:rPr>
          <w:bCs/>
          <w:szCs w:val="28"/>
        </w:rPr>
        <w:t xml:space="preserve">– </w:t>
      </w:r>
      <w:r w:rsidR="004B37B1">
        <w:rPr>
          <w:bCs/>
          <w:szCs w:val="28"/>
        </w:rPr>
        <w:t>6 587,4</w:t>
      </w:r>
      <w:r>
        <w:rPr>
          <w:bCs/>
          <w:szCs w:val="28"/>
        </w:rPr>
        <w:t xml:space="preserve"> тыс.руб., что не превышает установленный норматив.</w:t>
      </w:r>
    </w:p>
    <w:p w:rsidR="00C0760B" w:rsidRDefault="00C0760B" w:rsidP="00C0760B">
      <w:pPr>
        <w:ind w:firstLine="560"/>
        <w:jc w:val="both"/>
        <w:rPr>
          <w:color w:val="000000"/>
          <w:szCs w:val="28"/>
        </w:rPr>
      </w:pPr>
    </w:p>
    <w:p w:rsidR="000C6D0E" w:rsidRDefault="000C6D0E" w:rsidP="005A433C">
      <w:pPr>
        <w:jc w:val="center"/>
        <w:rPr>
          <w:color w:val="000000"/>
          <w:szCs w:val="28"/>
        </w:rPr>
      </w:pPr>
    </w:p>
    <w:p w:rsidR="00BC1A13" w:rsidRDefault="005A433C" w:rsidP="005A433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ИСПОЛЬЗОВАНИЕ СРЕДСТВ РЕЗЕРВНОГО ФОНДА</w:t>
      </w:r>
      <w:r w:rsidR="000C6D0E">
        <w:rPr>
          <w:color w:val="000000"/>
          <w:szCs w:val="28"/>
        </w:rPr>
        <w:t xml:space="preserve"> </w:t>
      </w:r>
    </w:p>
    <w:p w:rsidR="00B521B6" w:rsidRDefault="00B521B6" w:rsidP="00713FDD">
      <w:pPr>
        <w:jc w:val="both"/>
        <w:rPr>
          <w:color w:val="000000"/>
          <w:szCs w:val="28"/>
        </w:rPr>
      </w:pPr>
    </w:p>
    <w:p w:rsidR="00CA5AE3" w:rsidRDefault="00CA5AE3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использование средств резервного фонда не производилось.</w:t>
      </w:r>
    </w:p>
    <w:p w:rsidR="00CA5AE3" w:rsidRDefault="00CA5AE3" w:rsidP="00713FDD">
      <w:pPr>
        <w:jc w:val="both"/>
        <w:rPr>
          <w:color w:val="000000"/>
          <w:szCs w:val="28"/>
        </w:rPr>
      </w:pPr>
    </w:p>
    <w:p w:rsidR="00713FDD" w:rsidRPr="002C3BBF" w:rsidRDefault="00713FDD" w:rsidP="00713FDD">
      <w:pPr>
        <w:jc w:val="both"/>
        <w:rPr>
          <w:szCs w:val="28"/>
        </w:rPr>
      </w:pPr>
      <w:r>
        <w:rPr>
          <w:color w:val="000000"/>
          <w:szCs w:val="28"/>
        </w:rPr>
        <w:tab/>
      </w:r>
      <w:r w:rsidRPr="002C3BBF">
        <w:rPr>
          <w:color w:val="000000"/>
          <w:szCs w:val="28"/>
        </w:rPr>
        <w:t xml:space="preserve">Исполнение по остальным статьям расходов бюджета городского поселения </w:t>
      </w:r>
      <w:proofErr w:type="spellStart"/>
      <w:r w:rsidRPr="002C3BBF">
        <w:rPr>
          <w:color w:val="000000"/>
          <w:szCs w:val="28"/>
        </w:rPr>
        <w:t>Игрим</w:t>
      </w:r>
      <w:proofErr w:type="spellEnd"/>
      <w:r w:rsidRPr="002C3BBF">
        <w:rPr>
          <w:color w:val="000000"/>
          <w:szCs w:val="28"/>
        </w:rPr>
        <w:t xml:space="preserve"> производилось в пределах лимитов бюджетных обязательств.</w:t>
      </w:r>
    </w:p>
    <w:p w:rsidR="00013047" w:rsidRDefault="00013047" w:rsidP="005A433C">
      <w:pPr>
        <w:ind w:firstLine="561"/>
        <w:contextualSpacing/>
        <w:jc w:val="both"/>
        <w:rPr>
          <w:kern w:val="28"/>
          <w:szCs w:val="28"/>
        </w:rPr>
      </w:pPr>
      <w:bookmarkStart w:id="0" w:name="_GoBack"/>
      <w:bookmarkEnd w:id="0"/>
    </w:p>
    <w:sectPr w:rsidR="00013047" w:rsidSect="0042104F">
      <w:pgSz w:w="11906" w:h="16838"/>
      <w:pgMar w:top="993" w:right="510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17D6"/>
    <w:rsid w:val="00007587"/>
    <w:rsid w:val="00013047"/>
    <w:rsid w:val="000420B5"/>
    <w:rsid w:val="000724E8"/>
    <w:rsid w:val="0007372E"/>
    <w:rsid w:val="00073B6D"/>
    <w:rsid w:val="00096771"/>
    <w:rsid w:val="000A748E"/>
    <w:rsid w:val="000C4AAD"/>
    <w:rsid w:val="000C595A"/>
    <w:rsid w:val="000C6D0E"/>
    <w:rsid w:val="000D03D2"/>
    <w:rsid w:val="000E0F17"/>
    <w:rsid w:val="000E5900"/>
    <w:rsid w:val="000E5FBB"/>
    <w:rsid w:val="00112293"/>
    <w:rsid w:val="00113357"/>
    <w:rsid w:val="001162CF"/>
    <w:rsid w:val="0012015F"/>
    <w:rsid w:val="0012476C"/>
    <w:rsid w:val="001412C7"/>
    <w:rsid w:val="00144E5F"/>
    <w:rsid w:val="001551AD"/>
    <w:rsid w:val="001879FF"/>
    <w:rsid w:val="00193A6D"/>
    <w:rsid w:val="00197CA3"/>
    <w:rsid w:val="001A2B8A"/>
    <w:rsid w:val="001C1394"/>
    <w:rsid w:val="001C3078"/>
    <w:rsid w:val="001C4F2A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A0023"/>
    <w:rsid w:val="002A3C26"/>
    <w:rsid w:val="002C3BBF"/>
    <w:rsid w:val="002C4B5F"/>
    <w:rsid w:val="002D161D"/>
    <w:rsid w:val="002E6A81"/>
    <w:rsid w:val="002F03B0"/>
    <w:rsid w:val="002F360D"/>
    <w:rsid w:val="002F6C8F"/>
    <w:rsid w:val="0030585D"/>
    <w:rsid w:val="00316214"/>
    <w:rsid w:val="00327E2E"/>
    <w:rsid w:val="00337C24"/>
    <w:rsid w:val="00340AC8"/>
    <w:rsid w:val="003514F1"/>
    <w:rsid w:val="00383F18"/>
    <w:rsid w:val="00397471"/>
    <w:rsid w:val="003A2FC7"/>
    <w:rsid w:val="003D72FE"/>
    <w:rsid w:val="003E539B"/>
    <w:rsid w:val="003E652F"/>
    <w:rsid w:val="0042104F"/>
    <w:rsid w:val="00430CF2"/>
    <w:rsid w:val="00475A30"/>
    <w:rsid w:val="00477D52"/>
    <w:rsid w:val="00480BC5"/>
    <w:rsid w:val="00491C19"/>
    <w:rsid w:val="0049200F"/>
    <w:rsid w:val="00493DD3"/>
    <w:rsid w:val="004A25CF"/>
    <w:rsid w:val="004A413C"/>
    <w:rsid w:val="004A6CC1"/>
    <w:rsid w:val="004B37B1"/>
    <w:rsid w:val="004B46AC"/>
    <w:rsid w:val="004C1021"/>
    <w:rsid w:val="004D351F"/>
    <w:rsid w:val="004D6A71"/>
    <w:rsid w:val="004F314A"/>
    <w:rsid w:val="004F3570"/>
    <w:rsid w:val="0052417B"/>
    <w:rsid w:val="005246CD"/>
    <w:rsid w:val="005252CE"/>
    <w:rsid w:val="00535A1D"/>
    <w:rsid w:val="00563930"/>
    <w:rsid w:val="005761A5"/>
    <w:rsid w:val="00590C4A"/>
    <w:rsid w:val="005A433C"/>
    <w:rsid w:val="005B6AF9"/>
    <w:rsid w:val="005C7C82"/>
    <w:rsid w:val="005E2CE1"/>
    <w:rsid w:val="005F7A36"/>
    <w:rsid w:val="00604B02"/>
    <w:rsid w:val="00605DEC"/>
    <w:rsid w:val="00607DE3"/>
    <w:rsid w:val="00623471"/>
    <w:rsid w:val="00636653"/>
    <w:rsid w:val="006440A9"/>
    <w:rsid w:val="006450C1"/>
    <w:rsid w:val="006551F6"/>
    <w:rsid w:val="006556AC"/>
    <w:rsid w:val="006561DC"/>
    <w:rsid w:val="00685972"/>
    <w:rsid w:val="006C7277"/>
    <w:rsid w:val="006C7E17"/>
    <w:rsid w:val="006D0F27"/>
    <w:rsid w:val="006D1CEA"/>
    <w:rsid w:val="006E4924"/>
    <w:rsid w:val="0070112E"/>
    <w:rsid w:val="00701A29"/>
    <w:rsid w:val="00705FB5"/>
    <w:rsid w:val="00706A0F"/>
    <w:rsid w:val="00713FDD"/>
    <w:rsid w:val="00715165"/>
    <w:rsid w:val="00725099"/>
    <w:rsid w:val="00741B15"/>
    <w:rsid w:val="00772C9D"/>
    <w:rsid w:val="00786377"/>
    <w:rsid w:val="00787EC7"/>
    <w:rsid w:val="0079610B"/>
    <w:rsid w:val="007A0790"/>
    <w:rsid w:val="007A377B"/>
    <w:rsid w:val="007B3F1E"/>
    <w:rsid w:val="007C1129"/>
    <w:rsid w:val="007C4799"/>
    <w:rsid w:val="007E2258"/>
    <w:rsid w:val="007F0237"/>
    <w:rsid w:val="007F70A7"/>
    <w:rsid w:val="0081367D"/>
    <w:rsid w:val="00823F72"/>
    <w:rsid w:val="00825117"/>
    <w:rsid w:val="00831B8A"/>
    <w:rsid w:val="00831ED7"/>
    <w:rsid w:val="008345A4"/>
    <w:rsid w:val="00846351"/>
    <w:rsid w:val="0085115E"/>
    <w:rsid w:val="0085746B"/>
    <w:rsid w:val="00857CB1"/>
    <w:rsid w:val="00860ED2"/>
    <w:rsid w:val="00884566"/>
    <w:rsid w:val="008904DE"/>
    <w:rsid w:val="00894B44"/>
    <w:rsid w:val="00896430"/>
    <w:rsid w:val="008B2210"/>
    <w:rsid w:val="008C3788"/>
    <w:rsid w:val="008C6206"/>
    <w:rsid w:val="008C6A14"/>
    <w:rsid w:val="008D6BBE"/>
    <w:rsid w:val="008E37EC"/>
    <w:rsid w:val="008E5C74"/>
    <w:rsid w:val="008F5AD3"/>
    <w:rsid w:val="008F7C80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55A25"/>
    <w:rsid w:val="00955A86"/>
    <w:rsid w:val="00955ADF"/>
    <w:rsid w:val="00963EE6"/>
    <w:rsid w:val="009A0CB5"/>
    <w:rsid w:val="009A2CB0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10C58"/>
    <w:rsid w:val="00A2671C"/>
    <w:rsid w:val="00A3488C"/>
    <w:rsid w:val="00A437F8"/>
    <w:rsid w:val="00A47809"/>
    <w:rsid w:val="00A613DB"/>
    <w:rsid w:val="00A76D84"/>
    <w:rsid w:val="00A86CDF"/>
    <w:rsid w:val="00A90F07"/>
    <w:rsid w:val="00A968CC"/>
    <w:rsid w:val="00AA0EE2"/>
    <w:rsid w:val="00AA4DE2"/>
    <w:rsid w:val="00AB2AB3"/>
    <w:rsid w:val="00AC2C7C"/>
    <w:rsid w:val="00AC3DDC"/>
    <w:rsid w:val="00AC6E24"/>
    <w:rsid w:val="00AE01F6"/>
    <w:rsid w:val="00B0057A"/>
    <w:rsid w:val="00B0354C"/>
    <w:rsid w:val="00B275B2"/>
    <w:rsid w:val="00B34142"/>
    <w:rsid w:val="00B359BB"/>
    <w:rsid w:val="00B35CD7"/>
    <w:rsid w:val="00B4733F"/>
    <w:rsid w:val="00B5147D"/>
    <w:rsid w:val="00B521B6"/>
    <w:rsid w:val="00B6460A"/>
    <w:rsid w:val="00B65E01"/>
    <w:rsid w:val="00B72837"/>
    <w:rsid w:val="00B73ED2"/>
    <w:rsid w:val="00B8231E"/>
    <w:rsid w:val="00B84156"/>
    <w:rsid w:val="00B93363"/>
    <w:rsid w:val="00B954E0"/>
    <w:rsid w:val="00BA0401"/>
    <w:rsid w:val="00BA5EF0"/>
    <w:rsid w:val="00BB3F2D"/>
    <w:rsid w:val="00BB4960"/>
    <w:rsid w:val="00BC1A13"/>
    <w:rsid w:val="00BD5003"/>
    <w:rsid w:val="00C037FA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4251B"/>
    <w:rsid w:val="00C45C3E"/>
    <w:rsid w:val="00C6199F"/>
    <w:rsid w:val="00C81CFE"/>
    <w:rsid w:val="00CA3BE8"/>
    <w:rsid w:val="00CA5AE3"/>
    <w:rsid w:val="00CB68DD"/>
    <w:rsid w:val="00CC07A1"/>
    <w:rsid w:val="00CC6C33"/>
    <w:rsid w:val="00CF02B0"/>
    <w:rsid w:val="00CF49D2"/>
    <w:rsid w:val="00D10820"/>
    <w:rsid w:val="00D17686"/>
    <w:rsid w:val="00D20B1F"/>
    <w:rsid w:val="00D24C11"/>
    <w:rsid w:val="00D31BAE"/>
    <w:rsid w:val="00D40A22"/>
    <w:rsid w:val="00D41CED"/>
    <w:rsid w:val="00D50AA5"/>
    <w:rsid w:val="00D55E37"/>
    <w:rsid w:val="00D65EFD"/>
    <w:rsid w:val="00D915F2"/>
    <w:rsid w:val="00D9191E"/>
    <w:rsid w:val="00D92015"/>
    <w:rsid w:val="00D94E38"/>
    <w:rsid w:val="00D97190"/>
    <w:rsid w:val="00DA49E4"/>
    <w:rsid w:val="00DA68D1"/>
    <w:rsid w:val="00DB081A"/>
    <w:rsid w:val="00DC53D9"/>
    <w:rsid w:val="00DE14EE"/>
    <w:rsid w:val="00DE4DD2"/>
    <w:rsid w:val="00DE51AD"/>
    <w:rsid w:val="00DE5E0D"/>
    <w:rsid w:val="00DE661D"/>
    <w:rsid w:val="00DE6A50"/>
    <w:rsid w:val="00E12B53"/>
    <w:rsid w:val="00E211C4"/>
    <w:rsid w:val="00E21868"/>
    <w:rsid w:val="00E44881"/>
    <w:rsid w:val="00E45B3B"/>
    <w:rsid w:val="00E54FA3"/>
    <w:rsid w:val="00E65543"/>
    <w:rsid w:val="00E86766"/>
    <w:rsid w:val="00E8682A"/>
    <w:rsid w:val="00EA0425"/>
    <w:rsid w:val="00EC45BF"/>
    <w:rsid w:val="00EC5DDF"/>
    <w:rsid w:val="00EF0FA8"/>
    <w:rsid w:val="00F06099"/>
    <w:rsid w:val="00F419D9"/>
    <w:rsid w:val="00F74B85"/>
    <w:rsid w:val="00F8581B"/>
    <w:rsid w:val="00F9635E"/>
    <w:rsid w:val="00FD7AB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EFBE42-4B38-441B-ADE5-7FD3BAA5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163D5F17FDD4EBDD37642FA51C3860529D9A7944251A1E7194BD9D8E3A98580D2C96847A58B51C1B90D0v9G5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163D5F17FDD4EBDD37642FA51C3860529D9A79442D14197294BD9D8E3A98580D2C96847A58B51C1B90D0v9G5O" TargetMode="External"/><Relationship Id="rId5" Type="http://schemas.openxmlformats.org/officeDocument/2006/relationships/hyperlink" Target="consultantplus://offline/ref=EB163D5F17FDD4EBDD37642FA51C3860529D9A79452A111A7894BD9D8E3A98580D2C96847A58B51C1B90D0v9G5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312C-9A12-41F2-9AB4-5BFA7BCA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10870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Вероника</cp:lastModifiedBy>
  <cp:revision>2</cp:revision>
  <cp:lastPrinted>2016-04-26T07:45:00Z</cp:lastPrinted>
  <dcterms:created xsi:type="dcterms:W3CDTF">2017-03-24T06:22:00Z</dcterms:created>
  <dcterms:modified xsi:type="dcterms:W3CDTF">2017-03-24T06:22:00Z</dcterms:modified>
</cp:coreProperties>
</file>