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43FB">
        <w:rPr>
          <w:rFonts w:ascii="Times New Roman" w:hAnsi="Times New Roman" w:cs="Times New Roman"/>
          <w:b/>
          <w:sz w:val="28"/>
          <w:szCs w:val="28"/>
        </w:rPr>
        <w:t>2</w:t>
      </w:r>
      <w:r w:rsidR="00214605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A15E01" w:rsidRPr="000A3D74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1251A9" w:rsidTr="000A3D74">
        <w:trPr>
          <w:trHeight w:val="1141"/>
        </w:trPr>
        <w:tc>
          <w:tcPr>
            <w:tcW w:w="4361" w:type="dxa"/>
          </w:tcPr>
          <w:p w:rsidR="00A15E01" w:rsidRPr="001251A9" w:rsidRDefault="001251A9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30 мая 2018</w:t>
            </w:r>
            <w:r w:rsidR="00A15E01"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1251A9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1251A9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1251A9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1251A9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125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125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1251A9" w:rsidTr="001366B7">
        <w:trPr>
          <w:trHeight w:val="537"/>
        </w:trPr>
        <w:tc>
          <w:tcPr>
            <w:tcW w:w="4361" w:type="dxa"/>
          </w:tcPr>
          <w:p w:rsidR="002E4F10" w:rsidRPr="001251A9" w:rsidRDefault="001251A9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1251A9" w:rsidRDefault="001251A9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E4F10"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</w:t>
            </w:r>
          </w:p>
        </w:tc>
      </w:tr>
      <w:tr w:rsidR="00216BFF" w:rsidRPr="001251A9" w:rsidTr="000A3D74">
        <w:trPr>
          <w:trHeight w:val="388"/>
        </w:trPr>
        <w:tc>
          <w:tcPr>
            <w:tcW w:w="9747" w:type="dxa"/>
            <w:gridSpan w:val="2"/>
          </w:tcPr>
          <w:p w:rsidR="00216BFF" w:rsidRPr="001251A9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1251A9" w:rsidTr="000A3D74">
        <w:trPr>
          <w:trHeight w:val="727"/>
        </w:trPr>
        <w:tc>
          <w:tcPr>
            <w:tcW w:w="4361" w:type="dxa"/>
          </w:tcPr>
          <w:p w:rsidR="002E4F10" w:rsidRPr="001251A9" w:rsidRDefault="001251A9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5386" w:type="dxa"/>
          </w:tcPr>
          <w:p w:rsidR="002E4F10" w:rsidRPr="001251A9" w:rsidRDefault="004E09CF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Представитель главного</w:t>
            </w:r>
            <w:r w:rsidR="007C249F"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90A" w:rsidRPr="001251A9">
              <w:rPr>
                <w:rFonts w:ascii="Times New Roman" w:hAnsi="Times New Roman" w:cs="Times New Roman"/>
                <w:sz w:val="24"/>
                <w:szCs w:val="24"/>
              </w:rPr>
              <w:t>врач БУ</w:t>
            </w:r>
            <w:r w:rsidR="002E4F10"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«Игримская районная больница»</w:t>
            </w:r>
          </w:p>
        </w:tc>
      </w:tr>
      <w:tr w:rsidR="001251A9" w:rsidRPr="001251A9" w:rsidTr="001251A9">
        <w:trPr>
          <w:trHeight w:val="657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Котовщикова Елена Валерьевна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</w:t>
            </w:r>
          </w:p>
        </w:tc>
      </w:tr>
      <w:tr w:rsidR="001251A9" w:rsidRPr="001251A9" w:rsidTr="001251A9">
        <w:trPr>
          <w:trHeight w:val="447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Грошев Юрий Геннадьевич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Представитель ИМУП «</w:t>
            </w: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51A9" w:rsidRPr="001251A9" w:rsidTr="001251A9">
        <w:trPr>
          <w:trHeight w:val="500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1251A9" w:rsidRPr="001251A9" w:rsidTr="001251A9">
        <w:trPr>
          <w:trHeight w:val="979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пожарной части </w:t>
            </w:r>
            <w:proofErr w:type="spellStart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Pr="001251A9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1251A9" w:rsidRPr="001251A9" w:rsidTr="000A3D74">
        <w:trPr>
          <w:trHeight w:val="692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1251A9" w:rsidRPr="001251A9" w:rsidRDefault="001251A9" w:rsidP="00F11F3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F11F39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Березовскому району</w:t>
            </w:r>
          </w:p>
        </w:tc>
      </w:tr>
      <w:tr w:rsidR="001251A9" w:rsidRPr="001251A9" w:rsidTr="001251A9">
        <w:trPr>
          <w:trHeight w:val="732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ВГН России по ХМАО – Югре</w:t>
            </w:r>
          </w:p>
        </w:tc>
      </w:tr>
      <w:tr w:rsidR="001251A9" w:rsidRPr="001251A9" w:rsidTr="001251A9">
        <w:trPr>
          <w:trHeight w:val="701"/>
        </w:trPr>
        <w:tc>
          <w:tcPr>
            <w:tcW w:w="4361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51A9" w:rsidRPr="001251A9" w:rsidTr="000A3D74">
        <w:trPr>
          <w:trHeight w:val="427"/>
        </w:trPr>
        <w:tc>
          <w:tcPr>
            <w:tcW w:w="4361" w:type="dxa"/>
          </w:tcPr>
          <w:p w:rsidR="001251A9" w:rsidRPr="001251A9" w:rsidRDefault="001251A9" w:rsidP="001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Александр Владимирович </w:t>
            </w:r>
          </w:p>
        </w:tc>
        <w:tc>
          <w:tcPr>
            <w:tcW w:w="5386" w:type="dxa"/>
          </w:tcPr>
          <w:p w:rsidR="001251A9" w:rsidRPr="001251A9" w:rsidRDefault="001251A9" w:rsidP="001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 МЧС ОНД и ПР (по Березовскому району)</w:t>
            </w:r>
          </w:p>
        </w:tc>
      </w:tr>
      <w:tr w:rsidR="008969C2" w:rsidRPr="001251A9" w:rsidTr="000A3D74">
        <w:tc>
          <w:tcPr>
            <w:tcW w:w="4361" w:type="dxa"/>
          </w:tcPr>
          <w:p w:rsidR="008969C2" w:rsidRPr="001251A9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1251A9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1251A9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1251A9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1251A9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FA43FB" w:rsidRDefault="00FA43F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A43FB" w:rsidSect="00261C1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3FB" w:rsidRPr="00282C54" w:rsidRDefault="00FA43FB" w:rsidP="00FA43FB">
      <w:pPr>
        <w:pStyle w:val="a4"/>
        <w:keepNext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Подготовка к проведению праздничных мероприятий, посвященных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Дню России</w:t>
      </w: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, на территории </w:t>
      </w:r>
      <w:proofErr w:type="spellStart"/>
      <w:r w:rsidRPr="00282C54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282C54">
        <w:rPr>
          <w:rFonts w:ascii="Times New Roman" w:hAnsi="Times New Roman" w:cs="Times New Roman"/>
          <w:b/>
          <w:bCs/>
          <w:sz w:val="26"/>
          <w:szCs w:val="26"/>
        </w:rPr>
        <w:t>. Игрим.</w:t>
      </w:r>
    </w:p>
    <w:p w:rsidR="00FA43FB" w:rsidRPr="00282C54" w:rsidRDefault="00FA43FB" w:rsidP="00FA43FB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FA43FB" w:rsidRPr="00282C54" w:rsidRDefault="00FA43FB" w:rsidP="00FA43FB">
      <w:pPr>
        <w:pStyle w:val="a4"/>
        <w:keepNext/>
        <w:numPr>
          <w:ilvl w:val="1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Уточнение плана мероприятий, посвященных </w:t>
      </w:r>
      <w:r>
        <w:rPr>
          <w:rFonts w:ascii="Times New Roman" w:hAnsi="Times New Roman" w:cs="Times New Roman"/>
          <w:bCs/>
          <w:sz w:val="26"/>
          <w:szCs w:val="26"/>
        </w:rPr>
        <w:t>Дню России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 принять к сведению;</w:t>
      </w:r>
    </w:p>
    <w:p w:rsidR="00FA43FB" w:rsidRPr="00282C54" w:rsidRDefault="00FA43FB" w:rsidP="00FA43FB">
      <w:pPr>
        <w:pStyle w:val="a4"/>
        <w:keepNext/>
        <w:numPr>
          <w:ilvl w:val="1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bCs/>
          <w:sz w:val="26"/>
          <w:szCs w:val="26"/>
        </w:rPr>
        <w:t>30.05.</w:t>
      </w:r>
      <w:r w:rsidRPr="00282C54">
        <w:rPr>
          <w:rFonts w:ascii="Times New Roman" w:hAnsi="Times New Roman" w:cs="Times New Roman"/>
          <w:bCs/>
          <w:sz w:val="26"/>
          <w:szCs w:val="26"/>
        </w:rPr>
        <w:t>2018 г. протестной активности представителей общественно-политических партий и движений не выявлены.</w:t>
      </w:r>
    </w:p>
    <w:p w:rsidR="00FA43FB" w:rsidRPr="00282C54" w:rsidRDefault="00FA43FB" w:rsidP="00FA43FB">
      <w:pPr>
        <w:keepNext/>
        <w:tabs>
          <w:tab w:val="left" w:pos="993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A43FB" w:rsidRPr="00282C54" w:rsidRDefault="00FA43FB" w:rsidP="00FA43FB">
      <w:pPr>
        <w:pStyle w:val="a4"/>
        <w:keepNext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Антитеррористическая защищенность объектов и мест, задействованных в проведении праздничных мероприятий, посвященных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Дню России</w:t>
      </w: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, расположенных на территории </w:t>
      </w:r>
      <w:proofErr w:type="spellStart"/>
      <w:r w:rsidRPr="00282C54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282C54">
        <w:rPr>
          <w:rFonts w:ascii="Times New Roman" w:hAnsi="Times New Roman" w:cs="Times New Roman"/>
          <w:b/>
          <w:bCs/>
          <w:sz w:val="26"/>
          <w:szCs w:val="26"/>
        </w:rPr>
        <w:t>. Игрим.</w:t>
      </w:r>
    </w:p>
    <w:p w:rsidR="00FA43FB" w:rsidRPr="00282C54" w:rsidRDefault="00FA43FB" w:rsidP="00FA43FB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FA43FB" w:rsidRPr="00282C54" w:rsidRDefault="00FA43FB" w:rsidP="00FA43FB">
      <w:pPr>
        <w:pStyle w:val="a4"/>
        <w:numPr>
          <w:ilvl w:val="1"/>
          <w:numId w:val="11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 xml:space="preserve">Начальнику 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 ОВО – филиала ФГКУ УВО ВГН России по ХМАО – Югре, рекомендовать провести проверку на объектах с массовым пребыванием людей, задействованных в проведении 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праздничных мероприятий, посвященных </w:t>
      </w:r>
      <w:r>
        <w:rPr>
          <w:rFonts w:ascii="Times New Roman" w:hAnsi="Times New Roman" w:cs="Times New Roman"/>
          <w:bCs/>
          <w:sz w:val="26"/>
          <w:szCs w:val="26"/>
        </w:rPr>
        <w:t>Дню России</w:t>
      </w:r>
      <w:r w:rsidRPr="00282C54">
        <w:rPr>
          <w:rFonts w:ascii="Times New Roman" w:hAnsi="Times New Roman" w:cs="Times New Roman"/>
          <w:sz w:val="26"/>
          <w:szCs w:val="26"/>
        </w:rPr>
        <w:t xml:space="preserve">, на предмет 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FA43FB" w:rsidRPr="00282C54" w:rsidRDefault="00FA43FB" w:rsidP="00FA43FB">
      <w:pPr>
        <w:pStyle w:val="a4"/>
        <w:numPr>
          <w:ilvl w:val="1"/>
          <w:numId w:val="11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Исключить проведение мероприятий на объектах, имеющих нарушения требования пожарной безопасности.</w:t>
      </w:r>
    </w:p>
    <w:p w:rsidR="00FA43FB" w:rsidRPr="00282C54" w:rsidRDefault="00FA43FB" w:rsidP="00FA43FB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Управляющей компании ИМУП «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» провести обследование 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подвально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-чердачных помещений в жилых домах и организациях, расположенных вблизи мест проведения 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праздничных мероприятий, посвященных </w:t>
      </w:r>
      <w:r>
        <w:rPr>
          <w:rFonts w:ascii="Times New Roman" w:hAnsi="Times New Roman" w:cs="Times New Roman"/>
          <w:bCs/>
          <w:sz w:val="26"/>
          <w:szCs w:val="26"/>
        </w:rPr>
        <w:t>Дню России</w:t>
      </w:r>
      <w:r w:rsidRPr="00282C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43FB" w:rsidRPr="00282C54" w:rsidRDefault="00FA43FB" w:rsidP="00FA43FB">
      <w:pPr>
        <w:pStyle w:val="a4"/>
        <w:tabs>
          <w:tab w:val="left" w:pos="851"/>
          <w:tab w:val="left" w:pos="1134"/>
        </w:tabs>
        <w:ind w:left="709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A43FB" w:rsidRPr="00282C54" w:rsidRDefault="00FA43FB" w:rsidP="00FA43FB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282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Подготовка и реализация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FA43FB" w:rsidRPr="00282C54" w:rsidRDefault="00FA43FB" w:rsidP="00FA43FB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FA43FB" w:rsidRPr="00282C54" w:rsidRDefault="00FA43FB" w:rsidP="00FA43FB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>3.1. Провести агитационную работу</w:t>
      </w: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FA43FB" w:rsidRPr="00282C54" w:rsidRDefault="00FA43FB" w:rsidP="00FA43FB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всем учреждениям и организациям, независимо от формы собственности, произвести уборку на прилегающих территориях от сгораемого мусора, отходов производства;</w:t>
      </w:r>
    </w:p>
    <w:p w:rsidR="00FA43FB" w:rsidRPr="00282C54" w:rsidRDefault="00FA43FB" w:rsidP="00FA43FB">
      <w:pPr>
        <w:pStyle w:val="a4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своевременную очистку дорог, подъездных путей к жилым домам и источникам противопожарного водоснабжения; </w:t>
      </w:r>
    </w:p>
    <w:p w:rsidR="00FA43FB" w:rsidRPr="00282C54" w:rsidRDefault="00FA43FB" w:rsidP="00FA43FB">
      <w:pPr>
        <w:pStyle w:val="a4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FA43FB" w:rsidRPr="00282C54" w:rsidRDefault="00FA43FB" w:rsidP="00FA43FB">
      <w:pPr>
        <w:pStyle w:val="a4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Управляющей компании ИМУП «</w:t>
      </w:r>
      <w:proofErr w:type="spellStart"/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Тепловодоканал</w:t>
      </w:r>
      <w:proofErr w:type="spellEnd"/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 свободный доступ посторонних лиц в подвальные и чердачные помещения:</w:t>
      </w:r>
    </w:p>
    <w:p w:rsidR="00FA43FB" w:rsidRPr="00282C54" w:rsidRDefault="00FA43FB" w:rsidP="00FA43FB">
      <w:pPr>
        <w:pStyle w:val="a4"/>
        <w:numPr>
          <w:ilvl w:val="2"/>
          <w:numId w:val="13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проверку состояния систем противопожарной защиты в многоквартирных жилых домах, работы по очистке от горючего мусора подвальных и чердачных помещений, а также осуществлять контроль за содержанием закрытых люков, дверей чердаков и подвалов в указанных домах.</w:t>
      </w:r>
    </w:p>
    <w:p w:rsidR="00FA43FB" w:rsidRPr="00282C54" w:rsidRDefault="00FA43FB" w:rsidP="00FA43FB">
      <w:pPr>
        <w:pStyle w:val="a4"/>
        <w:numPr>
          <w:ilvl w:val="2"/>
          <w:numId w:val="13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Провести встречи с жильцами многоквартирных домов по разъяснению мер пожарной безопасности.</w:t>
      </w:r>
    </w:p>
    <w:p w:rsidR="00FA43FB" w:rsidRPr="00282C54" w:rsidRDefault="00FA43FB" w:rsidP="00FA43FB">
      <w:pPr>
        <w:pStyle w:val="a4"/>
        <w:tabs>
          <w:tab w:val="left" w:pos="142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43FB" w:rsidRPr="00282C54" w:rsidRDefault="00FA43FB" w:rsidP="00FA43FB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FA43FB" w:rsidRPr="00282C54" w:rsidRDefault="00FA43FB" w:rsidP="00FA43FB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ab/>
        <w:t>РЕШИЛИ:</w:t>
      </w:r>
    </w:p>
    <w:p w:rsidR="00FA43FB" w:rsidRPr="00282C54" w:rsidRDefault="00FA43FB" w:rsidP="00FA43FB">
      <w:pPr>
        <w:pStyle w:val="a4"/>
        <w:numPr>
          <w:ilvl w:val="1"/>
          <w:numId w:val="14"/>
        </w:numPr>
        <w:tabs>
          <w:tab w:val="left" w:pos="567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>Дежурным службам и формированиям, участвующим в ликвидации ЧС на объектах жизнеобеспечения и ЧС локального характера, провести проверку на наличие запасов, сил и средств для проведения аварийно-восстановительных работ.</w:t>
      </w:r>
    </w:p>
    <w:p w:rsidR="00FA43FB" w:rsidRPr="00282C54" w:rsidRDefault="00FA43FB" w:rsidP="00FA43FB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</w:p>
    <w:p w:rsidR="00FA43FB" w:rsidRPr="00282C54" w:rsidRDefault="00FA43FB" w:rsidP="00FA43FB">
      <w:pPr>
        <w:pStyle w:val="a4"/>
        <w:keepNext/>
        <w:numPr>
          <w:ilvl w:val="0"/>
          <w:numId w:val="1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Наличие планов, запасов, сил и технических средств для проведения аварийно-восстановительных работ.</w:t>
      </w:r>
    </w:p>
    <w:p w:rsidR="00FA43FB" w:rsidRPr="00282C54" w:rsidRDefault="00FA43FB" w:rsidP="00FA43FB">
      <w:pPr>
        <w:pStyle w:val="a4"/>
        <w:keepNext/>
        <w:tabs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82C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РЕШИЛИ:</w:t>
      </w:r>
    </w:p>
    <w:p w:rsidR="00FA43FB" w:rsidRPr="00282C54" w:rsidRDefault="00FA43FB" w:rsidP="00FA43FB">
      <w:pPr>
        <w:pStyle w:val="a4"/>
        <w:keepNext/>
        <w:tabs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2C54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Информацию принять к сведению.</w:t>
      </w: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43FB" w:rsidRDefault="00FA43FB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A43FB" w:rsidRDefault="00FA43FB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33090A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216BFF">
        <w:rPr>
          <w:rFonts w:ascii="Times New Roman" w:hAnsi="Times New Roman" w:cs="Times New Roman"/>
          <w:sz w:val="26"/>
          <w:szCs w:val="26"/>
        </w:rPr>
        <w:t>комиссии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A43FB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A43FB" w:rsidRDefault="00FA43FB" w:rsidP="00216BFF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A74014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C956DF8"/>
    <w:multiLevelType w:val="multilevel"/>
    <w:tmpl w:val="459E2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533D4"/>
    <w:multiLevelType w:val="hybridMultilevel"/>
    <w:tmpl w:val="B4F8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3BBF"/>
    <w:multiLevelType w:val="multilevel"/>
    <w:tmpl w:val="80CEBB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5176F75"/>
    <w:multiLevelType w:val="multilevel"/>
    <w:tmpl w:val="5DCCBBE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 w15:restartNumberingAfterBreak="0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9" w15:restartNumberingAfterBreak="0">
    <w:nsid w:val="4A1B1F24"/>
    <w:multiLevelType w:val="multilevel"/>
    <w:tmpl w:val="A15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5574195"/>
    <w:multiLevelType w:val="multilevel"/>
    <w:tmpl w:val="897263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3" w15:restartNumberingAfterBreak="0">
    <w:nsid w:val="7F78668E"/>
    <w:multiLevelType w:val="multilevel"/>
    <w:tmpl w:val="42EC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2449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1A9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05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689"/>
    <w:rsid w:val="0032283A"/>
    <w:rsid w:val="00324BCB"/>
    <w:rsid w:val="0033090A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47AC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9CF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369D7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2D99"/>
    <w:rsid w:val="005E47B5"/>
    <w:rsid w:val="005E720E"/>
    <w:rsid w:val="005E7660"/>
    <w:rsid w:val="005F01CB"/>
    <w:rsid w:val="005F02D2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0C8F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067F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3E02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7A46"/>
    <w:rsid w:val="00A61835"/>
    <w:rsid w:val="00A7401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A22"/>
    <w:rsid w:val="00BA0EAB"/>
    <w:rsid w:val="00BA209F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27E2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3753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50C2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594F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522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1F39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827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43FB"/>
    <w:rsid w:val="00FA5D62"/>
    <w:rsid w:val="00FA731B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E1FD-4381-4A59-A680-A6262B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2018-05-31T04:40:00Z</cp:lastPrinted>
  <dcterms:created xsi:type="dcterms:W3CDTF">2018-05-31T04:41:00Z</dcterms:created>
  <dcterms:modified xsi:type="dcterms:W3CDTF">2018-06-01T09:02:00Z</dcterms:modified>
</cp:coreProperties>
</file>