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27" w:rsidRDefault="007F2E27" w:rsidP="007F2E27">
      <w:pPr>
        <w:jc w:val="center"/>
      </w:pPr>
      <w:r>
        <w:rPr>
          <w:noProof/>
          <w:lang w:eastAsia="ru-RU"/>
        </w:rPr>
        <w:drawing>
          <wp:inline distT="0" distB="0" distL="0" distR="0" wp14:anchorId="1CDA1103" wp14:editId="74CB6C24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E27" w:rsidRDefault="007F2E27" w:rsidP="007F2E2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2E27" w:rsidRDefault="007F2E27" w:rsidP="007F2E2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2E27" w:rsidRPr="00801156" w:rsidRDefault="007F2E27" w:rsidP="007F2E2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2E27" w:rsidRPr="00801156" w:rsidRDefault="007F2E27" w:rsidP="007F2E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2E27" w:rsidRPr="007D117F" w:rsidRDefault="007F2E27" w:rsidP="007F2E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2E27" w:rsidRPr="007D117F" w:rsidRDefault="007F2E27" w:rsidP="007F2E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2E27" w:rsidRPr="00923417" w:rsidRDefault="007F2E27" w:rsidP="007F2E2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2E27" w:rsidRPr="00A07E38" w:rsidRDefault="007F2E27" w:rsidP="007F2E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F2E27" w:rsidRDefault="007F2E27" w:rsidP="007F2E2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6F675B" w:rsidRPr="003D6D0F" w:rsidRDefault="006F675B" w:rsidP="007F2E2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</w:p>
    <w:p w:rsidR="007F2E27" w:rsidRPr="007F04DA" w:rsidRDefault="007F2E27" w:rsidP="007F2E2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ED4628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.0</w:t>
      </w:r>
      <w:r w:rsidR="00890965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.2017</w:t>
      </w:r>
    </w:p>
    <w:p w:rsidR="007F2E27" w:rsidRPr="00D41741" w:rsidRDefault="00D41741" w:rsidP="007F2E2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Кадастровая палата информирует о важности корректного межевания земельного участка</w:t>
      </w:r>
    </w:p>
    <w:p w:rsidR="007F2E27" w:rsidRDefault="007F2E27" w:rsidP="007F2E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741" w:rsidRPr="00D41741" w:rsidRDefault="00D41741" w:rsidP="00D417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741">
        <w:rPr>
          <w:rFonts w:ascii="Times New Roman" w:hAnsi="Times New Roman" w:cs="Times New Roman"/>
          <w:sz w:val="24"/>
          <w:szCs w:val="24"/>
        </w:rPr>
        <w:t xml:space="preserve">Границы земельных участков, поставленные на государственный кадастровый учет можно узнать посредством информационного ресурса Росреестра – публичной кадастровой карты. Но при получении кадастровых сведений о таком земельном участке в разделе кадастровых сведений заявитель может увидеть прямо </w:t>
      </w:r>
      <w:proofErr w:type="gramStart"/>
      <w:r w:rsidRPr="00D41741">
        <w:rPr>
          <w:rFonts w:ascii="Times New Roman" w:hAnsi="Times New Roman" w:cs="Times New Roman"/>
          <w:sz w:val="24"/>
          <w:szCs w:val="24"/>
        </w:rPr>
        <w:t>противоположное</w:t>
      </w:r>
      <w:proofErr w:type="gramEnd"/>
      <w:r w:rsidRPr="00D41741">
        <w:rPr>
          <w:rFonts w:ascii="Times New Roman" w:hAnsi="Times New Roman" w:cs="Times New Roman"/>
          <w:sz w:val="24"/>
          <w:szCs w:val="24"/>
        </w:rPr>
        <w:t xml:space="preserve"> – «границы земельного участка не установлены в соответствии с действующим законодательством» и (или) «сведения о координатах характерных точек отсутствуют».</w:t>
      </w:r>
    </w:p>
    <w:p w:rsidR="00D41741" w:rsidRPr="00D41741" w:rsidRDefault="00D41741" w:rsidP="00D417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741">
        <w:rPr>
          <w:rFonts w:ascii="Times New Roman" w:hAnsi="Times New Roman" w:cs="Times New Roman"/>
          <w:sz w:val="24"/>
          <w:szCs w:val="24"/>
        </w:rPr>
        <w:t>Такое сочетание одновременного наличия и отсутствия сведений о земельном участке ставит в тупик многих собственников.</w:t>
      </w:r>
    </w:p>
    <w:p w:rsidR="00D41741" w:rsidRPr="00D41741" w:rsidRDefault="00D41741" w:rsidP="00D417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741">
        <w:rPr>
          <w:rFonts w:ascii="Times New Roman" w:hAnsi="Times New Roman" w:cs="Times New Roman"/>
          <w:sz w:val="24"/>
          <w:szCs w:val="24"/>
        </w:rPr>
        <w:t>Это противоречие связано с тем, что межевание земельного участка не проводилось или было проведено неправильно.</w:t>
      </w:r>
    </w:p>
    <w:p w:rsidR="00D41741" w:rsidRPr="00D41741" w:rsidRDefault="00D41741" w:rsidP="00D417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741">
        <w:rPr>
          <w:rFonts w:ascii="Times New Roman" w:hAnsi="Times New Roman" w:cs="Times New Roman"/>
          <w:sz w:val="24"/>
          <w:szCs w:val="24"/>
        </w:rPr>
        <w:t xml:space="preserve">Заявителям выдавались правоустанавливающие документы на землю с приложением плана земельного участка. </w:t>
      </w:r>
      <w:proofErr w:type="gramStart"/>
      <w:r w:rsidRPr="00D41741">
        <w:rPr>
          <w:rFonts w:ascii="Times New Roman" w:hAnsi="Times New Roman" w:cs="Times New Roman"/>
          <w:sz w:val="24"/>
          <w:szCs w:val="24"/>
        </w:rPr>
        <w:t xml:space="preserve">Такие планы земельных участков почти всегда содержались в государственных актах, удостоверяющих право собственности на землю, пожизненного наследуемого владения, </w:t>
      </w:r>
      <w:r w:rsidR="00E94636">
        <w:rPr>
          <w:rFonts w:ascii="Times New Roman" w:hAnsi="Times New Roman" w:cs="Times New Roman"/>
          <w:sz w:val="24"/>
          <w:szCs w:val="24"/>
        </w:rPr>
        <w:t>постоянного</w:t>
      </w:r>
      <w:r w:rsidRPr="00D41741">
        <w:rPr>
          <w:rFonts w:ascii="Times New Roman" w:hAnsi="Times New Roman" w:cs="Times New Roman"/>
          <w:sz w:val="24"/>
          <w:szCs w:val="24"/>
        </w:rPr>
        <w:t xml:space="preserve"> (</w:t>
      </w:r>
      <w:r w:rsidR="00E94636">
        <w:rPr>
          <w:rFonts w:ascii="Times New Roman" w:hAnsi="Times New Roman" w:cs="Times New Roman"/>
          <w:sz w:val="24"/>
          <w:szCs w:val="24"/>
        </w:rPr>
        <w:t>бессрочного</w:t>
      </w:r>
      <w:r w:rsidRPr="00D41741">
        <w:rPr>
          <w:rFonts w:ascii="Times New Roman" w:hAnsi="Times New Roman" w:cs="Times New Roman"/>
          <w:sz w:val="24"/>
          <w:szCs w:val="24"/>
        </w:rPr>
        <w:t>) пользования землей граждан, предприятий, учреждений, организаций или крестьянских (фермерских) хозяйств, оформленных в соответствии с действующим на тот момент законодательством (Постановление Совета Министров РСФСР от 17 сентября 1991 г. № 493 и т.д.), в котором отсутствовало требование об обязательном межевании земельных</w:t>
      </w:r>
      <w:proofErr w:type="gramEnd"/>
      <w:r w:rsidRPr="00D41741">
        <w:rPr>
          <w:rFonts w:ascii="Times New Roman" w:hAnsi="Times New Roman" w:cs="Times New Roman"/>
          <w:sz w:val="24"/>
          <w:szCs w:val="24"/>
        </w:rPr>
        <w:t xml:space="preserve"> участков.</w:t>
      </w:r>
    </w:p>
    <w:p w:rsidR="00D41741" w:rsidRPr="00D41741" w:rsidRDefault="00D41741" w:rsidP="00D417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741">
        <w:rPr>
          <w:rFonts w:ascii="Times New Roman" w:hAnsi="Times New Roman" w:cs="Times New Roman"/>
          <w:sz w:val="24"/>
          <w:szCs w:val="24"/>
        </w:rPr>
        <w:lastRenderedPageBreak/>
        <w:t>Неприятности возникали у собственника, когда владелец (или собственник) смежного земельного участка принимал решение о проведении кадастровых работ по определению своих границ и уточнению площади своего земельного участка. И если оказывалось, что площадь обмеренного участка меньше площади, указанной в правоустанавливающем документе, то в этом случае возникал спор.</w:t>
      </w:r>
    </w:p>
    <w:p w:rsidR="00D41741" w:rsidRPr="00D41741" w:rsidRDefault="00D41741" w:rsidP="00D417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741">
        <w:rPr>
          <w:rFonts w:ascii="Times New Roman" w:hAnsi="Times New Roman" w:cs="Times New Roman"/>
          <w:sz w:val="24"/>
          <w:szCs w:val="24"/>
        </w:rPr>
        <w:t>С целью предупреждения подобной ситуации необходимо проводить межевание земельного участка. Для этого следует обратиться к кадастровым инженерам, имеющим аттестат, позволяющий осуществлять кадастровую деятельность, которые проведут межевание земельного участка и подготовят межевой план.</w:t>
      </w:r>
    </w:p>
    <w:p w:rsidR="007F2E27" w:rsidRDefault="00D41741" w:rsidP="00D417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741">
        <w:rPr>
          <w:rFonts w:ascii="Times New Roman" w:hAnsi="Times New Roman" w:cs="Times New Roman"/>
          <w:sz w:val="24"/>
          <w:szCs w:val="24"/>
        </w:rPr>
        <w:t xml:space="preserve">Далее собственник земельного участка должен обратиться в ближайший офис МФЦ и подать заявление о государственном кадастровом учете </w:t>
      </w:r>
      <w:r w:rsidR="00F16A2A">
        <w:rPr>
          <w:rFonts w:ascii="Times New Roman" w:hAnsi="Times New Roman" w:cs="Times New Roman"/>
          <w:sz w:val="24"/>
          <w:szCs w:val="24"/>
        </w:rPr>
        <w:t>изменений объекта недвижимости</w:t>
      </w:r>
      <w:bookmarkStart w:id="0" w:name="_GoBack"/>
      <w:bookmarkEnd w:id="0"/>
      <w:r w:rsidRPr="00D41741">
        <w:rPr>
          <w:rFonts w:ascii="Times New Roman" w:hAnsi="Times New Roman" w:cs="Times New Roman"/>
          <w:sz w:val="24"/>
          <w:szCs w:val="24"/>
        </w:rPr>
        <w:t>. При себе необходимо иметь документ, подтверждающий личность, документ о предоставлении земельного участка и межевой план. После внесения в ЕГРН необходимых сведений заявитель получает выписку, которая будет содержать чертеж границ земельного участка и всю необходимую к нему информацию.</w:t>
      </w: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265" w:rsidRDefault="00700265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265" w:rsidRDefault="00700265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265" w:rsidRDefault="00700265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265" w:rsidRDefault="00700265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741" w:rsidRDefault="00D41741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741" w:rsidRDefault="00D41741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741" w:rsidRDefault="00D41741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27" w:rsidRPr="00D51109" w:rsidRDefault="007F2E27" w:rsidP="007F2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44453" w:rsidRDefault="007F2E27" w:rsidP="000E4DC8">
      <w:pPr>
        <w:jc w:val="both"/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D44453" w:rsidSect="007F2E2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2A"/>
    <w:rsid w:val="000E4DC8"/>
    <w:rsid w:val="002D7C68"/>
    <w:rsid w:val="0033222A"/>
    <w:rsid w:val="00341009"/>
    <w:rsid w:val="0039509D"/>
    <w:rsid w:val="00426856"/>
    <w:rsid w:val="00483F2E"/>
    <w:rsid w:val="00536334"/>
    <w:rsid w:val="005B1CCE"/>
    <w:rsid w:val="005C3722"/>
    <w:rsid w:val="005D3058"/>
    <w:rsid w:val="005D6D1E"/>
    <w:rsid w:val="00614EFD"/>
    <w:rsid w:val="006F675B"/>
    <w:rsid w:val="00700265"/>
    <w:rsid w:val="007F2E27"/>
    <w:rsid w:val="00890965"/>
    <w:rsid w:val="00A4741D"/>
    <w:rsid w:val="00B4045E"/>
    <w:rsid w:val="00BE1595"/>
    <w:rsid w:val="00D41741"/>
    <w:rsid w:val="00D44453"/>
    <w:rsid w:val="00D526A0"/>
    <w:rsid w:val="00DA34B0"/>
    <w:rsid w:val="00E35A9E"/>
    <w:rsid w:val="00E94636"/>
    <w:rsid w:val="00EC1DD3"/>
    <w:rsid w:val="00F1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19</cp:revision>
  <dcterms:created xsi:type="dcterms:W3CDTF">2017-07-31T10:01:00Z</dcterms:created>
  <dcterms:modified xsi:type="dcterms:W3CDTF">2017-09-04T11:58:00Z</dcterms:modified>
</cp:coreProperties>
</file>