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43" w:rsidRDefault="00A81A43" w:rsidP="00A81A43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B16F723" wp14:editId="5B13CADC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A43" w:rsidRDefault="00A81A43" w:rsidP="00A81A4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A81A43" w:rsidRDefault="00A81A43" w:rsidP="00A81A4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A81A43" w:rsidRDefault="00A81A43" w:rsidP="00A81A4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A81A43" w:rsidRDefault="00A81A43" w:rsidP="00A8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A81A43" w:rsidRDefault="00A81A43" w:rsidP="00A8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A81A43" w:rsidRDefault="00A81A43" w:rsidP="00A81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1A43" w:rsidRDefault="00A81A43" w:rsidP="00A81A43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A81A43" w:rsidRDefault="00A81A43" w:rsidP="00A81A43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A81A43" w:rsidRDefault="00A81A43" w:rsidP="00A81A4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A81A43" w:rsidRDefault="00A81A43" w:rsidP="00A81A4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01.02.2018</w:t>
      </w:r>
    </w:p>
    <w:p w:rsidR="00A81A43" w:rsidRPr="00173078" w:rsidRDefault="00A81A43" w:rsidP="00A81A4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43" w:rsidRPr="00A81A43" w:rsidRDefault="00A81A43" w:rsidP="00A81A4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Кадастровая палата 1 марта проведет единый «День консультаций»</w:t>
      </w:r>
    </w:p>
    <w:p w:rsidR="00A81A43" w:rsidRDefault="00A81A43" w:rsidP="00A81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A43">
        <w:rPr>
          <w:rFonts w:ascii="Times New Roman" w:hAnsi="Times New Roman" w:cs="Times New Roman"/>
          <w:sz w:val="24"/>
          <w:szCs w:val="24"/>
        </w:rPr>
        <w:t xml:space="preserve">Масштабное мероприятие, приуроченное к 10-летию образования </w:t>
      </w:r>
      <w:proofErr w:type="spellStart"/>
      <w:r w:rsidRPr="00A81A4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A81A43">
        <w:rPr>
          <w:rFonts w:ascii="Times New Roman" w:hAnsi="Times New Roman" w:cs="Times New Roman"/>
          <w:sz w:val="24"/>
          <w:szCs w:val="24"/>
        </w:rPr>
        <w:t xml:space="preserve"> и 20-летию создания в Российской Федерации системы государственной регистрации прав на недвижимое имущество и сделок с ним, состоится 1 марта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51081" w:rsidRDefault="00E51081" w:rsidP="00A81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округа</w:t>
      </w:r>
      <w:r w:rsidRPr="00E51081">
        <w:rPr>
          <w:rFonts w:ascii="Times New Roman" w:hAnsi="Times New Roman" w:cs="Times New Roman"/>
          <w:sz w:val="24"/>
          <w:szCs w:val="24"/>
        </w:rPr>
        <w:t xml:space="preserve"> смогут бесплатно узнать всю интересующую информацию о деятельности филиала ФГБУ "ФКП </w:t>
      </w:r>
      <w:proofErr w:type="spellStart"/>
      <w:r w:rsidRPr="00E5108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51081">
        <w:rPr>
          <w:rFonts w:ascii="Times New Roman" w:hAnsi="Times New Roman" w:cs="Times New Roman"/>
          <w:sz w:val="24"/>
          <w:szCs w:val="24"/>
        </w:rPr>
        <w:t>" по</w:t>
      </w:r>
      <w:r>
        <w:rPr>
          <w:rFonts w:ascii="Times New Roman" w:hAnsi="Times New Roman" w:cs="Times New Roman"/>
          <w:sz w:val="24"/>
          <w:szCs w:val="24"/>
        </w:rPr>
        <w:t xml:space="preserve"> Ханты-Мансийскому автономному округу – Югре</w:t>
      </w:r>
      <w:r w:rsidRPr="00E51081">
        <w:rPr>
          <w:rFonts w:ascii="Times New Roman" w:hAnsi="Times New Roman" w:cs="Times New Roman"/>
          <w:sz w:val="24"/>
          <w:szCs w:val="24"/>
        </w:rPr>
        <w:t xml:space="preserve">. В этот день все территориальные органы </w:t>
      </w:r>
      <w:proofErr w:type="spellStart"/>
      <w:r w:rsidRPr="00E5108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51081">
        <w:rPr>
          <w:rFonts w:ascii="Times New Roman" w:hAnsi="Times New Roman" w:cs="Times New Roman"/>
          <w:sz w:val="24"/>
          <w:szCs w:val="24"/>
        </w:rPr>
        <w:t xml:space="preserve"> и филиалы Федеральной кадастровой палаты проведут единый "День консультаций" во всех субъектах Российской Федерации. Мероприятие приурочено к 10-летию образования </w:t>
      </w:r>
      <w:proofErr w:type="spellStart"/>
      <w:r w:rsidRPr="00E5108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51081">
        <w:rPr>
          <w:rFonts w:ascii="Times New Roman" w:hAnsi="Times New Roman" w:cs="Times New Roman"/>
          <w:sz w:val="24"/>
          <w:szCs w:val="24"/>
        </w:rPr>
        <w:t xml:space="preserve"> и 20-летию создания в России системы государственной регистрации прав на недвижимое имущество и сделок с ним. Специалисты филиала ФГБУ "ФКП </w:t>
      </w:r>
      <w:proofErr w:type="spellStart"/>
      <w:r w:rsidRPr="00E5108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51081">
        <w:rPr>
          <w:rFonts w:ascii="Times New Roman" w:hAnsi="Times New Roman" w:cs="Times New Roman"/>
          <w:sz w:val="24"/>
          <w:szCs w:val="24"/>
        </w:rPr>
        <w:t>" расс</w:t>
      </w:r>
      <w:r>
        <w:rPr>
          <w:rFonts w:ascii="Times New Roman" w:hAnsi="Times New Roman" w:cs="Times New Roman"/>
          <w:sz w:val="24"/>
          <w:szCs w:val="24"/>
        </w:rPr>
        <w:t>кажут жителям округа</w:t>
      </w:r>
      <w:r w:rsidRPr="00E51081">
        <w:rPr>
          <w:rFonts w:ascii="Times New Roman" w:hAnsi="Times New Roman" w:cs="Times New Roman"/>
          <w:sz w:val="24"/>
          <w:szCs w:val="24"/>
        </w:rPr>
        <w:t xml:space="preserve"> о способах получения услуг в электронном виде, а также о формах обратной связи для взаимодействия с ведомством. </w:t>
      </w:r>
    </w:p>
    <w:p w:rsidR="00A81A43" w:rsidRDefault="00A81A43" w:rsidP="00A81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A43">
        <w:rPr>
          <w:rFonts w:ascii="Times New Roman" w:hAnsi="Times New Roman" w:cs="Times New Roman"/>
          <w:sz w:val="24"/>
          <w:szCs w:val="24"/>
        </w:rPr>
        <w:t>"День консультаций" пройдет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7EC">
        <w:rPr>
          <w:rFonts w:ascii="Times New Roman" w:hAnsi="Times New Roman" w:cs="Times New Roman"/>
          <w:sz w:val="24"/>
          <w:szCs w:val="24"/>
        </w:rPr>
        <w:t xml:space="preserve">на площадках: </w:t>
      </w:r>
    </w:p>
    <w:p w:rsidR="00AA37EC" w:rsidRPr="00AA37EC" w:rsidRDefault="00AA37EC" w:rsidP="00A81A43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37EC">
        <w:rPr>
          <w:rFonts w:ascii="Times New Roman" w:hAnsi="Times New Roman" w:cs="Times New Roman"/>
          <w:sz w:val="24"/>
          <w:szCs w:val="24"/>
          <w:u w:val="single"/>
        </w:rPr>
        <w:t>Город Ханты-Мансийск:</w:t>
      </w:r>
    </w:p>
    <w:p w:rsidR="00AA37EC" w:rsidRDefault="00AA37EC" w:rsidP="00A81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аппарат Филиала и офис Межрайонного отдела ул. Мира д. 27;</w:t>
      </w:r>
    </w:p>
    <w:p w:rsidR="00AA37EC" w:rsidRDefault="00AA37EC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ул. Энгельса д. 45.</w:t>
      </w:r>
    </w:p>
    <w:p w:rsidR="00AA37EC" w:rsidRDefault="00AA37EC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65E">
        <w:rPr>
          <w:rFonts w:ascii="Times New Roman" w:hAnsi="Times New Roman" w:cs="Times New Roman"/>
          <w:sz w:val="24"/>
          <w:szCs w:val="24"/>
          <w:u w:val="single"/>
        </w:rPr>
        <w:t>Город Сургут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37EC" w:rsidRDefault="002649A6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офис Межрайонного отдела ул. Григория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Кукуевицкого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 12/1;</w:t>
      </w:r>
    </w:p>
    <w:p w:rsidR="002649A6" w:rsidRDefault="002649A6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(ТДЦ Сити-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ул. </w:t>
      </w:r>
      <w:r w:rsidR="00C5565E">
        <w:rPr>
          <w:rFonts w:ascii="Times New Roman" w:hAnsi="Times New Roman" w:cs="Times New Roman"/>
          <w:sz w:val="24"/>
          <w:szCs w:val="24"/>
        </w:rPr>
        <w:t>Юг</w:t>
      </w:r>
      <w:r>
        <w:rPr>
          <w:rFonts w:ascii="Times New Roman" w:hAnsi="Times New Roman" w:cs="Times New Roman"/>
          <w:sz w:val="24"/>
          <w:szCs w:val="24"/>
        </w:rPr>
        <w:t>орский тракт 38.</w:t>
      </w:r>
    </w:p>
    <w:p w:rsidR="002649A6" w:rsidRDefault="002649A6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65E">
        <w:rPr>
          <w:rFonts w:ascii="Times New Roman" w:hAnsi="Times New Roman" w:cs="Times New Roman"/>
          <w:sz w:val="24"/>
          <w:szCs w:val="24"/>
          <w:u w:val="single"/>
        </w:rPr>
        <w:t>Город Нижневартовск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49A6" w:rsidRDefault="002649A6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офис Межрайонного отдела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 7А;</w:t>
      </w:r>
    </w:p>
    <w:p w:rsidR="002649A6" w:rsidRDefault="002649A6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ул. Мира д. 25/12.</w:t>
      </w:r>
    </w:p>
    <w:p w:rsidR="002649A6" w:rsidRDefault="002649A6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65E">
        <w:rPr>
          <w:rFonts w:ascii="Times New Roman" w:hAnsi="Times New Roman" w:cs="Times New Roman"/>
          <w:sz w:val="24"/>
          <w:szCs w:val="24"/>
          <w:u w:val="single"/>
        </w:rPr>
        <w:t>Город Нефтеюганск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49A6" w:rsidRDefault="002649A6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Офис Межрайонного отдела 10 микрорайон, д. 4 </w:t>
      </w:r>
    </w:p>
    <w:p w:rsidR="002649A6" w:rsidRDefault="002649A6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65E">
        <w:rPr>
          <w:rFonts w:ascii="Times New Roman" w:hAnsi="Times New Roman" w:cs="Times New Roman"/>
          <w:sz w:val="24"/>
          <w:szCs w:val="24"/>
          <w:u w:val="single"/>
        </w:rPr>
        <w:t xml:space="preserve">Город </w:t>
      </w:r>
      <w:proofErr w:type="spellStart"/>
      <w:r w:rsidRPr="00C5565E">
        <w:rPr>
          <w:rFonts w:ascii="Times New Roman" w:hAnsi="Times New Roman" w:cs="Times New Roman"/>
          <w:sz w:val="24"/>
          <w:szCs w:val="24"/>
          <w:u w:val="single"/>
        </w:rPr>
        <w:t>Нягань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49A6" w:rsidRDefault="002649A6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Офис Межрайонного отдела 2 микрорайон, д. 22</w:t>
      </w:r>
    </w:p>
    <w:p w:rsidR="002649A6" w:rsidRDefault="002649A6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3 микрорайон, д. 23, корпус 2, помещение 3.</w:t>
      </w:r>
    </w:p>
    <w:p w:rsidR="00E51081" w:rsidRDefault="00E51081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65E">
        <w:rPr>
          <w:rFonts w:ascii="Times New Roman" w:hAnsi="Times New Roman" w:cs="Times New Roman"/>
          <w:sz w:val="24"/>
          <w:szCs w:val="24"/>
          <w:u w:val="single"/>
        </w:rPr>
        <w:t xml:space="preserve">Город </w:t>
      </w:r>
      <w:proofErr w:type="spellStart"/>
      <w:r w:rsidRPr="00C5565E">
        <w:rPr>
          <w:rFonts w:ascii="Times New Roman" w:hAnsi="Times New Roman" w:cs="Times New Roman"/>
          <w:sz w:val="24"/>
          <w:szCs w:val="24"/>
          <w:u w:val="single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51081" w:rsidRDefault="00E51081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Офис Межрайонного отдела ул. Ленина д.29 </w:t>
      </w:r>
    </w:p>
    <w:p w:rsidR="00E51081" w:rsidRDefault="00E51081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ул. Механизаторов, д. 2.</w:t>
      </w:r>
    </w:p>
    <w:p w:rsidR="00E51081" w:rsidRDefault="00E51081" w:rsidP="00E510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65E">
        <w:rPr>
          <w:rFonts w:ascii="Times New Roman" w:hAnsi="Times New Roman" w:cs="Times New Roman"/>
          <w:sz w:val="24"/>
          <w:szCs w:val="24"/>
          <w:u w:val="single"/>
        </w:rPr>
        <w:t xml:space="preserve">Город </w:t>
      </w:r>
      <w:proofErr w:type="spellStart"/>
      <w:r w:rsidRPr="00C5565E">
        <w:rPr>
          <w:rFonts w:ascii="Times New Roman" w:hAnsi="Times New Roman" w:cs="Times New Roman"/>
          <w:sz w:val="24"/>
          <w:szCs w:val="24"/>
          <w:u w:val="single"/>
        </w:rPr>
        <w:t>Лангепас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51081" w:rsidRDefault="00E51081" w:rsidP="00E510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Офис Межрайонного отдела ул. Ленина д. 23А</w:t>
      </w:r>
    </w:p>
    <w:p w:rsidR="00E51081" w:rsidRDefault="00E51081" w:rsidP="00E510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9A6" w:rsidRDefault="002649A6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9A6" w:rsidRDefault="002649A6" w:rsidP="00AA37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1A43" w:rsidRDefault="00A81A43" w:rsidP="00A81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A43" w:rsidRDefault="00A81A43" w:rsidP="00A81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1CE" w:rsidRDefault="008F01CE" w:rsidP="00A81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1CE" w:rsidRDefault="008F01CE" w:rsidP="00A81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1CE" w:rsidRDefault="008F01CE" w:rsidP="00A81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1CE" w:rsidRDefault="008F01CE" w:rsidP="00A81A4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01CE" w:rsidRDefault="008F01CE" w:rsidP="00A81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1CE" w:rsidRDefault="008F01CE" w:rsidP="00A81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A43" w:rsidRDefault="00A81A43" w:rsidP="00A81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A43" w:rsidRDefault="00A81A43" w:rsidP="00A81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0FC7" w:rsidRDefault="00A81A43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F40FC7" w:rsidSect="00556AC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54"/>
    <w:rsid w:val="002649A6"/>
    <w:rsid w:val="008F01CE"/>
    <w:rsid w:val="00A81A43"/>
    <w:rsid w:val="00AA37EC"/>
    <w:rsid w:val="00C5565E"/>
    <w:rsid w:val="00CA2E54"/>
    <w:rsid w:val="00E51081"/>
    <w:rsid w:val="00F4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Юрий Владимирович Белоусов</cp:lastModifiedBy>
  <cp:revision>3</cp:revision>
  <dcterms:created xsi:type="dcterms:W3CDTF">2018-02-07T10:35:00Z</dcterms:created>
  <dcterms:modified xsi:type="dcterms:W3CDTF">2018-02-13T10:52:00Z</dcterms:modified>
</cp:coreProperties>
</file>