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47" w:rsidRDefault="00CD6047" w:rsidP="00CD6047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FC775F" wp14:editId="407C3B52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47" w:rsidRDefault="00CD6047" w:rsidP="00CD604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D6047" w:rsidRDefault="00CD6047" w:rsidP="00CD604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D6047" w:rsidRDefault="00CD6047" w:rsidP="00CD604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D6047" w:rsidRDefault="00CD6047" w:rsidP="00CD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CD6047" w:rsidRDefault="00CD6047" w:rsidP="00CD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D6047" w:rsidRDefault="00CD6047" w:rsidP="00CD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6047" w:rsidRDefault="00CD6047" w:rsidP="00CD604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D6047" w:rsidRDefault="00CD6047" w:rsidP="00CD604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D6047" w:rsidRDefault="00CD6047" w:rsidP="00CD6047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D6047" w:rsidRDefault="00CD6047" w:rsidP="00CD604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01.02.2018</w:t>
      </w:r>
    </w:p>
    <w:p w:rsidR="00CD6047" w:rsidRDefault="00CD6047" w:rsidP="00CD60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47" w:rsidRDefault="00CD6047" w:rsidP="00CD60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Можно ли привлечь к ответственности кадастрового инженера</w:t>
      </w:r>
    </w:p>
    <w:bookmarkEnd w:id="0"/>
    <w:p w:rsidR="00CD6047" w:rsidRDefault="00CD6047" w:rsidP="00CD6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047">
        <w:rPr>
          <w:rFonts w:ascii="Times New Roman" w:hAnsi="Times New Roman" w:cs="Times New Roman"/>
          <w:sz w:val="24"/>
          <w:szCs w:val="24"/>
        </w:rPr>
        <w:t>Если есть претензии к выполненной кадастровым инженером работе, то можно подать письменную жалобу в саморегулируемую организацию (СРО), в которой он состоит, инф</w:t>
      </w:r>
      <w:r>
        <w:rPr>
          <w:rFonts w:ascii="Times New Roman" w:hAnsi="Times New Roman" w:cs="Times New Roman"/>
          <w:sz w:val="24"/>
          <w:szCs w:val="24"/>
        </w:rPr>
        <w:t xml:space="preserve">ормирует Кадастровая палата по Ханты-Мансийскому автономному округу – Югре. </w:t>
      </w:r>
    </w:p>
    <w:p w:rsidR="00CD6047" w:rsidRDefault="00CD6047" w:rsidP="00CD6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047">
        <w:rPr>
          <w:rFonts w:ascii="Times New Roman" w:hAnsi="Times New Roman" w:cs="Times New Roman"/>
          <w:sz w:val="24"/>
          <w:szCs w:val="24"/>
        </w:rPr>
        <w:t>В жалобе нужно будет указать, почему вы не удовлетворены результатами работы кадастрового инженера. Имея заключение СРО, в дальнейшем можно пойти в суд для разрешения возникшего спора, в том числе для возмещения ущерба за счет недобросовестного землемера.</w:t>
      </w:r>
    </w:p>
    <w:p w:rsidR="00CD6047" w:rsidRDefault="00CD6047" w:rsidP="00CD60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047">
        <w:rPr>
          <w:rFonts w:ascii="Times New Roman" w:hAnsi="Times New Roman" w:cs="Times New Roman"/>
          <w:sz w:val="24"/>
          <w:szCs w:val="24"/>
        </w:rPr>
        <w:t xml:space="preserve">По действующему законодательству именно на СРО возложен контроль над деятельностью кадастровых инженеров: как они соблюдают законы РФ, стандарты профессиональной деятельности, профессиональную этику. СРО вправе проводить экспертизу документов, подготовленных кадастровыми инженерами, делать заключения по запросам любых лиц. Информацию о том, в какой саморегулируемой организации состоит определенный специалист, можно узнать на сайте </w:t>
      </w:r>
      <w:proofErr w:type="spellStart"/>
      <w:r w:rsidRPr="00CD604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D6047">
        <w:rPr>
          <w:rFonts w:ascii="Times New Roman" w:hAnsi="Times New Roman" w:cs="Times New Roman"/>
          <w:sz w:val="24"/>
          <w:szCs w:val="24"/>
        </w:rPr>
        <w:t xml:space="preserve"> в разделе "Реестр саморегулируемых организаций кадастровых инженеров". Чтобы не ошибиться в выборе кадастрового исполнителя, обязательно проверьте, действителен ли его квалификационный аттестат, а также ознакомьтесь со статистикой отказов и приостановлений. Такие сведения также можно получить на сайте </w:t>
      </w:r>
      <w:proofErr w:type="spellStart"/>
      <w:r w:rsidRPr="00CD604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D6047">
        <w:rPr>
          <w:rFonts w:ascii="Times New Roman" w:hAnsi="Times New Roman" w:cs="Times New Roman"/>
          <w:sz w:val="24"/>
          <w:szCs w:val="24"/>
        </w:rPr>
        <w:t>.</w:t>
      </w:r>
    </w:p>
    <w:p w:rsidR="00CD6047" w:rsidRDefault="00CD6047" w:rsidP="00CD60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47" w:rsidRDefault="00CD6047" w:rsidP="00CD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F45DD" w:rsidRPr="00CD6047" w:rsidRDefault="00CD6047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F45DD" w:rsidRPr="00CD6047" w:rsidSect="00F647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0D"/>
    <w:rsid w:val="004F45DD"/>
    <w:rsid w:val="00975A0D"/>
    <w:rsid w:val="00C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2</cp:revision>
  <dcterms:created xsi:type="dcterms:W3CDTF">2018-02-07T08:24:00Z</dcterms:created>
  <dcterms:modified xsi:type="dcterms:W3CDTF">2018-02-07T08:27:00Z</dcterms:modified>
</cp:coreProperties>
</file>