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92" w:rsidRPr="00526800" w:rsidRDefault="00523692" w:rsidP="00523692">
      <w:pPr>
        <w:shd w:val="clear" w:color="auto" w:fill="FFFFFF"/>
        <w:spacing w:before="230" w:after="230" w:line="166" w:lineRule="atLeast"/>
        <w:jc w:val="center"/>
        <w:textAlignment w:val="baseline"/>
        <w:outlineLvl w:val="0"/>
        <w:rPr>
          <w:rFonts w:ascii="inherit" w:eastAsia="Times New Roman" w:hAnsi="inherit" w:cs="Tahoma"/>
          <w:b/>
          <w:bCs/>
          <w:color w:val="184073"/>
          <w:kern w:val="36"/>
          <w:sz w:val="32"/>
          <w:szCs w:val="32"/>
        </w:rPr>
      </w:pPr>
      <w:r w:rsidRPr="00526800">
        <w:rPr>
          <w:rFonts w:ascii="inherit" w:eastAsia="Times New Roman" w:hAnsi="inherit" w:cs="Tahoma"/>
          <w:b/>
          <w:bCs/>
          <w:color w:val="184073"/>
          <w:kern w:val="36"/>
          <w:sz w:val="32"/>
          <w:szCs w:val="32"/>
        </w:rPr>
        <w:t xml:space="preserve">Обзор нормотворчества </w:t>
      </w:r>
      <w:r>
        <w:rPr>
          <w:rFonts w:ascii="inherit" w:eastAsia="Times New Roman" w:hAnsi="inherit" w:cs="Tahoma"/>
          <w:b/>
          <w:bCs/>
          <w:color w:val="184073"/>
          <w:kern w:val="36"/>
          <w:sz w:val="32"/>
          <w:szCs w:val="32"/>
        </w:rPr>
        <w:t>городского поселения Игрим</w:t>
      </w:r>
      <w:r w:rsidRPr="00526800">
        <w:rPr>
          <w:rFonts w:ascii="inherit" w:eastAsia="Times New Roman" w:hAnsi="inherit" w:cs="Tahoma"/>
          <w:b/>
          <w:bCs/>
          <w:color w:val="184073"/>
          <w:kern w:val="36"/>
          <w:sz w:val="32"/>
          <w:szCs w:val="32"/>
        </w:rPr>
        <w:t xml:space="preserve"> </w:t>
      </w:r>
    </w:p>
    <w:p w:rsidR="00523692" w:rsidRPr="00526800" w:rsidRDefault="00523692" w:rsidP="00523692">
      <w:pPr>
        <w:shd w:val="clear" w:color="auto" w:fill="FFFFFF"/>
        <w:spacing w:after="0" w:line="166" w:lineRule="atLeast"/>
        <w:textAlignment w:val="baseline"/>
        <w:rPr>
          <w:rFonts w:ascii="inherit" w:eastAsia="Times New Roman" w:hAnsi="inherit" w:cs="Tahoma"/>
          <w:color w:val="000000"/>
          <w:sz w:val="16"/>
          <w:szCs w:val="16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29"/>
        <w:gridCol w:w="2665"/>
        <w:gridCol w:w="11482"/>
      </w:tblGrid>
      <w:tr w:rsidR="00523692" w:rsidRPr="00526800" w:rsidTr="006E10A0">
        <w:tc>
          <w:tcPr>
            <w:tcW w:w="1129" w:type="dxa"/>
          </w:tcPr>
          <w:p w:rsidR="00523692" w:rsidRPr="000D6902" w:rsidRDefault="00523692" w:rsidP="00846179">
            <w:pPr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</w:pPr>
            <w:r w:rsidRPr="000D6902"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65" w:type="dxa"/>
          </w:tcPr>
          <w:p w:rsidR="00523692" w:rsidRPr="000D6902" w:rsidRDefault="00523692" w:rsidP="00846179">
            <w:pPr>
              <w:jc w:val="center"/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</w:pPr>
            <w:r w:rsidRPr="000D6902"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  <w:t>ОБЗОР ЗАКОНОДАЛЬСТВА</w:t>
            </w:r>
          </w:p>
        </w:tc>
        <w:tc>
          <w:tcPr>
            <w:tcW w:w="11482" w:type="dxa"/>
          </w:tcPr>
          <w:p w:rsidR="00523692" w:rsidRDefault="00523692" w:rsidP="00846179">
            <w:pPr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</w:rPr>
            </w:pPr>
            <w:r w:rsidRPr="000D6902"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  <w:t xml:space="preserve">Мониторинг и ревизия за </w:t>
            </w:r>
            <w:r w:rsidR="00705BC0">
              <w:rPr>
                <w:rFonts w:eastAsia="Times New Roman" w:cs="Tahoma"/>
                <w:b/>
                <w:color w:val="000000"/>
                <w:sz w:val="20"/>
                <w:szCs w:val="20"/>
              </w:rPr>
              <w:t>первое</w:t>
            </w:r>
            <w:r w:rsidR="007848BE">
              <w:rPr>
                <w:rFonts w:eastAsia="Times New Roman" w:cs="Tahoma"/>
                <w:b/>
                <w:color w:val="000000"/>
                <w:sz w:val="20"/>
                <w:szCs w:val="20"/>
              </w:rPr>
              <w:t xml:space="preserve"> </w:t>
            </w:r>
            <w:r w:rsidRPr="000D6902"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  <w:t>полугодие 201</w:t>
            </w:r>
            <w:r w:rsidR="00705BC0">
              <w:rPr>
                <w:rFonts w:eastAsia="Times New Roman" w:cs="Tahoma"/>
                <w:b/>
                <w:color w:val="000000"/>
                <w:sz w:val="20"/>
                <w:szCs w:val="20"/>
              </w:rPr>
              <w:t>9</w:t>
            </w:r>
            <w:r w:rsidRPr="000D6902"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  <w:t xml:space="preserve"> года</w:t>
            </w:r>
          </w:p>
          <w:p w:rsidR="00523692" w:rsidRPr="000D6902" w:rsidRDefault="00523692" w:rsidP="00846179">
            <w:pPr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</w:rPr>
            </w:pPr>
          </w:p>
        </w:tc>
      </w:tr>
      <w:tr w:rsidR="00523692" w:rsidRPr="00526800" w:rsidTr="006E10A0">
        <w:tc>
          <w:tcPr>
            <w:tcW w:w="1129" w:type="dxa"/>
          </w:tcPr>
          <w:p w:rsidR="00523692" w:rsidRPr="006E10A0" w:rsidRDefault="00523692" w:rsidP="00846179">
            <w:pPr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</w:pPr>
            <w:r w:rsidRPr="006E10A0"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  <w:t>Раздел</w:t>
            </w:r>
          </w:p>
          <w:p w:rsidR="00523692" w:rsidRPr="000D6902" w:rsidRDefault="00523692" w:rsidP="00846179">
            <w:pPr>
              <w:rPr>
                <w:rFonts w:ascii="inherit" w:eastAsia="Times New Roman" w:hAnsi="inherit" w:cs="Tahoma"/>
                <w:color w:val="000000"/>
                <w:sz w:val="20"/>
                <w:szCs w:val="20"/>
              </w:rPr>
            </w:pPr>
            <w:r w:rsidRPr="006E10A0"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5" w:type="dxa"/>
          </w:tcPr>
          <w:p w:rsidR="00523692" w:rsidRPr="000D6902" w:rsidRDefault="00523692" w:rsidP="00846179">
            <w:pPr>
              <w:jc w:val="center"/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</w:pPr>
            <w:r w:rsidRPr="000D6902"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1482" w:type="dxa"/>
          </w:tcPr>
          <w:p w:rsidR="00523692" w:rsidRPr="000D6902" w:rsidRDefault="00523692" w:rsidP="00846179">
            <w:pPr>
              <w:pStyle w:val="a4"/>
              <w:spacing w:before="0" w:beforeAutospacing="0" w:after="0" w:afterAutospacing="0"/>
              <w:ind w:firstLine="375"/>
              <w:jc w:val="both"/>
              <w:textAlignment w:val="baseline"/>
              <w:rPr>
                <w:rFonts w:ascii="inherit" w:hAnsi="inherit" w:cs="Tahoma"/>
                <w:color w:val="000000"/>
                <w:sz w:val="20"/>
                <w:szCs w:val="20"/>
              </w:rPr>
            </w:pPr>
            <w:r w:rsidRPr="000D6902">
              <w:rPr>
                <w:rFonts w:ascii="inherit" w:hAnsi="inherit" w:cs="Tahoma"/>
                <w:color w:val="000000"/>
                <w:sz w:val="20"/>
                <w:szCs w:val="20"/>
              </w:rPr>
              <w:t>Проведение мониторинга федерального и регионального законодательства в городском поселении Игрим необходимо, для того чтобы выявить наиболее важные и интересные изменения законодательства, оперативная информация, позволяет незамедлительно реагировать на все нововведения в интересующей сфере деятельности.</w:t>
            </w:r>
          </w:p>
          <w:p w:rsidR="00523692" w:rsidRPr="000D6902" w:rsidRDefault="00523692" w:rsidP="00846179">
            <w:pPr>
              <w:pStyle w:val="a4"/>
              <w:spacing w:before="0" w:beforeAutospacing="0" w:after="0" w:afterAutospacing="0"/>
              <w:ind w:firstLine="375"/>
              <w:jc w:val="both"/>
              <w:textAlignment w:val="baseline"/>
              <w:rPr>
                <w:rFonts w:ascii="inherit" w:hAnsi="inherit" w:cs="Tahoma"/>
                <w:color w:val="000000"/>
                <w:sz w:val="20"/>
                <w:szCs w:val="20"/>
              </w:rPr>
            </w:pPr>
            <w:r w:rsidRPr="000D6902">
              <w:rPr>
                <w:rFonts w:ascii="inherit" w:hAnsi="inherit" w:cs="Tahoma"/>
                <w:color w:val="000000"/>
                <w:sz w:val="20"/>
                <w:szCs w:val="20"/>
              </w:rPr>
              <w:t xml:space="preserve">Реформы в современной России, постоянно сопровождается изменением законодательства. С целью отследить все новшества в законотворчестве, узнать об изменениях и проанализировать их, сотрудники администрации городского поселения Игрим ответственные за мониторинг занимаются ежедневным мониторингом изменений в законодательстве и подготовкой еженедельных обзоров этих изменений, осуществляют правовой мониторинг и предоставляют необходимые материалы для других отделов в администрации </w:t>
            </w:r>
            <w:proofErr w:type="spellStart"/>
            <w:r w:rsidRPr="000D6902">
              <w:rPr>
                <w:rFonts w:ascii="inherit" w:hAnsi="inherit" w:cs="Tahoma"/>
                <w:color w:val="000000"/>
                <w:sz w:val="20"/>
                <w:szCs w:val="20"/>
              </w:rPr>
              <w:t>гп</w:t>
            </w:r>
            <w:proofErr w:type="spellEnd"/>
            <w:r w:rsidRPr="000D6902">
              <w:rPr>
                <w:rFonts w:ascii="inherit" w:hAnsi="inherit" w:cs="Tahoma"/>
                <w:color w:val="000000"/>
                <w:sz w:val="20"/>
                <w:szCs w:val="20"/>
              </w:rPr>
              <w:t xml:space="preserve">. Игрим. </w:t>
            </w:r>
          </w:p>
        </w:tc>
      </w:tr>
      <w:tr w:rsidR="00523692" w:rsidRPr="00526800" w:rsidTr="006E10A0">
        <w:tc>
          <w:tcPr>
            <w:tcW w:w="1129" w:type="dxa"/>
            <w:vMerge w:val="restart"/>
          </w:tcPr>
          <w:p w:rsidR="00523692" w:rsidRPr="000D6902" w:rsidRDefault="00523692" w:rsidP="00846179">
            <w:pPr>
              <w:rPr>
                <w:rFonts w:ascii="inherit" w:eastAsia="Times New Roman" w:hAnsi="inherit" w:cs="Tahoma"/>
                <w:b/>
                <w:color w:val="000000"/>
                <w:sz w:val="20"/>
                <w:szCs w:val="20"/>
              </w:rPr>
            </w:pPr>
            <w:r w:rsidRPr="000D6902">
              <w:rPr>
                <w:rStyle w:val="a6"/>
                <w:rFonts w:ascii="inherit" w:hAnsi="inherit" w:cs="Tahoma"/>
                <w:color w:val="000000"/>
                <w:sz w:val="20"/>
                <w:szCs w:val="20"/>
                <w:bdr w:val="none" w:sz="0" w:space="0" w:color="auto" w:frame="1"/>
              </w:rPr>
              <w:t>Раздел 2.</w:t>
            </w:r>
          </w:p>
        </w:tc>
        <w:tc>
          <w:tcPr>
            <w:tcW w:w="2665" w:type="dxa"/>
          </w:tcPr>
          <w:p w:rsidR="00523692" w:rsidRPr="000D6902" w:rsidRDefault="00523692" w:rsidP="0084617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6902">
              <w:rPr>
                <w:rStyle w:val="a6"/>
                <w:rFonts w:ascii="inherit" w:hAnsi="inherit" w:cs="Tahoma"/>
                <w:color w:val="000000"/>
                <w:sz w:val="20"/>
                <w:szCs w:val="20"/>
                <w:bdr w:val="none" w:sz="0" w:space="0" w:color="auto" w:frame="1"/>
              </w:rPr>
              <w:t>Анализ федерального законодательства в сфере правового регулирования</w:t>
            </w:r>
          </w:p>
          <w:p w:rsidR="00523692" w:rsidRPr="000D6902" w:rsidRDefault="00523692" w:rsidP="00846179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6902">
              <w:rPr>
                <w:rStyle w:val="a6"/>
                <w:rFonts w:ascii="inherit" w:hAnsi="inherit" w:cs="Tahoma"/>
                <w:color w:val="000000"/>
                <w:sz w:val="20"/>
                <w:szCs w:val="20"/>
                <w:bdr w:val="none" w:sz="0" w:space="0" w:color="auto" w:frame="1"/>
              </w:rPr>
              <w:t>1) предмет и состояние правового регулирования в сфере правоотношений:</w:t>
            </w:r>
          </w:p>
          <w:p w:rsidR="00523692" w:rsidRPr="000D6902" w:rsidRDefault="00523692" w:rsidP="00846179">
            <w:pPr>
              <w:jc w:val="center"/>
              <w:rPr>
                <w:rFonts w:ascii="inherit" w:eastAsia="Times New Roman" w:hAnsi="inherit" w:cs="Tahoma"/>
                <w:color w:val="000000"/>
                <w:sz w:val="20"/>
                <w:szCs w:val="20"/>
              </w:rPr>
            </w:pPr>
          </w:p>
        </w:tc>
        <w:tc>
          <w:tcPr>
            <w:tcW w:w="11482" w:type="dxa"/>
          </w:tcPr>
          <w:p w:rsidR="00D1783C" w:rsidRPr="00BE7BB4" w:rsidRDefault="00523692" w:rsidP="00BE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E7BB4">
              <w:rPr>
                <w:rFonts w:ascii="Times New Roman" w:hAnsi="Times New Roman" w:cs="Times New Roman"/>
                <w:sz w:val="20"/>
              </w:rPr>
              <w:t xml:space="preserve">За период с </w:t>
            </w:r>
            <w:r w:rsidR="00705BC0">
              <w:rPr>
                <w:rFonts w:ascii="Times New Roman" w:hAnsi="Times New Roman" w:cs="Times New Roman"/>
                <w:sz w:val="20"/>
              </w:rPr>
              <w:t>января 2019</w:t>
            </w:r>
            <w:r w:rsidRPr="00BE7BB4">
              <w:rPr>
                <w:rFonts w:ascii="Times New Roman" w:hAnsi="Times New Roman" w:cs="Times New Roman"/>
                <w:sz w:val="20"/>
              </w:rPr>
              <w:t xml:space="preserve"> года по </w:t>
            </w:r>
            <w:r w:rsidR="00705BC0">
              <w:rPr>
                <w:rFonts w:ascii="Times New Roman" w:hAnsi="Times New Roman" w:cs="Times New Roman"/>
                <w:sz w:val="20"/>
              </w:rPr>
              <w:t>30</w:t>
            </w:r>
            <w:r w:rsidR="00757DAE" w:rsidRPr="00BE7BB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05BC0">
              <w:rPr>
                <w:rFonts w:ascii="Times New Roman" w:hAnsi="Times New Roman" w:cs="Times New Roman"/>
                <w:sz w:val="20"/>
              </w:rPr>
              <w:t>июня 2019</w:t>
            </w:r>
            <w:r w:rsidRPr="00BE7BB4">
              <w:rPr>
                <w:rFonts w:ascii="Times New Roman" w:hAnsi="Times New Roman" w:cs="Times New Roman"/>
                <w:sz w:val="20"/>
              </w:rPr>
              <w:t xml:space="preserve"> года в соответствии с законодательством Российской Федерации, </w:t>
            </w:r>
            <w:proofErr w:type="gramStart"/>
            <w:r w:rsidRPr="00BE7BB4">
              <w:rPr>
                <w:rFonts w:ascii="Times New Roman" w:hAnsi="Times New Roman" w:cs="Times New Roman"/>
                <w:sz w:val="20"/>
              </w:rPr>
              <w:t>в сфере</w:t>
            </w:r>
            <w:proofErr w:type="gramEnd"/>
            <w:r w:rsidRPr="00BE7BB4">
              <w:rPr>
                <w:rFonts w:ascii="Times New Roman" w:hAnsi="Times New Roman" w:cs="Times New Roman"/>
                <w:sz w:val="20"/>
              </w:rPr>
              <w:t xml:space="preserve"> регламентирующей работу органов местного самоуправления были внесены изменения следующими нормативными правовыми актами:</w:t>
            </w:r>
            <w:r w:rsidR="00F11F93" w:rsidRPr="00BE7BB4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1F376D" w:rsidRPr="00BE7BB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23692" w:rsidRPr="00BE7BB4" w:rsidRDefault="00523692" w:rsidP="00BE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E7BB4">
              <w:rPr>
                <w:rFonts w:ascii="Times New Roman" w:hAnsi="Times New Roman" w:cs="Times New Roman"/>
                <w:sz w:val="20"/>
              </w:rPr>
              <w:t>Новое в законодательстве о местном самоуправлении</w:t>
            </w:r>
          </w:p>
          <w:p w:rsidR="00705BC0" w:rsidRPr="00705BC0" w:rsidRDefault="00705BC0" w:rsidP="0070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05BC0">
              <w:rPr>
                <w:rFonts w:ascii="Times New Roman" w:hAnsi="Times New Roman" w:cs="Times New Roman"/>
                <w:b/>
                <w:sz w:val="20"/>
              </w:rPr>
              <w:t>Федеральный закон от 06.02.2019 N 3-ФЗ "О внесении изменений в статьи 21 и 26.3 Федерального закона "Об общих принципах организации законодательных (представительных) и исполнительных органов государственной власти субъек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тов Российской Федерации" </w:t>
            </w:r>
            <w:r w:rsidRPr="00705BC0">
              <w:rPr>
                <w:rFonts w:ascii="Times New Roman" w:hAnsi="Times New Roman" w:cs="Times New Roman"/>
                <w:sz w:val="20"/>
              </w:rPr>
              <w:t>внесены следующие изменения следующие изменения:</w:t>
            </w:r>
          </w:p>
          <w:p w:rsidR="00705BC0" w:rsidRPr="00705BC0" w:rsidRDefault="00705BC0" w:rsidP="0070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05BC0">
              <w:rPr>
                <w:rFonts w:ascii="Times New Roman" w:hAnsi="Times New Roman" w:cs="Times New Roman"/>
                <w:sz w:val="20"/>
              </w:rPr>
              <w:t>1) пункт 6.2 части 1 статьи 15 после слова "прав" дополнить словами "коренных малочисленных народов и других";</w:t>
            </w:r>
          </w:p>
          <w:p w:rsidR="00B0108B" w:rsidRPr="00705BC0" w:rsidRDefault="00705BC0" w:rsidP="00705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05BC0">
              <w:rPr>
                <w:rFonts w:ascii="Times New Roman" w:hAnsi="Times New Roman" w:cs="Times New Roman"/>
                <w:sz w:val="20"/>
              </w:rPr>
              <w:t>2) пункт 7.2 части 1 статьи 16 после слова "прав" дополнить словами "коренных малочисленных народов и других".</w:t>
            </w:r>
          </w:p>
          <w:p w:rsidR="00705BC0" w:rsidRPr="00BE7BB4" w:rsidRDefault="00705BC0" w:rsidP="00BE7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05BC0" w:rsidRPr="00705BC0" w:rsidRDefault="00705BC0" w:rsidP="00705B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Федеральный закон от 01.05.2019 N 87-ФЗ "О внесении изменений в Федеральный закон "Об общих принципах организации местного самоуправления в Российской Федерации"</w:t>
            </w:r>
            <w:r w:rsidR="005A0685" w:rsidRPr="00BE7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Вводится новый вид муниципального образования - муниципальный округ. Это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или через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органы местного самоуправления.</w:t>
            </w:r>
          </w:p>
          <w:p w:rsidR="00705BC0" w:rsidRPr="00705BC0" w:rsidRDefault="00705BC0" w:rsidP="00705B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особенность муниципального округа - </w:t>
            </w:r>
            <w:proofErr w:type="spellStart"/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одноуровневость</w:t>
            </w:r>
            <w:proofErr w:type="spellEnd"/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организации местного самоуправления на его территории. Перечень вопросов местного значения муниципального округа соотнесен с перечнем вопросов местн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ого значения городского округа.</w:t>
            </w:r>
          </w:p>
          <w:p w:rsidR="00705BC0" w:rsidRPr="00705BC0" w:rsidRDefault="00705BC0" w:rsidP="00705B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округа могут быть образованы путем наделения соответствующим статусом городских округов, а также в результате объединения всех поселений, входящих в состав муниципального района, с утратой поселениями и муниципальным районом стат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уса муниципального образования.</w:t>
            </w:r>
          </w:p>
          <w:p w:rsidR="00705BC0" w:rsidRPr="00705BC0" w:rsidRDefault="00705BC0" w:rsidP="00705B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Уточнено понятие городского округа. Не менее 2/3 населения такого муниципального образования должно проживать в городах или ины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 городских населенных пунктах.</w:t>
            </w:r>
          </w:p>
          <w:p w:rsidR="00705BC0" w:rsidRPr="00705BC0" w:rsidRDefault="00705BC0" w:rsidP="00705B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Также предусмотрена возможност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 разделения городского округа.</w:t>
            </w:r>
          </w:p>
          <w:p w:rsidR="00705BC0" w:rsidRPr="00705BC0" w:rsidRDefault="00705BC0" w:rsidP="00705B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Закреплены требования к наименова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ниям муниципальных образований.</w:t>
            </w:r>
          </w:p>
          <w:p w:rsidR="00705BC0" w:rsidRDefault="00705BC0" w:rsidP="00705B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закон вступает в силу со дня его официального опубликования. Для реализации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новых требований предусмотрен п</w:t>
            </w:r>
            <w:r w:rsidRPr="00705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ереходный период.</w:t>
            </w:r>
          </w:p>
          <w:p w:rsidR="00804666" w:rsidRDefault="00804666" w:rsidP="00804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666" w:rsidRPr="00804666" w:rsidRDefault="00804666" w:rsidP="00804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666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закон 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15.04.2019 № 55-ФЗ «О внесении </w:t>
            </w:r>
            <w:r w:rsidRPr="00804666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изменений в статьи 40 и 75 Федерального закона "Об акционерных</w:t>
            </w:r>
          </w:p>
          <w:p w:rsidR="00804666" w:rsidRPr="00804666" w:rsidRDefault="00804666" w:rsidP="00804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обществах"» </w:t>
            </w:r>
            <w:r w:rsidRPr="00804666">
              <w:rPr>
                <w:rFonts w:ascii="Times New Roman" w:hAnsi="Times New Roman" w:cs="Times New Roman"/>
                <w:b/>
                <w:sz w:val="20"/>
                <w:szCs w:val="20"/>
              </w:rPr>
              <w:t>(вступление в силу – 26 апреля 2019 г.)</w:t>
            </w:r>
          </w:p>
          <w:p w:rsidR="00804666" w:rsidRPr="00804666" w:rsidRDefault="00804666" w:rsidP="00804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666">
              <w:rPr>
                <w:rFonts w:ascii="Times New Roman" w:hAnsi="Times New Roman" w:cs="Times New Roman"/>
                <w:sz w:val="20"/>
                <w:szCs w:val="20"/>
              </w:rPr>
              <w:t>Права акционеров при приобрет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ении размещаемых дополнительных </w:t>
            </w:r>
            <w:r w:rsidRPr="00804666">
              <w:rPr>
                <w:rFonts w:ascii="Times New Roman" w:hAnsi="Times New Roman" w:cs="Times New Roman"/>
                <w:sz w:val="20"/>
                <w:szCs w:val="20"/>
              </w:rPr>
              <w:t>акций общества расширены. Уточнено, что цена выкупа акций</w:t>
            </w:r>
          </w:p>
          <w:p w:rsidR="00804666" w:rsidRPr="00804666" w:rsidRDefault="00804666" w:rsidP="00804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публичного общества, обращающих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на организованных торгах, не </w:t>
            </w:r>
            <w:r w:rsidRPr="00804666">
              <w:rPr>
                <w:rFonts w:ascii="Times New Roman" w:hAnsi="Times New Roman" w:cs="Times New Roman"/>
                <w:sz w:val="20"/>
                <w:szCs w:val="20"/>
              </w:rPr>
              <w:t>может быть ниже их среднев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звешенной цены, определенной по </w:t>
            </w:r>
            <w:r w:rsidRPr="00804666">
              <w:rPr>
                <w:rFonts w:ascii="Times New Roman" w:hAnsi="Times New Roman" w:cs="Times New Roman"/>
                <w:sz w:val="20"/>
                <w:szCs w:val="20"/>
              </w:rPr>
              <w:t>результатам организованных торгов за шесть месяцев.</w:t>
            </w:r>
          </w:p>
          <w:p w:rsidR="00804666" w:rsidRDefault="00804666" w:rsidP="00804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10A0" w:rsidRPr="00804666" w:rsidRDefault="00804666" w:rsidP="006E1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04666">
              <w:rPr>
                <w:rFonts w:ascii="Times New Roman" w:hAnsi="Times New Roman" w:cs="Times New Roman"/>
                <w:b/>
                <w:sz w:val="20"/>
              </w:rPr>
              <w:t>Федеральный закон от 17.06.2019 № 150-ФЗ «О внесении изменений в Федеральный закон "О кадастровой деятельности" и Федеральный закон "О государственной регистрации недвижимости"»</w:t>
            </w:r>
            <w:r w:rsidRPr="00804666">
              <w:rPr>
                <w:rFonts w:ascii="Times New Roman" w:hAnsi="Times New Roman" w:cs="Times New Roman"/>
                <w:sz w:val="20"/>
              </w:rPr>
              <w:t xml:space="preserve"> (вступление в силу – 16 сентября 2019 г.) Упрощается проведение комплексных кадастровых работ. В частности, вводится возможность проведения таких работ при отсутствии утвержденного проекта межевания территории, если в соответствии с Градостроительным кодексом РФ разработка и утверждение такого проекта не требуется. Расширен перечень реестровых ошибок в сведениях реестра, которые </w:t>
            </w:r>
            <w:proofErr w:type="spellStart"/>
            <w:r w:rsidRPr="00804666">
              <w:rPr>
                <w:rFonts w:ascii="Times New Roman" w:hAnsi="Times New Roman" w:cs="Times New Roman"/>
                <w:sz w:val="20"/>
              </w:rPr>
              <w:t>Росреестр</w:t>
            </w:r>
            <w:proofErr w:type="spellEnd"/>
            <w:r w:rsidRPr="00804666">
              <w:rPr>
                <w:rFonts w:ascii="Times New Roman" w:hAnsi="Times New Roman" w:cs="Times New Roman"/>
                <w:sz w:val="20"/>
              </w:rPr>
              <w:t xml:space="preserve"> может устранить самостоятельно.</w:t>
            </w:r>
          </w:p>
          <w:p w:rsidR="00523692" w:rsidRPr="00AB15D0" w:rsidRDefault="00523692" w:rsidP="00846179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inherit" w:hAnsi="inherit" w:cs="Tahoma"/>
                <w:i/>
                <w:sz w:val="20"/>
                <w:szCs w:val="20"/>
              </w:rPr>
            </w:pPr>
            <w:r w:rsidRPr="00125281">
              <w:rPr>
                <w:rFonts w:ascii="inherit" w:hAnsi="inherit" w:cs="Tahoma"/>
                <w:i/>
                <w:color w:val="FF0000"/>
                <w:sz w:val="20"/>
                <w:szCs w:val="20"/>
              </w:rPr>
              <w:t xml:space="preserve">  </w:t>
            </w:r>
            <w:r w:rsidRPr="00AB15D0">
              <w:rPr>
                <w:rFonts w:ascii="inherit" w:hAnsi="inherit" w:cs="Tahoma"/>
                <w:i/>
                <w:sz w:val="20"/>
                <w:szCs w:val="20"/>
              </w:rPr>
              <w:t>За отчетный период судебная практика по регулированию общественных отношений в рассматриваемой сфере отсутствует.</w:t>
            </w:r>
          </w:p>
          <w:p w:rsidR="00523692" w:rsidRPr="000D6902" w:rsidRDefault="00523692" w:rsidP="00846179">
            <w:pPr>
              <w:rPr>
                <w:rFonts w:ascii="inherit" w:eastAsia="Times New Roman" w:hAnsi="inherit" w:cs="Tahoma"/>
                <w:color w:val="000000"/>
                <w:sz w:val="20"/>
                <w:szCs w:val="20"/>
              </w:rPr>
            </w:pPr>
          </w:p>
        </w:tc>
      </w:tr>
      <w:tr w:rsidR="00523692" w:rsidRPr="00526800" w:rsidTr="006E10A0">
        <w:tc>
          <w:tcPr>
            <w:tcW w:w="1129" w:type="dxa"/>
            <w:vMerge/>
          </w:tcPr>
          <w:p w:rsidR="00523692" w:rsidRPr="000D6902" w:rsidRDefault="00523692" w:rsidP="00846179">
            <w:pPr>
              <w:rPr>
                <w:rFonts w:ascii="inherit" w:eastAsia="Times New Roman" w:hAnsi="inherit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</w:tcPr>
          <w:p w:rsidR="00523692" w:rsidRPr="000D6902" w:rsidRDefault="00523692" w:rsidP="00846179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inherit" w:hAnsi="inherit" w:cs="Tahoma"/>
                <w:color w:val="000000"/>
                <w:sz w:val="20"/>
                <w:szCs w:val="20"/>
              </w:rPr>
            </w:pPr>
            <w:r w:rsidRPr="000D6902">
              <w:rPr>
                <w:rStyle w:val="a6"/>
                <w:rFonts w:ascii="inherit" w:hAnsi="inherit" w:cs="Tahoma"/>
                <w:color w:val="000000"/>
                <w:sz w:val="20"/>
                <w:szCs w:val="20"/>
                <w:bdr w:val="none" w:sz="0" w:space="0" w:color="auto" w:frame="1"/>
              </w:rPr>
              <w:t>2) пробелы и коллизии в федеральном законодательстве в рассматриваемой сфере</w:t>
            </w:r>
          </w:p>
        </w:tc>
        <w:tc>
          <w:tcPr>
            <w:tcW w:w="11482" w:type="dxa"/>
          </w:tcPr>
          <w:p w:rsidR="00523692" w:rsidRPr="002279D1" w:rsidRDefault="00E24B7C" w:rsidP="00804666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период с</w:t>
            </w:r>
            <w:r w:rsidR="00B0108B">
              <w:rPr>
                <w:color w:val="000000"/>
                <w:sz w:val="18"/>
                <w:szCs w:val="18"/>
              </w:rPr>
              <w:t xml:space="preserve"> </w:t>
            </w:r>
            <w:r w:rsidR="00804666">
              <w:rPr>
                <w:color w:val="000000"/>
                <w:sz w:val="18"/>
                <w:szCs w:val="18"/>
              </w:rPr>
              <w:t>января 2019</w:t>
            </w:r>
            <w:r w:rsidR="00BE7BB4">
              <w:rPr>
                <w:color w:val="000000"/>
                <w:sz w:val="18"/>
                <w:szCs w:val="18"/>
              </w:rPr>
              <w:t xml:space="preserve"> года по </w:t>
            </w:r>
            <w:r w:rsidR="00804666">
              <w:rPr>
                <w:color w:val="000000"/>
                <w:sz w:val="18"/>
                <w:szCs w:val="18"/>
              </w:rPr>
              <w:t>30 июня 2019</w:t>
            </w:r>
            <w:r w:rsidR="00523692" w:rsidRPr="002279D1">
              <w:rPr>
                <w:color w:val="000000"/>
                <w:sz w:val="18"/>
                <w:szCs w:val="18"/>
              </w:rPr>
              <w:t xml:space="preserve"> года пробелы и коллизии в федеральном законодательстве в рассматриваемой сфере не выявлены.</w:t>
            </w:r>
          </w:p>
        </w:tc>
      </w:tr>
      <w:tr w:rsidR="00523692" w:rsidRPr="00526800" w:rsidTr="006E10A0">
        <w:tc>
          <w:tcPr>
            <w:tcW w:w="1129" w:type="dxa"/>
          </w:tcPr>
          <w:p w:rsidR="00523692" w:rsidRPr="000D6902" w:rsidRDefault="00523692" w:rsidP="00846179">
            <w:pPr>
              <w:rPr>
                <w:rFonts w:ascii="inherit" w:eastAsia="Times New Roman" w:hAnsi="inherit" w:cs="Tahoma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ahoma"/>
                <w:bCs/>
                <w:color w:val="000000"/>
                <w:sz w:val="20"/>
                <w:szCs w:val="20"/>
              </w:rPr>
              <w:t>Раздел</w:t>
            </w:r>
            <w:r w:rsidRPr="000D6902">
              <w:rPr>
                <w:rFonts w:ascii="inherit" w:eastAsia="Times New Roman" w:hAnsi="inherit" w:cs="Tahom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523692" w:rsidRPr="000D6902" w:rsidRDefault="00523692" w:rsidP="00846179">
            <w:pPr>
              <w:spacing w:line="166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0"/>
                <w:szCs w:val="20"/>
              </w:rPr>
            </w:pPr>
            <w:r w:rsidRPr="000D6902">
              <w:rPr>
                <w:rFonts w:ascii="inherit" w:eastAsia="Times New Roman" w:hAnsi="inherit" w:cs="Tahoma"/>
                <w:b/>
                <w:bCs/>
                <w:color w:val="000000"/>
                <w:sz w:val="20"/>
                <w:szCs w:val="20"/>
              </w:rPr>
              <w:t xml:space="preserve">Полномочия муниципального образования в соответствующей сфере правоотношений </w:t>
            </w:r>
          </w:p>
        </w:tc>
        <w:tc>
          <w:tcPr>
            <w:tcW w:w="11482" w:type="dxa"/>
          </w:tcPr>
          <w:p w:rsidR="00523692" w:rsidRPr="002279D1" w:rsidRDefault="00523692" w:rsidP="00846179">
            <w:pPr>
              <w:spacing w:line="1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</w:t>
            </w:r>
            <w:r w:rsidR="004D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отчетного периода </w:t>
            </w: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полном</w:t>
            </w:r>
            <w:r w:rsidR="004D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очия муниципальному образованию не предоставлялись.</w:t>
            </w:r>
          </w:p>
          <w:p w:rsidR="00B0108B" w:rsidRPr="002279D1" w:rsidRDefault="00B0108B" w:rsidP="004D32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523692" w:rsidRPr="00526800" w:rsidTr="006E10A0">
        <w:tc>
          <w:tcPr>
            <w:tcW w:w="1129" w:type="dxa"/>
          </w:tcPr>
          <w:p w:rsidR="00523692" w:rsidRPr="000D6902" w:rsidRDefault="00523692" w:rsidP="00846179">
            <w:pPr>
              <w:rPr>
                <w:rFonts w:ascii="inherit" w:eastAsia="Times New Roman" w:hAnsi="inherit" w:cs="Tahoma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Tahoma"/>
                <w:bCs/>
                <w:color w:val="000000"/>
                <w:sz w:val="20"/>
                <w:szCs w:val="20"/>
              </w:rPr>
              <w:t>Раздел</w:t>
            </w:r>
            <w:r w:rsidRPr="000D6902">
              <w:rPr>
                <w:rFonts w:ascii="inherit" w:eastAsia="Times New Roman" w:hAnsi="inherit" w:cs="Tahom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5" w:type="dxa"/>
          </w:tcPr>
          <w:p w:rsidR="00523692" w:rsidRPr="000D6902" w:rsidRDefault="00523692" w:rsidP="00846179">
            <w:pPr>
              <w:spacing w:line="166" w:lineRule="atLeast"/>
              <w:jc w:val="center"/>
              <w:textAlignment w:val="baseline"/>
              <w:rPr>
                <w:rFonts w:ascii="inherit" w:eastAsia="Times New Roman" w:hAnsi="inherit" w:cs="Tahoma"/>
                <w:color w:val="000000"/>
                <w:sz w:val="20"/>
                <w:szCs w:val="20"/>
              </w:rPr>
            </w:pPr>
            <w:r w:rsidRPr="000D6902">
              <w:rPr>
                <w:rFonts w:ascii="inherit" w:eastAsia="Times New Roman" w:hAnsi="inherit" w:cs="Tahoma"/>
                <w:b/>
                <w:bCs/>
                <w:color w:val="000000"/>
                <w:sz w:val="20"/>
                <w:szCs w:val="20"/>
              </w:rPr>
              <w:t xml:space="preserve"> Анализ действующего законодательства муниципального образования </w:t>
            </w:r>
          </w:p>
        </w:tc>
        <w:tc>
          <w:tcPr>
            <w:tcW w:w="11482" w:type="dxa"/>
          </w:tcPr>
          <w:p w:rsidR="00523692" w:rsidRPr="002279D1" w:rsidRDefault="00523692" w:rsidP="00846179">
            <w:pPr>
              <w:spacing w:line="166" w:lineRule="atLeast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9D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2279D1" w:rsidRPr="002279D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1) Состояние</w:t>
            </w:r>
            <w:r w:rsidRPr="002279D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правового регулирования в муниципальном образовании городского поселения Игрим в соответствующей сфере правоотношений регламентирующей деятельность органом местного самоуправления</w:t>
            </w:r>
          </w:p>
          <w:p w:rsidR="00523692" w:rsidRPr="002279D1" w:rsidRDefault="00523692" w:rsidP="00846179">
            <w:pPr>
              <w:spacing w:line="1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Органами местного самоуправления муниципального образования городского поселения Игрим в рассматриваемой сфере, </w:t>
            </w:r>
            <w:r w:rsidR="00765D0D"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полномочия,</w:t>
            </w: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предоставленные федеральным законодательством реализованы в достаточной степени.</w:t>
            </w:r>
          </w:p>
          <w:p w:rsidR="00523692" w:rsidRPr="002279D1" w:rsidRDefault="004D32E9" w:rsidP="00846179">
            <w:pPr>
              <w:spacing w:line="1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первой половине 2019 года,</w:t>
            </w:r>
            <w:r w:rsidR="00523692"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принятые муниципальные нормативно-правовые акты, а также сведения о вступлении их в действие, своевременно, в соответствии с действующим законодательством, направлены в орган государственной регистрации.</w:t>
            </w:r>
          </w:p>
          <w:p w:rsidR="00523692" w:rsidRPr="002279D1" w:rsidRDefault="00523692" w:rsidP="00846179">
            <w:pPr>
              <w:spacing w:line="166" w:lineRule="atLeast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Учитывая изменения в федеральном и окружном зако</w:t>
            </w:r>
            <w:r w:rsidR="004D32E9" w:rsidRPr="004D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нодательстве, на протяжении 1 полугодия 2019</w:t>
            </w:r>
            <w:r w:rsidRPr="004D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года осуществлялась деятельность по приведению в соответствие с действующим законодательством</w:t>
            </w:r>
            <w:r w:rsidR="00765D0D" w:rsidRPr="004D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Устава поселения. Всего за прошедший пер</w:t>
            </w:r>
            <w:r w:rsidR="004D32E9" w:rsidRPr="004D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иод 2019</w:t>
            </w:r>
            <w:r w:rsidR="002900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года в Устав поселения 2</w:t>
            </w:r>
            <w:r w:rsidR="00757DAE" w:rsidRPr="004D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решением</w:t>
            </w:r>
            <w:r w:rsidRPr="004D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совета депутатов городского поселения Игрим внесены изменения.  Все изменения в Устав поселения прошли государственную регистрацию в отделе законодательства Управления Министерства юстиции ХМАО-Югры, опубликованы и вступили в законную силу.</w:t>
            </w:r>
          </w:p>
          <w:p w:rsidR="00523692" w:rsidRPr="00CC7AF1" w:rsidRDefault="00523692" w:rsidP="00846179">
            <w:pPr>
              <w:spacing w:line="166" w:lineRule="atLeast"/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10E8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Всего в администрации го</w:t>
            </w:r>
            <w:r w:rsidR="00290099" w:rsidRPr="00310E8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родского поселения </w:t>
            </w:r>
            <w:proofErr w:type="spellStart"/>
            <w:r w:rsidR="00290099" w:rsidRPr="00310E8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Игрим</w:t>
            </w:r>
            <w:proofErr w:type="spellEnd"/>
            <w:r w:rsidR="00290099" w:rsidRPr="00310E8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за первое полугодие 2019</w:t>
            </w:r>
            <w:r w:rsidRPr="00310E8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год принято </w:t>
            </w:r>
            <w:r w:rsidR="00310E81" w:rsidRPr="00310E8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101</w:t>
            </w:r>
            <w:r w:rsidR="008E29AF" w:rsidRPr="00310E8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310E8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расп</w:t>
            </w:r>
            <w:r w:rsidR="00764B36" w:rsidRPr="00310E8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оряжений, </w:t>
            </w:r>
            <w:r w:rsidR="00310E81" w:rsidRPr="00310E8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108</w:t>
            </w:r>
            <w:r w:rsidR="00764B36" w:rsidRPr="00310E8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Постановления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10E81" w:rsidRPr="00310E8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и 30</w:t>
            </w:r>
            <w:r w:rsidR="00CC7AF1" w:rsidRPr="00310E8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765D0D" w:rsidRPr="00310E8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решений</w:t>
            </w:r>
            <w:r w:rsidRPr="00310E8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CC7AF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523692" w:rsidRPr="002279D1" w:rsidRDefault="00523692" w:rsidP="00F65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Проведена работа с программной системой региона</w:t>
            </w:r>
            <w:r w:rsidR="004D32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льного значения "Кодекс". В первой половине 2019</w:t>
            </w: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году, с помощью системы "Кодекс</w:t>
            </w:r>
            <w:r w:rsidR="009F58A4"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 приведено</w:t>
            </w: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соответствие с законодательством Российской </w:t>
            </w:r>
            <w:r w:rsidR="009F58A4"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Федерации и</w:t>
            </w: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законодательством ХМАО-Югры </w:t>
            </w:r>
            <w:r w:rsidR="00310E8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97</w:t>
            </w:r>
            <w:bookmarkStart w:id="0" w:name="_GoBack"/>
            <w:bookmarkEnd w:id="0"/>
            <w:r w:rsidR="00CC7AF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CC7AF1"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акта городского поселения Игрим. Все выявленные программой пробелы в нормативных правовых актах городского поселения Игрим устранены и направлены в систему для внесения изменений. </w:t>
            </w:r>
          </w:p>
        </w:tc>
      </w:tr>
      <w:tr w:rsidR="00523692" w:rsidRPr="00526800" w:rsidTr="006E10A0">
        <w:tc>
          <w:tcPr>
            <w:tcW w:w="1129" w:type="dxa"/>
          </w:tcPr>
          <w:p w:rsidR="00523692" w:rsidRPr="000D6902" w:rsidRDefault="00523692" w:rsidP="00846179">
            <w:pPr>
              <w:rPr>
                <w:rFonts w:ascii="inherit" w:eastAsia="Times New Roman" w:hAnsi="inherit" w:cs="Tahoma"/>
                <w:bCs/>
                <w:color w:val="000000"/>
                <w:sz w:val="20"/>
                <w:szCs w:val="20"/>
              </w:rPr>
            </w:pPr>
            <w:r w:rsidRPr="000D6902">
              <w:rPr>
                <w:rFonts w:ascii="inherit" w:eastAsia="Times New Roman" w:hAnsi="inherit" w:cs="Tahoma"/>
                <w:bCs/>
                <w:color w:val="000000"/>
                <w:sz w:val="20"/>
                <w:szCs w:val="20"/>
              </w:rPr>
              <w:t>Раздел 5</w:t>
            </w:r>
          </w:p>
        </w:tc>
        <w:tc>
          <w:tcPr>
            <w:tcW w:w="2665" w:type="dxa"/>
          </w:tcPr>
          <w:p w:rsidR="00523692" w:rsidRPr="000D6902" w:rsidRDefault="00523692" w:rsidP="00846179">
            <w:pPr>
              <w:spacing w:line="166" w:lineRule="atLeast"/>
              <w:jc w:val="center"/>
              <w:textAlignment w:val="baseline"/>
              <w:rPr>
                <w:rFonts w:ascii="inherit" w:eastAsia="Times New Roman" w:hAnsi="inherit" w:cs="Tahoma"/>
                <w:b/>
                <w:bCs/>
                <w:color w:val="000000"/>
                <w:sz w:val="20"/>
                <w:szCs w:val="20"/>
              </w:rPr>
            </w:pPr>
            <w:r w:rsidRPr="000D6902">
              <w:rPr>
                <w:rFonts w:ascii="inherit" w:eastAsia="Times New Roman" w:hAnsi="inherit" w:cs="Tahoma"/>
                <w:b/>
                <w:bCs/>
                <w:color w:val="000000"/>
                <w:sz w:val="20"/>
                <w:szCs w:val="20"/>
              </w:rPr>
              <w:t>Выводы по результатам мониторинга</w:t>
            </w:r>
          </w:p>
        </w:tc>
        <w:tc>
          <w:tcPr>
            <w:tcW w:w="11482" w:type="dxa"/>
          </w:tcPr>
          <w:p w:rsidR="00523692" w:rsidRPr="002279D1" w:rsidRDefault="00523692" w:rsidP="00846179">
            <w:pPr>
              <w:spacing w:line="1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Проведенный анализ нормативно правовых актов муниципального образования городское поселения Игрим позволяет сделать вывод, что соответствующие правоотношения на территории городского поселения Игрим в целом урегулированы, надлежащим образом. </w:t>
            </w:r>
          </w:p>
          <w:p w:rsidR="00523692" w:rsidRPr="002279D1" w:rsidRDefault="00523692" w:rsidP="00846179">
            <w:pPr>
              <w:spacing w:line="16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Муниципальным образованием создана достаточная нормативная база для решения местных вопросов, которая в настоящее время совершенствуется, ведется активная работа по устранению пробелов, а также по приведению нормативных правовых актов городского поселения Игрим в соответствие с Конституцией РФ и федеральным законодательством.</w:t>
            </w:r>
          </w:p>
          <w:p w:rsidR="00523692" w:rsidRPr="002279D1" w:rsidRDefault="00523692" w:rsidP="00846179">
            <w:pPr>
              <w:spacing w:line="166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227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Основной задачей на данном этапе является более детальное регулирование общественных правоотношений в рассматриваемой сфере, своевременное определение приоритетных направлений совершенствования и повышение эффективности муниципального управления. </w:t>
            </w:r>
          </w:p>
        </w:tc>
      </w:tr>
    </w:tbl>
    <w:p w:rsidR="00523692" w:rsidRPr="000565B2" w:rsidRDefault="00523692" w:rsidP="00523692">
      <w:pPr>
        <w:spacing w:after="0" w:line="166" w:lineRule="atLeast"/>
        <w:textAlignment w:val="baseline"/>
        <w:rPr>
          <w:rFonts w:ascii="inherit" w:eastAsia="Times New Roman" w:hAnsi="inherit" w:cs="Tahoma"/>
          <w:color w:val="000000"/>
          <w:sz w:val="16"/>
          <w:szCs w:val="16"/>
        </w:rPr>
      </w:pPr>
    </w:p>
    <w:p w:rsidR="00523692" w:rsidRDefault="00523692" w:rsidP="00523692">
      <w:pPr>
        <w:spacing w:after="0" w:line="166" w:lineRule="atLeast"/>
        <w:textAlignment w:val="baseline"/>
        <w:rPr>
          <w:rFonts w:eastAsia="Times New Roman" w:cs="Tahoma"/>
          <w:color w:val="000000"/>
          <w:sz w:val="16"/>
          <w:szCs w:val="16"/>
        </w:rPr>
      </w:pPr>
    </w:p>
    <w:p w:rsidR="00523692" w:rsidRDefault="00523692" w:rsidP="00523692">
      <w:pPr>
        <w:spacing w:after="0" w:line="166" w:lineRule="atLeast"/>
        <w:textAlignment w:val="baseline"/>
        <w:rPr>
          <w:rFonts w:eastAsia="Times New Roman" w:cs="Tahoma"/>
          <w:color w:val="000000"/>
          <w:sz w:val="16"/>
          <w:szCs w:val="16"/>
        </w:rPr>
      </w:pPr>
    </w:p>
    <w:p w:rsidR="00523692" w:rsidRPr="00523692" w:rsidRDefault="00310E81" w:rsidP="00523692">
      <w:pPr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Обзор составлен 30.06.2019</w:t>
      </w:r>
      <w:r w:rsidR="004D32E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23692"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>года;</w:t>
      </w:r>
    </w:p>
    <w:p w:rsidR="00523692" w:rsidRPr="00523692" w:rsidRDefault="00523692" w:rsidP="00523692">
      <w:pPr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Предоставлен главе </w:t>
      </w:r>
      <w:r w:rsidR="004D32E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городского поселения </w:t>
      </w:r>
      <w:proofErr w:type="spellStart"/>
      <w:r w:rsidR="004D32E9">
        <w:rPr>
          <w:rFonts w:ascii="Times New Roman" w:eastAsia="Times New Roman" w:hAnsi="Times New Roman" w:cs="Times New Roman"/>
          <w:color w:val="000000"/>
          <w:sz w:val="16"/>
          <w:szCs w:val="16"/>
        </w:rPr>
        <w:t>Игрим</w:t>
      </w:r>
      <w:proofErr w:type="spellEnd"/>
      <w:r w:rsidR="004D32E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30.06.2019</w:t>
      </w: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года, </w:t>
      </w:r>
    </w:p>
    <w:p w:rsidR="00523692" w:rsidRPr="00523692" w:rsidRDefault="00523692" w:rsidP="00523692">
      <w:pPr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>Размещен на официальном сай</w:t>
      </w:r>
      <w:r w:rsidR="004D32E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те администрации </w:t>
      </w:r>
      <w:proofErr w:type="spellStart"/>
      <w:r w:rsidR="004D32E9">
        <w:rPr>
          <w:rFonts w:ascii="Times New Roman" w:eastAsia="Times New Roman" w:hAnsi="Times New Roman" w:cs="Times New Roman"/>
          <w:color w:val="000000"/>
          <w:sz w:val="16"/>
          <w:szCs w:val="16"/>
        </w:rPr>
        <w:t>гп</w:t>
      </w:r>
      <w:proofErr w:type="spellEnd"/>
      <w:r w:rsidR="004D32E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proofErr w:type="spellStart"/>
      <w:r w:rsidR="004D32E9">
        <w:rPr>
          <w:rFonts w:ascii="Times New Roman" w:eastAsia="Times New Roman" w:hAnsi="Times New Roman" w:cs="Times New Roman"/>
          <w:color w:val="000000"/>
          <w:sz w:val="16"/>
          <w:szCs w:val="16"/>
        </w:rPr>
        <w:t>Игрим</w:t>
      </w:r>
      <w:proofErr w:type="spellEnd"/>
      <w:r w:rsidR="004D32E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30.06.2019</w:t>
      </w: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года,</w:t>
      </w:r>
    </w:p>
    <w:p w:rsidR="00523692" w:rsidRPr="00523692" w:rsidRDefault="00523692" w:rsidP="00523692">
      <w:pPr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>Обнародо</w:t>
      </w:r>
      <w:r w:rsidR="004D32E9">
        <w:rPr>
          <w:rFonts w:ascii="Times New Roman" w:eastAsia="Times New Roman" w:hAnsi="Times New Roman" w:cs="Times New Roman"/>
          <w:color w:val="000000"/>
          <w:sz w:val="16"/>
          <w:szCs w:val="16"/>
        </w:rPr>
        <w:t>ван на официальных стендах 30.06.2019</w:t>
      </w: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года.</w:t>
      </w:r>
    </w:p>
    <w:p w:rsidR="00523692" w:rsidRPr="00523692" w:rsidRDefault="00523692" w:rsidP="00523692">
      <w:pPr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23692" w:rsidRDefault="00523692" w:rsidP="00523692">
      <w:pPr>
        <w:spacing w:after="0" w:line="166" w:lineRule="atLeast"/>
        <w:textAlignment w:val="baseline"/>
        <w:rPr>
          <w:rFonts w:eastAsia="Times New Roman" w:cs="Tahoma"/>
          <w:color w:val="000000"/>
          <w:sz w:val="16"/>
          <w:szCs w:val="16"/>
        </w:rPr>
      </w:pPr>
    </w:p>
    <w:p w:rsidR="00523692" w:rsidRDefault="00523692" w:rsidP="00523692">
      <w:pPr>
        <w:spacing w:after="0" w:line="166" w:lineRule="atLeast"/>
        <w:textAlignment w:val="baseline"/>
        <w:rPr>
          <w:rFonts w:eastAsia="Times New Roman" w:cs="Tahoma"/>
          <w:color w:val="000000"/>
          <w:sz w:val="16"/>
          <w:szCs w:val="16"/>
        </w:rPr>
      </w:pPr>
    </w:p>
    <w:p w:rsidR="00523692" w:rsidRDefault="00523692" w:rsidP="00523692">
      <w:pPr>
        <w:spacing w:after="0" w:line="166" w:lineRule="atLeast"/>
        <w:textAlignment w:val="baseline"/>
        <w:rPr>
          <w:rFonts w:eastAsia="Times New Roman" w:cs="Tahoma"/>
          <w:color w:val="000000"/>
          <w:sz w:val="16"/>
          <w:szCs w:val="16"/>
        </w:rPr>
      </w:pPr>
    </w:p>
    <w:p w:rsidR="00523692" w:rsidRPr="00523692" w:rsidRDefault="00523692" w:rsidP="00523692">
      <w:pPr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Обзор подготовлен: </w:t>
      </w:r>
    </w:p>
    <w:p w:rsidR="00523692" w:rsidRPr="00523692" w:rsidRDefault="00523692" w:rsidP="00523692">
      <w:pPr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>Ведущим специалистом по правовым вопросам</w:t>
      </w:r>
    </w:p>
    <w:p w:rsidR="00523692" w:rsidRPr="00523692" w:rsidRDefault="00523692" w:rsidP="00523692">
      <w:pPr>
        <w:spacing w:after="0" w:line="16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3692">
        <w:rPr>
          <w:rFonts w:ascii="Times New Roman" w:eastAsia="Times New Roman" w:hAnsi="Times New Roman" w:cs="Times New Roman"/>
          <w:color w:val="000000"/>
          <w:sz w:val="16"/>
          <w:szCs w:val="16"/>
        </w:rPr>
        <w:t>вопросам администрации городского поселения Игрим Ю.Л. Пашина</w:t>
      </w:r>
    </w:p>
    <w:p w:rsidR="00523692" w:rsidRPr="006D2690" w:rsidRDefault="00523692" w:rsidP="00523692">
      <w:pPr>
        <w:spacing w:after="0" w:line="166" w:lineRule="atLeast"/>
        <w:textAlignment w:val="baseline"/>
        <w:rPr>
          <w:rFonts w:ascii="inherit" w:eastAsia="Times New Roman" w:hAnsi="inherit" w:cs="Tahoma"/>
          <w:color w:val="000000"/>
          <w:sz w:val="16"/>
          <w:szCs w:val="16"/>
        </w:rPr>
      </w:pPr>
    </w:p>
    <w:p w:rsidR="007145BC" w:rsidRDefault="007145BC"/>
    <w:sectPr w:rsidR="007145BC" w:rsidSect="004E1FE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E3B1D"/>
    <w:multiLevelType w:val="hybridMultilevel"/>
    <w:tmpl w:val="158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E6"/>
    <w:rsid w:val="001F376D"/>
    <w:rsid w:val="00205195"/>
    <w:rsid w:val="002279D1"/>
    <w:rsid w:val="00290099"/>
    <w:rsid w:val="00310E81"/>
    <w:rsid w:val="003F3DC4"/>
    <w:rsid w:val="004223DA"/>
    <w:rsid w:val="004D32E9"/>
    <w:rsid w:val="004F74C6"/>
    <w:rsid w:val="00523692"/>
    <w:rsid w:val="005A0685"/>
    <w:rsid w:val="00677E17"/>
    <w:rsid w:val="006E10A0"/>
    <w:rsid w:val="006F784E"/>
    <w:rsid w:val="00705BC0"/>
    <w:rsid w:val="007145BC"/>
    <w:rsid w:val="00757DAE"/>
    <w:rsid w:val="00764B36"/>
    <w:rsid w:val="00765D0D"/>
    <w:rsid w:val="007848BE"/>
    <w:rsid w:val="00804666"/>
    <w:rsid w:val="00837464"/>
    <w:rsid w:val="0085366A"/>
    <w:rsid w:val="008866A5"/>
    <w:rsid w:val="008E29AF"/>
    <w:rsid w:val="008E2E6A"/>
    <w:rsid w:val="009F58A4"/>
    <w:rsid w:val="00B0108B"/>
    <w:rsid w:val="00B26BD4"/>
    <w:rsid w:val="00BE7BB4"/>
    <w:rsid w:val="00C91EE6"/>
    <w:rsid w:val="00CC7AF1"/>
    <w:rsid w:val="00D1783C"/>
    <w:rsid w:val="00E24B7C"/>
    <w:rsid w:val="00E73D41"/>
    <w:rsid w:val="00E90C67"/>
    <w:rsid w:val="00F11F93"/>
    <w:rsid w:val="00F46CB6"/>
    <w:rsid w:val="00F63C59"/>
    <w:rsid w:val="00F6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0E3A0-1C56-46B8-A91C-79EBB4C9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9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36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5236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2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23692"/>
    <w:rPr>
      <w:color w:val="0000FF"/>
      <w:u w:val="single"/>
    </w:rPr>
  </w:style>
  <w:style w:type="character" w:styleId="a6">
    <w:name w:val="Strong"/>
    <w:basedOn w:val="a0"/>
    <w:uiPriority w:val="22"/>
    <w:qFormat/>
    <w:rsid w:val="00523692"/>
    <w:rPr>
      <w:b/>
      <w:bCs/>
    </w:rPr>
  </w:style>
  <w:style w:type="paragraph" w:customStyle="1" w:styleId="rtejustify">
    <w:name w:val="rtejustify"/>
    <w:basedOn w:val="a"/>
    <w:rsid w:val="0052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Юлия Пашина</cp:lastModifiedBy>
  <cp:revision>19</cp:revision>
  <dcterms:created xsi:type="dcterms:W3CDTF">2018-06-24T17:55:00Z</dcterms:created>
  <dcterms:modified xsi:type="dcterms:W3CDTF">2020-11-03T09:27:00Z</dcterms:modified>
</cp:coreProperties>
</file>