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AD" w:rsidRPr="005D175B" w:rsidRDefault="00EC29AD" w:rsidP="00EC29AD">
      <w:pPr>
        <w:spacing w:after="200" w:line="276" w:lineRule="auto"/>
        <w:jc w:val="center"/>
        <w:rPr>
          <w:sz w:val="27"/>
          <w:szCs w:val="27"/>
        </w:rPr>
      </w:pPr>
      <w:r w:rsidRPr="005D175B">
        <w:rPr>
          <w:b/>
          <w:bCs/>
          <w:sz w:val="27"/>
          <w:szCs w:val="27"/>
        </w:rPr>
        <w:t>Заключение</w:t>
      </w:r>
    </w:p>
    <w:p w:rsidR="00EC29AD" w:rsidRPr="005D175B" w:rsidRDefault="00EC29AD" w:rsidP="00EC29AD">
      <w:pPr>
        <w:spacing w:line="240" w:lineRule="atLeast"/>
        <w:jc w:val="center"/>
        <w:rPr>
          <w:sz w:val="27"/>
          <w:szCs w:val="27"/>
        </w:rPr>
      </w:pPr>
      <w:r w:rsidRPr="005D175B">
        <w:rPr>
          <w:sz w:val="27"/>
          <w:szCs w:val="27"/>
        </w:rPr>
        <w:t>по результатам проведения антикоррупционной экспертизы нормативно правовых актов – проектов нормативно правовых актов администрации городского поселения Игрим</w:t>
      </w:r>
    </w:p>
    <w:p w:rsidR="00EC29AD" w:rsidRPr="005D175B" w:rsidRDefault="00EC29AD" w:rsidP="00EC29AD">
      <w:pPr>
        <w:rPr>
          <w:rFonts w:eastAsiaTheme="minorEastAsia" w:cstheme="minorBidi"/>
          <w:sz w:val="27"/>
          <w:szCs w:val="27"/>
        </w:rPr>
      </w:pPr>
    </w:p>
    <w:p w:rsidR="00EC29AD" w:rsidRPr="005D175B" w:rsidRDefault="00EC29AD" w:rsidP="00EC29AD">
      <w:pPr>
        <w:rPr>
          <w:rFonts w:eastAsiaTheme="minorEastAsia" w:cstheme="minorBidi"/>
          <w:sz w:val="27"/>
          <w:szCs w:val="27"/>
        </w:rPr>
      </w:pPr>
      <w:r>
        <w:rPr>
          <w:rFonts w:eastAsiaTheme="minorEastAsia" w:cstheme="minorBidi"/>
          <w:sz w:val="27"/>
          <w:szCs w:val="27"/>
        </w:rPr>
        <w:t>Номер экспертизы: 28</w:t>
      </w:r>
      <w:r w:rsidRPr="005D175B">
        <w:rPr>
          <w:rFonts w:eastAsiaTheme="minorEastAsia" w:cstheme="minorBidi"/>
          <w:sz w:val="27"/>
          <w:szCs w:val="27"/>
        </w:rPr>
        <w:t xml:space="preserve">-2022                      </w:t>
      </w:r>
      <w:r>
        <w:rPr>
          <w:rFonts w:eastAsiaTheme="minorEastAsia" w:cstheme="minorBidi"/>
          <w:sz w:val="27"/>
          <w:szCs w:val="27"/>
        </w:rPr>
        <w:t xml:space="preserve">         </w:t>
      </w:r>
      <w:bookmarkStart w:id="0" w:name="_GoBack"/>
      <w:bookmarkEnd w:id="0"/>
      <w:r>
        <w:rPr>
          <w:rFonts w:eastAsiaTheme="minorEastAsia" w:cstheme="minorBidi"/>
          <w:sz w:val="27"/>
          <w:szCs w:val="27"/>
        </w:rPr>
        <w:t>Дата экспертизы: «04</w:t>
      </w:r>
      <w:r w:rsidRPr="005D175B">
        <w:rPr>
          <w:rFonts w:eastAsiaTheme="minorEastAsia" w:cstheme="minorBidi"/>
          <w:sz w:val="27"/>
          <w:szCs w:val="27"/>
        </w:rPr>
        <w:t xml:space="preserve">» </w:t>
      </w:r>
      <w:r>
        <w:rPr>
          <w:rFonts w:eastAsiaTheme="minorEastAsia" w:cstheme="minorBidi"/>
          <w:sz w:val="27"/>
          <w:szCs w:val="27"/>
        </w:rPr>
        <w:t xml:space="preserve">мая </w:t>
      </w:r>
      <w:r w:rsidRPr="005D175B">
        <w:rPr>
          <w:rFonts w:eastAsiaTheme="minorEastAsia" w:cstheme="minorBidi"/>
          <w:sz w:val="27"/>
          <w:szCs w:val="27"/>
        </w:rPr>
        <w:t>2022</w:t>
      </w:r>
      <w:r>
        <w:rPr>
          <w:rFonts w:eastAsiaTheme="minorEastAsia" w:cstheme="minorBidi"/>
          <w:sz w:val="27"/>
          <w:szCs w:val="27"/>
        </w:rPr>
        <w:t xml:space="preserve"> </w:t>
      </w:r>
      <w:r w:rsidRPr="005D175B">
        <w:rPr>
          <w:rFonts w:eastAsiaTheme="minorEastAsia" w:cstheme="minorBidi"/>
          <w:sz w:val="27"/>
          <w:szCs w:val="27"/>
        </w:rPr>
        <w:t>г.</w:t>
      </w:r>
    </w:p>
    <w:p w:rsidR="00EC29AD" w:rsidRPr="005D175B" w:rsidRDefault="00EC29AD" w:rsidP="00EC29AD">
      <w:pPr>
        <w:spacing w:line="240" w:lineRule="atLeast"/>
        <w:jc w:val="center"/>
        <w:rPr>
          <w:sz w:val="27"/>
          <w:szCs w:val="27"/>
        </w:rPr>
      </w:pPr>
    </w:p>
    <w:p w:rsidR="00EC29AD" w:rsidRPr="005D175B" w:rsidRDefault="00EC29AD" w:rsidP="00EC29AD">
      <w:pPr>
        <w:spacing w:line="240" w:lineRule="atLeast"/>
        <w:jc w:val="center"/>
        <w:rPr>
          <w:sz w:val="27"/>
          <w:szCs w:val="27"/>
        </w:rPr>
      </w:pPr>
    </w:p>
    <w:p w:rsidR="00EC29AD" w:rsidRPr="005D175B" w:rsidRDefault="00EC29AD" w:rsidP="00EC29A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  <w:u w:val="single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Начальником правового отдела администрации городского поселения Игрим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Постановлением администрации городского поселения Игрим от 16 июня 2014 года № 78 «Об утверждении  порядка проведения антикоррупционной экспертизы  нормативно правовых актов и проектов нормативно правовых актов  городского поселения Игрим», проведена антикоррупционная экспертиза</w:t>
      </w:r>
      <w:r w:rsidRPr="005D175B">
        <w:rPr>
          <w:sz w:val="27"/>
          <w:szCs w:val="27"/>
        </w:rPr>
        <w:t xml:space="preserve">  </w:t>
      </w:r>
      <w:r w:rsidRPr="005D175B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нормативного правового акта – проекта Постановления администрации:   </w:t>
      </w:r>
    </w:p>
    <w:p w:rsidR="00EC29AD" w:rsidRPr="005D175B" w:rsidRDefault="00EC29AD" w:rsidP="00EC29AD">
      <w:pPr>
        <w:pStyle w:val="ConsPlusTitle"/>
        <w:ind w:firstLine="567"/>
        <w:jc w:val="both"/>
        <w:rPr>
          <w:sz w:val="27"/>
          <w:szCs w:val="27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«</w:t>
      </w:r>
      <w:r w:rsidRPr="00CA3E00">
        <w:rPr>
          <w:rFonts w:ascii="Times New Roman" w:hAnsi="Times New Roman" w:cs="Times New Roman"/>
          <w:b w:val="0"/>
          <w:sz w:val="27"/>
          <w:szCs w:val="27"/>
        </w:rPr>
        <w:t>О внесении изменений в постановление администрации городского поселения Игрим № 77 от 16.06.2014 года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веб-сайте городского поселения Игрим и представления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7"/>
          <w:szCs w:val="27"/>
        </w:rPr>
        <w:t>»</w:t>
      </w:r>
    </w:p>
    <w:p w:rsidR="00EC29AD" w:rsidRPr="005D175B" w:rsidRDefault="00EC29AD" w:rsidP="00EC29AD">
      <w:pPr>
        <w:ind w:firstLine="540"/>
        <w:jc w:val="both"/>
        <w:rPr>
          <w:sz w:val="27"/>
          <w:szCs w:val="27"/>
          <w:u w:val="single"/>
        </w:rPr>
      </w:pPr>
      <w:r w:rsidRPr="005D175B">
        <w:rPr>
          <w:sz w:val="27"/>
          <w:szCs w:val="27"/>
          <w:u w:val="single"/>
        </w:rPr>
        <w:t>Результаты экспертизы:</w:t>
      </w:r>
    </w:p>
    <w:p w:rsidR="00EC29AD" w:rsidRPr="005D175B" w:rsidRDefault="00EC29AD" w:rsidP="00EC29AD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   В представленном нормативном правовом акте - проекте Постановления администрации «</w:t>
      </w:r>
      <w:r w:rsidRPr="00CA3E00">
        <w:rPr>
          <w:sz w:val="27"/>
          <w:szCs w:val="27"/>
        </w:rPr>
        <w:t>О внесении изменений в постановление администрации городского поселения Игрим № 77 от 16.06.2014 года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веб-сайте городского поселения Игрим и представления этих сведений средствам массовой информации для опубликования</w:t>
      </w:r>
      <w:r>
        <w:rPr>
          <w:sz w:val="27"/>
          <w:szCs w:val="27"/>
        </w:rPr>
        <w:t>»</w:t>
      </w:r>
    </w:p>
    <w:p w:rsidR="00EC29AD" w:rsidRPr="005D175B" w:rsidRDefault="00EC29AD" w:rsidP="00EC29AD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  <w:u w:val="single"/>
        </w:rPr>
        <w:t>коррупциогенные факторы не выявлены.</w:t>
      </w:r>
    </w:p>
    <w:p w:rsidR="00EC29AD" w:rsidRPr="005D175B" w:rsidRDefault="00EC29AD" w:rsidP="00EC29AD">
      <w:pPr>
        <w:spacing w:line="240" w:lineRule="atLeast"/>
        <w:ind w:firstLine="540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 </w:t>
      </w:r>
    </w:p>
    <w:p w:rsidR="00EC29AD" w:rsidRPr="005D175B" w:rsidRDefault="00EC29AD" w:rsidP="00EC29AD">
      <w:pPr>
        <w:spacing w:line="240" w:lineRule="atLeast"/>
        <w:ind w:firstLine="540"/>
        <w:jc w:val="both"/>
        <w:rPr>
          <w:sz w:val="27"/>
          <w:szCs w:val="27"/>
        </w:rPr>
      </w:pPr>
    </w:p>
    <w:p w:rsidR="00EC29AD" w:rsidRPr="005D175B" w:rsidRDefault="00EC29AD" w:rsidP="00EC29AD">
      <w:pPr>
        <w:spacing w:line="240" w:lineRule="atLeast"/>
        <w:ind w:firstLine="540"/>
        <w:jc w:val="both"/>
        <w:rPr>
          <w:sz w:val="27"/>
          <w:szCs w:val="27"/>
        </w:rPr>
      </w:pPr>
    </w:p>
    <w:p w:rsidR="00EC29AD" w:rsidRPr="005D175B" w:rsidRDefault="00EC29AD" w:rsidP="00EC29AD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Начальник правового отдела </w:t>
      </w:r>
    </w:p>
    <w:p w:rsidR="00EC29AD" w:rsidRDefault="00EC29AD" w:rsidP="00EC29AD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Администрации городского поселения Игрим                                     Ю.Л. Арканова</w:t>
      </w:r>
    </w:p>
    <w:p w:rsidR="00CB604A" w:rsidRPr="00EC29AD" w:rsidRDefault="00EC29AD" w:rsidP="00EC29AD">
      <w:pPr>
        <w:spacing w:after="200" w:line="276" w:lineRule="auto"/>
        <w:rPr>
          <w:b/>
          <w:bCs/>
          <w:sz w:val="27"/>
          <w:szCs w:val="27"/>
        </w:rPr>
      </w:pPr>
    </w:p>
    <w:sectPr w:rsidR="00CB604A" w:rsidRPr="00EC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D3"/>
    <w:rsid w:val="00184338"/>
    <w:rsid w:val="003657D3"/>
    <w:rsid w:val="003D5A57"/>
    <w:rsid w:val="00EC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7985C-11F9-40E5-949D-C2B27023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29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2</cp:revision>
  <dcterms:created xsi:type="dcterms:W3CDTF">2022-08-01T07:10:00Z</dcterms:created>
  <dcterms:modified xsi:type="dcterms:W3CDTF">2022-08-01T07:10:00Z</dcterms:modified>
</cp:coreProperties>
</file>