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58" w:rsidRPr="008D1758" w:rsidRDefault="001B7182" w:rsidP="008D1758">
      <w:pPr>
        <w:pStyle w:val="ac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B43CB">
        <w:rPr>
          <w:rFonts w:ascii="Times New Roman" w:hAnsi="Times New Roman"/>
          <w:sz w:val="32"/>
          <w:szCs w:val="32"/>
        </w:rPr>
        <w:t>ПРОЕКТ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146A">
        <w:rPr>
          <w:rFonts w:ascii="Times New Roman" w:hAnsi="Times New Roman"/>
          <w:b/>
          <w:sz w:val="32"/>
          <w:szCs w:val="32"/>
        </w:rPr>
        <w:t>АДМИНИСТРАЦИЯ</w:t>
      </w:r>
    </w:p>
    <w:p w:rsidR="00444B83" w:rsidRPr="000C146A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146A">
        <w:rPr>
          <w:rFonts w:ascii="Times New Roman" w:hAnsi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/>
          <w:b/>
          <w:sz w:val="32"/>
          <w:szCs w:val="32"/>
        </w:rPr>
        <w:t>ИГРИМ</w:t>
      </w:r>
    </w:p>
    <w:p w:rsidR="00444B83" w:rsidRPr="00A8260E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A8260E">
        <w:rPr>
          <w:rFonts w:ascii="Times New Roman" w:hAnsi="Times New Roman"/>
          <w:sz w:val="32"/>
          <w:szCs w:val="32"/>
        </w:rPr>
        <w:t>Березовского района</w:t>
      </w:r>
    </w:p>
    <w:p w:rsidR="00444B83" w:rsidRPr="00A8260E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A8260E">
        <w:rPr>
          <w:rFonts w:ascii="Times New Roman" w:hAnsi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/>
          <w:sz w:val="32"/>
          <w:szCs w:val="32"/>
        </w:rPr>
        <w:t>у</w:t>
      </w:r>
      <w:r w:rsidRPr="00A8260E">
        <w:rPr>
          <w:rFonts w:ascii="Times New Roman" w:hAnsi="Times New Roman"/>
          <w:sz w:val="32"/>
          <w:szCs w:val="32"/>
        </w:rPr>
        <w:t>га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A8260E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A8260E">
        <w:rPr>
          <w:rFonts w:ascii="Times New Roman" w:hAnsi="Times New Roman"/>
          <w:sz w:val="32"/>
          <w:szCs w:val="32"/>
        </w:rPr>
        <w:t>Югры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444B83" w:rsidRPr="000C146A" w:rsidRDefault="00444B83" w:rsidP="00444B83">
      <w:pPr>
        <w:pStyle w:val="ac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44B83" w:rsidRDefault="00444B83" w:rsidP="00444B83">
      <w:pPr>
        <w:pStyle w:val="ac"/>
        <w:jc w:val="center"/>
        <w:rPr>
          <w:rFonts w:ascii="Times New Roman" w:hAnsi="Times New Roman"/>
          <w:sz w:val="36"/>
          <w:szCs w:val="36"/>
        </w:rPr>
      </w:pPr>
    </w:p>
    <w:p w:rsidR="00444B83" w:rsidRPr="007C0C4D" w:rsidRDefault="00F13BAF" w:rsidP="00444B83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7B43CB">
        <w:rPr>
          <w:rFonts w:ascii="Times New Roman" w:hAnsi="Times New Roman"/>
          <w:sz w:val="28"/>
          <w:szCs w:val="28"/>
        </w:rPr>
        <w:t>00.00</w:t>
      </w:r>
      <w:r w:rsidR="00AB2AA6">
        <w:rPr>
          <w:rFonts w:ascii="Times New Roman" w:hAnsi="Times New Roman"/>
          <w:sz w:val="28"/>
          <w:szCs w:val="28"/>
        </w:rPr>
        <w:t>.</w:t>
      </w:r>
      <w:r w:rsidR="00444B83">
        <w:rPr>
          <w:rFonts w:ascii="Times New Roman" w:hAnsi="Times New Roman"/>
          <w:sz w:val="28"/>
          <w:szCs w:val="28"/>
        </w:rPr>
        <w:t>201</w:t>
      </w:r>
      <w:r w:rsidR="00526F1C">
        <w:rPr>
          <w:rFonts w:ascii="Times New Roman" w:hAnsi="Times New Roman"/>
          <w:sz w:val="28"/>
          <w:szCs w:val="28"/>
        </w:rPr>
        <w:t>6</w:t>
      </w:r>
      <w:r w:rsidR="001959CE">
        <w:rPr>
          <w:rFonts w:ascii="Times New Roman" w:hAnsi="Times New Roman"/>
          <w:sz w:val="28"/>
          <w:szCs w:val="28"/>
        </w:rPr>
        <w:t xml:space="preserve"> </w:t>
      </w:r>
      <w:r w:rsidR="005B18FC">
        <w:rPr>
          <w:rFonts w:ascii="Times New Roman" w:hAnsi="Times New Roman"/>
          <w:sz w:val="28"/>
          <w:szCs w:val="28"/>
        </w:rPr>
        <w:t xml:space="preserve"> </w:t>
      </w:r>
      <w:r w:rsidR="00444B83">
        <w:rPr>
          <w:rFonts w:ascii="Times New Roman" w:hAnsi="Times New Roman"/>
          <w:sz w:val="28"/>
          <w:szCs w:val="28"/>
        </w:rPr>
        <w:t>г.</w:t>
      </w:r>
      <w:proofErr w:type="gramEnd"/>
      <w:r w:rsidR="00444B83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B2AA6">
        <w:rPr>
          <w:rFonts w:ascii="Times New Roman" w:hAnsi="Times New Roman"/>
          <w:sz w:val="28"/>
          <w:szCs w:val="28"/>
        </w:rPr>
        <w:tab/>
      </w:r>
      <w:r w:rsidR="00AB2AA6">
        <w:rPr>
          <w:rFonts w:ascii="Times New Roman" w:hAnsi="Times New Roman"/>
          <w:sz w:val="28"/>
          <w:szCs w:val="28"/>
        </w:rPr>
        <w:tab/>
      </w:r>
      <w:r w:rsidR="00AB2AA6">
        <w:rPr>
          <w:rFonts w:ascii="Times New Roman" w:hAnsi="Times New Roman"/>
          <w:sz w:val="28"/>
          <w:szCs w:val="28"/>
        </w:rPr>
        <w:tab/>
      </w:r>
      <w:r w:rsidR="00AB2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</w:t>
      </w:r>
      <w:r w:rsidR="00AB2AA6">
        <w:rPr>
          <w:rFonts w:ascii="Times New Roman" w:hAnsi="Times New Roman"/>
          <w:sz w:val="28"/>
          <w:szCs w:val="28"/>
        </w:rPr>
        <w:t xml:space="preserve"> </w:t>
      </w:r>
      <w:r w:rsidR="007B43CB">
        <w:rPr>
          <w:rFonts w:ascii="Times New Roman" w:hAnsi="Times New Roman"/>
          <w:sz w:val="28"/>
          <w:szCs w:val="28"/>
        </w:rPr>
        <w:t>____</w:t>
      </w:r>
      <w:r w:rsidR="007C0C4D">
        <w:rPr>
          <w:rFonts w:ascii="Times New Roman" w:hAnsi="Times New Roman"/>
          <w:sz w:val="28"/>
          <w:szCs w:val="28"/>
        </w:rPr>
        <w:tab/>
      </w:r>
    </w:p>
    <w:p w:rsidR="00444B83" w:rsidRPr="00A8260E" w:rsidRDefault="00444B83" w:rsidP="00444B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444B83" w:rsidRPr="00F06229" w:rsidRDefault="00444B83" w:rsidP="00444B83">
      <w:pPr>
        <w:pStyle w:val="ConsPlusTitle"/>
        <w:widowControl/>
      </w:pPr>
    </w:p>
    <w:p w:rsidR="009548BF" w:rsidRPr="009B2602" w:rsidRDefault="0038131B" w:rsidP="00AE053A">
      <w:pPr>
        <w:pStyle w:val="ConsPlusTitle"/>
        <w:tabs>
          <w:tab w:val="left" w:pos="5670"/>
        </w:tabs>
        <w:ind w:left="34" w:right="3686" w:firstLine="0"/>
        <w:rPr>
          <w:b w:val="0"/>
          <w:sz w:val="28"/>
          <w:szCs w:val="28"/>
        </w:rPr>
      </w:pPr>
      <w:r w:rsidRPr="00D66895">
        <w:rPr>
          <w:b w:val="0"/>
          <w:sz w:val="28"/>
          <w:szCs w:val="28"/>
        </w:rPr>
        <w:t xml:space="preserve">О внесении изменений </w:t>
      </w:r>
      <w:r w:rsidR="007C0C4D">
        <w:rPr>
          <w:b w:val="0"/>
          <w:sz w:val="28"/>
          <w:szCs w:val="28"/>
        </w:rPr>
        <w:t>в п</w:t>
      </w:r>
      <w:r w:rsidR="009548BF" w:rsidRPr="00D66895">
        <w:rPr>
          <w:b w:val="0"/>
          <w:sz w:val="28"/>
          <w:szCs w:val="28"/>
        </w:rPr>
        <w:t>остановление</w:t>
      </w:r>
      <w:r w:rsidR="009548BF">
        <w:rPr>
          <w:b w:val="0"/>
          <w:sz w:val="28"/>
          <w:szCs w:val="28"/>
        </w:rPr>
        <w:t xml:space="preserve"> </w:t>
      </w:r>
      <w:r w:rsidR="009548BF" w:rsidRPr="00D66895">
        <w:rPr>
          <w:b w:val="0"/>
          <w:sz w:val="28"/>
          <w:szCs w:val="28"/>
        </w:rPr>
        <w:t>администрации городского поселения</w:t>
      </w:r>
      <w:r w:rsidR="009548BF">
        <w:rPr>
          <w:b w:val="0"/>
          <w:sz w:val="28"/>
          <w:szCs w:val="28"/>
        </w:rPr>
        <w:t xml:space="preserve"> </w:t>
      </w:r>
      <w:proofErr w:type="spellStart"/>
      <w:r w:rsidR="00BB5496">
        <w:rPr>
          <w:b w:val="0"/>
          <w:sz w:val="28"/>
          <w:szCs w:val="28"/>
        </w:rPr>
        <w:t>Игрим</w:t>
      </w:r>
      <w:proofErr w:type="spellEnd"/>
      <w:r w:rsidR="00BB5496">
        <w:rPr>
          <w:b w:val="0"/>
          <w:sz w:val="28"/>
          <w:szCs w:val="28"/>
        </w:rPr>
        <w:t xml:space="preserve"> </w:t>
      </w:r>
      <w:r w:rsidR="009548BF">
        <w:rPr>
          <w:b w:val="0"/>
          <w:sz w:val="28"/>
          <w:szCs w:val="28"/>
        </w:rPr>
        <w:t>от 30</w:t>
      </w:r>
      <w:r w:rsidR="009548BF" w:rsidRPr="00D66895">
        <w:rPr>
          <w:b w:val="0"/>
          <w:sz w:val="28"/>
          <w:szCs w:val="28"/>
        </w:rPr>
        <w:t>.12.201</w:t>
      </w:r>
      <w:r w:rsidR="009548BF">
        <w:rPr>
          <w:b w:val="0"/>
          <w:sz w:val="28"/>
          <w:szCs w:val="28"/>
        </w:rPr>
        <w:t>3г. № 87</w:t>
      </w:r>
      <w:r w:rsidR="00BB5496">
        <w:rPr>
          <w:b w:val="0"/>
          <w:sz w:val="28"/>
          <w:szCs w:val="28"/>
        </w:rPr>
        <w:t xml:space="preserve"> </w:t>
      </w:r>
      <w:r w:rsidR="009548BF">
        <w:rPr>
          <w:b w:val="0"/>
          <w:sz w:val="28"/>
          <w:szCs w:val="28"/>
        </w:rPr>
        <w:t xml:space="preserve">«Об утверждении муниципальной программы «Развитие культуры в городском поселении </w:t>
      </w:r>
      <w:proofErr w:type="spellStart"/>
      <w:r w:rsidR="009548BF">
        <w:rPr>
          <w:b w:val="0"/>
          <w:sz w:val="28"/>
          <w:szCs w:val="28"/>
        </w:rPr>
        <w:t>Игрим</w:t>
      </w:r>
      <w:proofErr w:type="spellEnd"/>
      <w:r w:rsidR="009548BF">
        <w:rPr>
          <w:b w:val="0"/>
          <w:sz w:val="28"/>
          <w:szCs w:val="28"/>
        </w:rPr>
        <w:t xml:space="preserve"> на 2014 - 2018 годы»</w:t>
      </w:r>
    </w:p>
    <w:p w:rsidR="00444B83" w:rsidRDefault="00444B83" w:rsidP="00444B83"/>
    <w:p w:rsidR="001959CE" w:rsidRDefault="001959CE" w:rsidP="001959CE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1959CE" w:rsidRDefault="00DD04F3" w:rsidP="000860BC">
      <w:pPr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DD04F3">
        <w:rPr>
          <w:sz w:val="28"/>
          <w:szCs w:val="28"/>
        </w:rPr>
        <w:t>1.Внести в</w:t>
      </w:r>
      <w:r w:rsidR="0038131B"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Pr="00DD04F3">
        <w:rPr>
          <w:sz w:val="28"/>
          <w:szCs w:val="28"/>
        </w:rPr>
        <w:t>Игрим</w:t>
      </w:r>
      <w:proofErr w:type="spellEnd"/>
      <w:r w:rsidRPr="00DD04F3">
        <w:rPr>
          <w:sz w:val="28"/>
          <w:szCs w:val="28"/>
        </w:rPr>
        <w:t xml:space="preserve"> от </w:t>
      </w:r>
      <w:r w:rsidR="002E03BC" w:rsidRPr="002E03BC">
        <w:rPr>
          <w:sz w:val="28"/>
          <w:szCs w:val="28"/>
        </w:rPr>
        <w:t>30.12.2013г. № 87</w:t>
      </w:r>
      <w:r w:rsidR="002E03BC" w:rsidRPr="00DD04F3">
        <w:rPr>
          <w:sz w:val="28"/>
          <w:szCs w:val="28"/>
        </w:rPr>
        <w:t xml:space="preserve"> </w:t>
      </w:r>
      <w:r w:rsidR="008D1758" w:rsidRPr="008D1758">
        <w:rPr>
          <w:sz w:val="28"/>
          <w:szCs w:val="28"/>
        </w:rPr>
        <w:t xml:space="preserve">«Об утверждении муниципальной программы </w:t>
      </w:r>
      <w:r w:rsidRPr="00DD04F3">
        <w:rPr>
          <w:sz w:val="28"/>
          <w:szCs w:val="28"/>
        </w:rPr>
        <w:t>«</w:t>
      </w:r>
      <w:r w:rsidR="002E03BC" w:rsidRPr="002E7349">
        <w:rPr>
          <w:sz w:val="28"/>
          <w:szCs w:val="28"/>
        </w:rPr>
        <w:t>Развитие культуры в городском</w:t>
      </w:r>
      <w:r w:rsidR="002E03BC">
        <w:rPr>
          <w:sz w:val="28"/>
          <w:szCs w:val="28"/>
        </w:rPr>
        <w:t xml:space="preserve"> поселении </w:t>
      </w:r>
      <w:proofErr w:type="spellStart"/>
      <w:r w:rsidR="002E03BC">
        <w:rPr>
          <w:sz w:val="28"/>
          <w:szCs w:val="28"/>
        </w:rPr>
        <w:t>Игрим</w:t>
      </w:r>
      <w:proofErr w:type="spellEnd"/>
      <w:r w:rsidR="002E03BC">
        <w:rPr>
          <w:sz w:val="28"/>
          <w:szCs w:val="28"/>
        </w:rPr>
        <w:t xml:space="preserve"> на 2014-2018 годы</w:t>
      </w:r>
      <w:r w:rsidRPr="00DD04F3">
        <w:rPr>
          <w:sz w:val="28"/>
          <w:szCs w:val="28"/>
        </w:rPr>
        <w:t xml:space="preserve">» </w:t>
      </w:r>
      <w:r w:rsidR="001959CE">
        <w:rPr>
          <w:sz w:val="28"/>
          <w:szCs w:val="28"/>
        </w:rPr>
        <w:t>(с изменениями, внесенными постановлениями администрации: от 28.10.2014 № 119, от 28.11.2014 №153</w:t>
      </w:r>
      <w:r w:rsidR="007B43CB">
        <w:rPr>
          <w:sz w:val="28"/>
          <w:szCs w:val="28"/>
        </w:rPr>
        <w:t>, от 10.03.2015 г. № 22</w:t>
      </w:r>
      <w:r w:rsidR="001959CE">
        <w:rPr>
          <w:sz w:val="28"/>
          <w:szCs w:val="28"/>
        </w:rPr>
        <w:t xml:space="preserve">) </w:t>
      </w:r>
      <w:r w:rsidR="001959CE" w:rsidRPr="004230FF">
        <w:rPr>
          <w:sz w:val="28"/>
          <w:szCs w:val="28"/>
        </w:rPr>
        <w:t>следующие изменения</w:t>
      </w:r>
      <w:r w:rsidR="000860BC">
        <w:rPr>
          <w:sz w:val="28"/>
          <w:szCs w:val="28"/>
        </w:rPr>
        <w:t>:</w:t>
      </w:r>
      <w:r w:rsidR="001959CE" w:rsidRPr="00DD04F3">
        <w:rPr>
          <w:sz w:val="28"/>
          <w:szCs w:val="28"/>
        </w:rPr>
        <w:t xml:space="preserve"> </w:t>
      </w:r>
    </w:p>
    <w:p w:rsidR="00B56862" w:rsidRPr="001959CE" w:rsidRDefault="00B56862" w:rsidP="000860BC">
      <w:pPr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1959CE">
        <w:rPr>
          <w:sz w:val="28"/>
          <w:szCs w:val="28"/>
        </w:rPr>
        <w:t>1.</w:t>
      </w:r>
      <w:r w:rsidR="000860BC">
        <w:rPr>
          <w:sz w:val="28"/>
          <w:szCs w:val="28"/>
        </w:rPr>
        <w:t>1</w:t>
      </w:r>
      <w:r w:rsidRPr="001959CE">
        <w:rPr>
          <w:sz w:val="28"/>
          <w:szCs w:val="28"/>
        </w:rPr>
        <w:t>.</w:t>
      </w:r>
      <w:r w:rsidR="00F40AC8" w:rsidRPr="001959CE">
        <w:rPr>
          <w:sz w:val="28"/>
          <w:szCs w:val="28"/>
        </w:rPr>
        <w:t xml:space="preserve"> </w:t>
      </w:r>
      <w:r w:rsidR="001959CE" w:rsidRPr="001959CE">
        <w:rPr>
          <w:sz w:val="28"/>
          <w:szCs w:val="28"/>
        </w:rPr>
        <w:t xml:space="preserve">Приложение постановлению </w:t>
      </w:r>
      <w:r w:rsidR="00F40AC8" w:rsidRPr="001959CE">
        <w:rPr>
          <w:sz w:val="28"/>
          <w:szCs w:val="28"/>
        </w:rPr>
        <w:t>изложить в редакции</w:t>
      </w:r>
      <w:r w:rsidR="008D1758" w:rsidRPr="001959CE">
        <w:rPr>
          <w:sz w:val="28"/>
          <w:szCs w:val="28"/>
        </w:rPr>
        <w:t xml:space="preserve"> согласно</w:t>
      </w:r>
      <w:r w:rsidR="00F40AC8" w:rsidRPr="001959CE">
        <w:rPr>
          <w:sz w:val="28"/>
          <w:szCs w:val="28"/>
        </w:rPr>
        <w:t xml:space="preserve"> </w:t>
      </w:r>
      <w:proofErr w:type="gramStart"/>
      <w:r w:rsidR="00F40AC8" w:rsidRPr="001959CE">
        <w:rPr>
          <w:sz w:val="28"/>
          <w:szCs w:val="28"/>
        </w:rPr>
        <w:t>приложени</w:t>
      </w:r>
      <w:r w:rsidR="008D1758" w:rsidRPr="001959CE">
        <w:rPr>
          <w:sz w:val="28"/>
          <w:szCs w:val="28"/>
        </w:rPr>
        <w:t>ю</w:t>
      </w:r>
      <w:r w:rsidR="00F40AC8" w:rsidRPr="001959CE">
        <w:rPr>
          <w:sz w:val="28"/>
          <w:szCs w:val="28"/>
        </w:rPr>
        <w:t xml:space="preserve">  к</w:t>
      </w:r>
      <w:proofErr w:type="gramEnd"/>
      <w:r w:rsidR="00F40AC8" w:rsidRPr="001959CE">
        <w:rPr>
          <w:sz w:val="28"/>
          <w:szCs w:val="28"/>
        </w:rPr>
        <w:t xml:space="preserve"> настоящему постановлению</w:t>
      </w:r>
      <w:r w:rsidR="008D1758" w:rsidRPr="001959CE">
        <w:rPr>
          <w:sz w:val="28"/>
          <w:szCs w:val="28"/>
        </w:rPr>
        <w:t>.</w:t>
      </w:r>
    </w:p>
    <w:p w:rsidR="001959CE" w:rsidRPr="001959CE" w:rsidRDefault="001959CE" w:rsidP="000860BC">
      <w:pPr>
        <w:pStyle w:val="a5"/>
        <w:autoSpaceDE w:val="0"/>
        <w:autoSpaceDN w:val="0"/>
        <w:adjustRightInd w:val="0"/>
        <w:ind w:left="0" w:firstLine="426"/>
        <w:rPr>
          <w:sz w:val="28"/>
          <w:szCs w:val="28"/>
        </w:rPr>
      </w:pPr>
      <w:proofErr w:type="gramStart"/>
      <w:r w:rsidRPr="001959CE">
        <w:rPr>
          <w:sz w:val="28"/>
          <w:szCs w:val="28"/>
        </w:rPr>
        <w:t>2.Обнародовать  настоящее</w:t>
      </w:r>
      <w:proofErr w:type="gramEnd"/>
      <w:r w:rsidRPr="001959CE">
        <w:rPr>
          <w:sz w:val="28"/>
          <w:szCs w:val="28"/>
        </w:rPr>
        <w:t xml:space="preserve"> постановление.</w:t>
      </w:r>
    </w:p>
    <w:p w:rsidR="001959CE" w:rsidRPr="00CE15DA" w:rsidRDefault="001959CE" w:rsidP="000860BC">
      <w:pPr>
        <w:pStyle w:val="a5"/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</w:t>
      </w:r>
      <w:r w:rsidR="001A3105">
        <w:rPr>
          <w:sz w:val="28"/>
          <w:szCs w:val="28"/>
        </w:rPr>
        <w:t>шения, возникшие с 1 января 201</w:t>
      </w:r>
      <w:r w:rsidR="00526F1C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1959CE" w:rsidRDefault="001959CE" w:rsidP="001959CE">
      <w:pPr>
        <w:pStyle w:val="a6"/>
        <w:rPr>
          <w:rFonts w:ascii="Times New Roman" w:hAnsi="Times New Roman"/>
          <w:sz w:val="28"/>
          <w:szCs w:val="28"/>
        </w:rPr>
      </w:pPr>
    </w:p>
    <w:p w:rsidR="001959CE" w:rsidRDefault="001959CE" w:rsidP="001959CE">
      <w:pPr>
        <w:pStyle w:val="a6"/>
        <w:rPr>
          <w:rFonts w:ascii="Times New Roman" w:hAnsi="Times New Roman"/>
          <w:sz w:val="28"/>
          <w:szCs w:val="28"/>
        </w:rPr>
      </w:pPr>
    </w:p>
    <w:p w:rsidR="001959CE" w:rsidRPr="001959CE" w:rsidRDefault="007B43CB" w:rsidP="000860BC">
      <w:pPr>
        <w:pStyle w:val="a6"/>
        <w:ind w:left="998" w:first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Затирка</w:t>
      </w:r>
    </w:p>
    <w:p w:rsidR="001959CE" w:rsidRDefault="001959CE" w:rsidP="001959CE">
      <w:pPr>
        <w:autoSpaceDE w:val="0"/>
        <w:autoSpaceDN w:val="0"/>
        <w:adjustRightInd w:val="0"/>
      </w:pPr>
    </w:p>
    <w:p w:rsidR="001959CE" w:rsidRPr="001959CE" w:rsidRDefault="001959CE" w:rsidP="001959CE">
      <w:pPr>
        <w:autoSpaceDE w:val="0"/>
        <w:autoSpaceDN w:val="0"/>
        <w:adjustRightInd w:val="0"/>
        <w:sectPr w:rsidR="001959CE" w:rsidRPr="001959CE" w:rsidSect="00DB017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707D8" w:rsidRDefault="00C707D8" w:rsidP="001959CE">
      <w:pPr>
        <w:autoSpaceDE w:val="0"/>
        <w:autoSpaceDN w:val="0"/>
        <w:adjustRightInd w:val="0"/>
        <w:rPr>
          <w:sz w:val="28"/>
          <w:szCs w:val="28"/>
        </w:rPr>
      </w:pPr>
    </w:p>
    <w:p w:rsidR="000860BC" w:rsidRDefault="000860BC" w:rsidP="000860BC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 xml:space="preserve">Приложение  </w:t>
      </w:r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к </w:t>
      </w:r>
      <w:proofErr w:type="gramStart"/>
      <w:r>
        <w:rPr>
          <w:bCs/>
          <w:sz w:val="22"/>
          <w:szCs w:val="22"/>
        </w:rPr>
        <w:t>п</w:t>
      </w:r>
      <w:r w:rsidRPr="00F41CE3">
        <w:rPr>
          <w:bCs/>
          <w:sz w:val="22"/>
          <w:szCs w:val="22"/>
        </w:rPr>
        <w:t>остановлению  администрации</w:t>
      </w:r>
      <w:proofErr w:type="gramEnd"/>
      <w:r w:rsidRPr="00F41CE3">
        <w:rPr>
          <w:bCs/>
          <w:sz w:val="22"/>
          <w:szCs w:val="22"/>
        </w:rPr>
        <w:t xml:space="preserve"> </w:t>
      </w:r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 xml:space="preserve">городского поселения </w:t>
      </w:r>
      <w:proofErr w:type="spellStart"/>
      <w:r w:rsidRPr="00F41CE3">
        <w:rPr>
          <w:bCs/>
          <w:sz w:val="22"/>
          <w:szCs w:val="22"/>
        </w:rPr>
        <w:t>Игрим</w:t>
      </w:r>
      <w:proofErr w:type="spellEnd"/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от  _</w:t>
      </w:r>
      <w:proofErr w:type="gramEnd"/>
      <w:r>
        <w:rPr>
          <w:bCs/>
          <w:sz w:val="22"/>
          <w:szCs w:val="22"/>
        </w:rPr>
        <w:t>_____________2016 № ____</w:t>
      </w:r>
      <w:r w:rsidRPr="00F41CE3">
        <w:rPr>
          <w:bCs/>
          <w:sz w:val="22"/>
          <w:szCs w:val="22"/>
        </w:rPr>
        <w:t xml:space="preserve"> </w:t>
      </w:r>
    </w:p>
    <w:p w:rsidR="000860BC" w:rsidRDefault="000860BC" w:rsidP="000860BC">
      <w:pPr>
        <w:jc w:val="right"/>
        <w:outlineLvl w:val="0"/>
        <w:rPr>
          <w:bCs/>
          <w:sz w:val="22"/>
          <w:szCs w:val="22"/>
        </w:rPr>
      </w:pPr>
    </w:p>
    <w:p w:rsidR="000860BC" w:rsidRDefault="000860BC" w:rsidP="000860BC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F41CE3">
        <w:rPr>
          <w:bCs/>
          <w:sz w:val="22"/>
          <w:szCs w:val="22"/>
        </w:rPr>
        <w:t xml:space="preserve">Приложение </w:t>
      </w:r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proofErr w:type="gramStart"/>
      <w:r>
        <w:rPr>
          <w:bCs/>
          <w:sz w:val="22"/>
          <w:szCs w:val="22"/>
        </w:rPr>
        <w:t>п</w:t>
      </w:r>
      <w:r w:rsidRPr="00F41CE3">
        <w:rPr>
          <w:bCs/>
          <w:sz w:val="22"/>
          <w:szCs w:val="22"/>
        </w:rPr>
        <w:t>остановлению  администрации</w:t>
      </w:r>
      <w:proofErr w:type="gramEnd"/>
      <w:r w:rsidRPr="00F41CE3">
        <w:rPr>
          <w:bCs/>
          <w:sz w:val="22"/>
          <w:szCs w:val="22"/>
        </w:rPr>
        <w:t xml:space="preserve"> </w:t>
      </w:r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 xml:space="preserve">городского поселения </w:t>
      </w:r>
      <w:proofErr w:type="spellStart"/>
      <w:r w:rsidRPr="00F41CE3">
        <w:rPr>
          <w:bCs/>
          <w:sz w:val="22"/>
          <w:szCs w:val="22"/>
        </w:rPr>
        <w:t>Игрим</w:t>
      </w:r>
      <w:proofErr w:type="spellEnd"/>
    </w:p>
    <w:p w:rsidR="000860BC" w:rsidRPr="00F41CE3" w:rsidRDefault="000860BC" w:rsidP="000860BC">
      <w:pPr>
        <w:jc w:val="right"/>
        <w:outlineLvl w:val="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от  30.12.2013</w:t>
      </w:r>
      <w:proofErr w:type="gramEnd"/>
      <w:r>
        <w:rPr>
          <w:bCs/>
          <w:sz w:val="22"/>
          <w:szCs w:val="22"/>
        </w:rPr>
        <w:t xml:space="preserve"> № 87</w:t>
      </w:r>
      <w:r w:rsidRPr="00F41CE3">
        <w:rPr>
          <w:bCs/>
          <w:sz w:val="22"/>
          <w:szCs w:val="22"/>
        </w:rPr>
        <w:t xml:space="preserve"> </w:t>
      </w:r>
    </w:p>
    <w:p w:rsidR="000860BC" w:rsidRPr="004D33AD" w:rsidRDefault="000860BC" w:rsidP="000860BC">
      <w:pPr>
        <w:rPr>
          <w:b/>
          <w:caps/>
          <w:sz w:val="28"/>
          <w:szCs w:val="28"/>
        </w:rPr>
      </w:pPr>
    </w:p>
    <w:p w:rsidR="000860BC" w:rsidRPr="00F41CE3" w:rsidRDefault="000860BC" w:rsidP="000860BC">
      <w:pPr>
        <w:ind w:firstLine="720"/>
        <w:jc w:val="right"/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0860BC" w:rsidRPr="00F41CE3" w:rsidRDefault="000860BC" w:rsidP="000860BC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ПРОГРАММЫ </w:t>
      </w:r>
    </w:p>
    <w:p w:rsidR="000860BC" w:rsidRPr="00F41CE3" w:rsidRDefault="000860BC" w:rsidP="000860BC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 xml:space="preserve">РАЗВИТИЕ КУЛЬТУРЫ НА ТЕРРИТОРИИ ГОРОДСКОГО ПОСЕЛЕНИЯ </w:t>
      </w:r>
      <w:proofErr w:type="gramStart"/>
      <w:r w:rsidRPr="00F41CE3">
        <w:rPr>
          <w:sz w:val="26"/>
          <w:szCs w:val="26"/>
        </w:rPr>
        <w:t>ИГРИМ</w:t>
      </w:r>
      <w:r w:rsidRPr="00F41CE3">
        <w:rPr>
          <w:caps/>
          <w:sz w:val="26"/>
          <w:szCs w:val="26"/>
        </w:rPr>
        <w:t xml:space="preserve">  на</w:t>
      </w:r>
      <w:proofErr w:type="gramEnd"/>
      <w:r w:rsidRPr="00F41CE3">
        <w:rPr>
          <w:caps/>
          <w:sz w:val="26"/>
          <w:szCs w:val="26"/>
        </w:rPr>
        <w:t xml:space="preserve"> 2014-2018 годы» </w:t>
      </w:r>
    </w:p>
    <w:p w:rsidR="000860BC" w:rsidRPr="00F41CE3" w:rsidRDefault="000860BC" w:rsidP="000860BC">
      <w:pPr>
        <w:tabs>
          <w:tab w:val="left" w:pos="315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7125"/>
      </w:tblGrid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Наименование муниципальной программы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«Развитие культуры в городском поселении </w:t>
            </w:r>
            <w:proofErr w:type="spellStart"/>
            <w:r w:rsidRPr="00314E0D">
              <w:t>Игрим</w:t>
            </w:r>
            <w:proofErr w:type="spellEnd"/>
            <w:r w:rsidRPr="00314E0D">
              <w:t xml:space="preserve"> на 2014-2018 годы» (далее – Программа, целевая программа)</w:t>
            </w: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t>Дата принятия решения о разработке муниципальной программы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Распоряжением администрации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 xml:space="preserve"> от 21.10.2013 года № 210 «О разработке муниципальной </w:t>
            </w:r>
            <w:proofErr w:type="gramStart"/>
            <w:r w:rsidRPr="00314E0D">
              <w:t>программы  «</w:t>
            </w:r>
            <w:proofErr w:type="gramEnd"/>
            <w:r w:rsidRPr="00314E0D">
              <w:t xml:space="preserve">Развитие культуры на территории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 xml:space="preserve"> на 2014-2018 годы».</w:t>
            </w: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left="0" w:firstLine="0"/>
            </w:pPr>
            <w:r w:rsidRPr="00314E0D">
              <w:t xml:space="preserve">Ответственный исполнитель программы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МКУ «</w:t>
            </w:r>
            <w:proofErr w:type="spellStart"/>
            <w:r w:rsidRPr="00314E0D">
              <w:t>Игримский</w:t>
            </w:r>
            <w:proofErr w:type="spellEnd"/>
            <w:r w:rsidRPr="00314E0D">
              <w:t xml:space="preserve"> культурно-досуговый центр»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left="0" w:firstLine="0"/>
            </w:pPr>
            <w:r w:rsidRPr="00314E0D">
              <w:t>Соисполнитель программы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left="0" w:firstLine="0"/>
            </w:pPr>
            <w:r w:rsidRPr="00314E0D">
              <w:t xml:space="preserve">Администрация городского поселения </w:t>
            </w:r>
            <w:proofErr w:type="spellStart"/>
            <w:r w:rsidRPr="00314E0D">
              <w:t>Игрим</w:t>
            </w:r>
            <w:proofErr w:type="spellEnd"/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left="0" w:firstLine="0"/>
            </w:pPr>
            <w:r w:rsidRPr="00314E0D">
              <w:t>Цели муниципальной программы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Совершенствование комплексной системы мер по реализации государственной политики в сфере </w:t>
            </w:r>
            <w:proofErr w:type="gramStart"/>
            <w:r w:rsidRPr="00314E0D">
              <w:t>культуры,  развитие</w:t>
            </w:r>
            <w:proofErr w:type="gramEnd"/>
            <w:r w:rsidRPr="00314E0D">
              <w:t xml:space="preserve">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>. Обеспечение прав граждан на участие в культурной жизни, реализация творческого потенциала жителей.</w:t>
            </w: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Задачи муниципальной программы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I. Подпрограмма «Повышение качества культурных услуг, предоставляемых в области библиотечного, музейного и архивного дела»;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1) Создание условий для </w:t>
            </w:r>
            <w:proofErr w:type="spellStart"/>
            <w:r w:rsidRPr="00314E0D">
              <w:t>модернизационного</w:t>
            </w:r>
            <w:proofErr w:type="spellEnd"/>
            <w:r w:rsidRPr="00314E0D">
              <w:t xml:space="preserve"> развития общедоступных библиотек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>.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2) обеспечение доступности и качества библиотечных услуг на территории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>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3) повышение эффективности использования потенциала концертно-выставочного зала;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II. Подпрограмма «Укрепление единого культурного пространства»: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1) создание условий для </w:t>
            </w:r>
            <w:proofErr w:type="gramStart"/>
            <w:r w:rsidRPr="00314E0D">
              <w:t>развития  самодеятельного</w:t>
            </w:r>
            <w:proofErr w:type="gramEnd"/>
            <w:r w:rsidRPr="00314E0D">
              <w:t xml:space="preserve"> художественного творчества, сохранения и поддержки национальных культур на территории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>.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firstLine="0"/>
            </w:pP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lastRenderedPageBreak/>
              <w:t>Целевые показатели и индикаторы программы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left="0" w:firstLine="0"/>
            </w:pPr>
            <w:r w:rsidRPr="00314E0D">
              <w:t>Оценка эффективности реализации программы будет проводиться по следующим показателям: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-количества посетителей мероприятий, проводимых учреждением;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-объем библиотечного фонда;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-количество новых культурн</w:t>
            </w:r>
            <w:bookmarkStart w:id="0" w:name="_GoBack"/>
            <w:bookmarkEnd w:id="0"/>
            <w:r w:rsidRPr="00314E0D">
              <w:t>о-досуговых, социально-значимых и инновационных проектов;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-доля новых форм культурного обслуживания посетителей в общем количестве предоставляемых профильных услуг;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-доля электронных изданий в соотношении с библиотечным фондом;</w:t>
            </w:r>
          </w:p>
          <w:p w:rsidR="000860BC" w:rsidRPr="00314E0D" w:rsidRDefault="000860BC" w:rsidP="002005A2">
            <w:pPr>
              <w:autoSpaceDE w:val="0"/>
              <w:autoSpaceDN w:val="0"/>
              <w:adjustRightInd w:val="0"/>
              <w:ind w:left="0" w:firstLine="0"/>
            </w:pPr>
            <w:r w:rsidRPr="00314E0D">
              <w:t>-доля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Сроки реализации муниципальной программы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ind w:firstLine="0"/>
            </w:pPr>
            <w:r w:rsidRPr="00314E0D">
              <w:t>Сроки реализации 2014-2018годы:</w:t>
            </w:r>
          </w:p>
          <w:p w:rsidR="000860BC" w:rsidRPr="00314E0D" w:rsidRDefault="000860BC" w:rsidP="002C2D75">
            <w:pPr>
              <w:ind w:firstLine="0"/>
            </w:pP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t>Перечень подпрограмм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I. Подпрограмма «Повышение качества культурных услуг, предоставляемых в области библиотечного, музейного и архивного дела»;</w:t>
            </w:r>
          </w:p>
          <w:p w:rsidR="000860BC" w:rsidRPr="00314E0D" w:rsidRDefault="000860BC" w:rsidP="002C2D75">
            <w:pPr>
              <w:ind w:left="0" w:firstLine="0"/>
            </w:pPr>
            <w:r w:rsidRPr="00314E0D">
              <w:t>II. Подпрограмма «Укрепление единого культурного пространства»</w:t>
            </w: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314E0D"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314E0D">
              <w:t>Игрим</w:t>
            </w:r>
            <w:proofErr w:type="spellEnd"/>
            <w:r w:rsidRPr="00314E0D">
              <w:t xml:space="preserve"> предусматривается    </w:t>
            </w:r>
          </w:p>
          <w:p w:rsidR="000860BC" w:rsidRPr="00314E0D" w:rsidRDefault="004517E5" w:rsidP="002C2D75">
            <w:pPr>
              <w:autoSpaceDE w:val="0"/>
              <w:autoSpaceDN w:val="0"/>
              <w:adjustRightInd w:val="0"/>
              <w:ind w:left="0" w:firstLine="0"/>
            </w:pPr>
            <w:r>
              <w:t>65296,9</w:t>
            </w:r>
            <w:r w:rsidR="000860BC" w:rsidRPr="00314E0D">
              <w:t xml:space="preserve"> тыс. рублей, в том числе:</w:t>
            </w:r>
          </w:p>
          <w:p w:rsidR="000860BC" w:rsidRPr="00314E0D" w:rsidRDefault="000860BC" w:rsidP="002C2D75">
            <w:pPr>
              <w:numPr>
                <w:ilvl w:val="0"/>
                <w:numId w:val="14"/>
              </w:numPr>
              <w:ind w:left="0" w:firstLine="0"/>
            </w:pPr>
            <w:r w:rsidRPr="00314E0D">
              <w:t xml:space="preserve">на финансирование подпрограммы «Повышение качества культурных услуг, предоставляемых в области библиотечного, музейного и архивного дела» -  </w:t>
            </w:r>
            <w:r w:rsidR="007D7B36">
              <w:t>22156,</w:t>
            </w:r>
            <w:r w:rsidR="002005A2">
              <w:t>0</w:t>
            </w:r>
            <w:r w:rsidRPr="00314E0D">
              <w:t xml:space="preserve"> тыс.</w:t>
            </w:r>
            <w:r w:rsidR="002C2D75">
              <w:t xml:space="preserve"> </w:t>
            </w:r>
            <w:r w:rsidRPr="00314E0D">
              <w:t>рублей: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2014 год </w:t>
            </w:r>
            <w:proofErr w:type="gramStart"/>
            <w:r w:rsidRPr="00314E0D">
              <w:t>–  6</w:t>
            </w:r>
            <w:proofErr w:type="gramEnd"/>
            <w:r w:rsidRPr="00314E0D">
              <w:t xml:space="preserve"> 280,4 тыс. рублей; 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2015 год </w:t>
            </w:r>
            <w:proofErr w:type="gramStart"/>
            <w:r w:rsidRPr="00314E0D">
              <w:t>–  7</w:t>
            </w:r>
            <w:proofErr w:type="gramEnd"/>
            <w:r w:rsidRPr="00314E0D">
              <w:t xml:space="preserve"> 860,</w:t>
            </w:r>
            <w:r w:rsidR="002005A2">
              <w:t>4</w:t>
            </w:r>
            <w:r w:rsidRPr="00314E0D">
              <w:t xml:space="preserve"> тыс. рублей;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2016 год </w:t>
            </w:r>
            <w:proofErr w:type="gramStart"/>
            <w:r w:rsidRPr="00314E0D">
              <w:t xml:space="preserve">–  </w:t>
            </w:r>
            <w:r w:rsidR="007D7B36">
              <w:t>8015</w:t>
            </w:r>
            <w:proofErr w:type="gramEnd"/>
            <w:r w:rsidR="007D7B36">
              <w:t>,2</w:t>
            </w:r>
            <w:r w:rsidRPr="00314E0D">
              <w:t xml:space="preserve"> тыс.</w:t>
            </w:r>
            <w:r w:rsidR="002C2D75">
              <w:t xml:space="preserve"> </w:t>
            </w:r>
            <w:r w:rsidRPr="00314E0D">
              <w:t>рублей;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на 2017год –   0 тыс.</w:t>
            </w:r>
            <w:r w:rsidR="002C2D75">
              <w:t xml:space="preserve"> </w:t>
            </w:r>
            <w:r w:rsidRPr="00314E0D">
              <w:t>рублей;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2018 год </w:t>
            </w:r>
            <w:proofErr w:type="gramStart"/>
            <w:r w:rsidRPr="00314E0D">
              <w:t>–  0</w:t>
            </w:r>
            <w:proofErr w:type="gramEnd"/>
            <w:r w:rsidRPr="00314E0D">
              <w:t xml:space="preserve"> тыс.</w:t>
            </w:r>
            <w:r w:rsidR="002C2D75">
              <w:t xml:space="preserve"> </w:t>
            </w:r>
            <w:r w:rsidRPr="00314E0D">
              <w:t xml:space="preserve">рублей; 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proofErr w:type="spellStart"/>
            <w:r w:rsidRPr="00314E0D">
              <w:t>софинансирование</w:t>
            </w:r>
            <w:proofErr w:type="spellEnd"/>
            <w:r w:rsidRPr="00314E0D">
              <w:t xml:space="preserve"> мероприятий за счет средств: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окружного бюджета – </w:t>
            </w:r>
            <w:r w:rsidR="007D7B36">
              <w:t>625,4</w:t>
            </w:r>
            <w:r w:rsidRPr="00314E0D">
              <w:t xml:space="preserve"> тыс.</w:t>
            </w:r>
            <w:r w:rsidR="002C2D75">
              <w:t xml:space="preserve"> </w:t>
            </w:r>
            <w:r w:rsidRPr="00314E0D">
              <w:t>рублей;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бюджета района – 0 тыс.</w:t>
            </w:r>
            <w:r w:rsidR="002C2D75">
              <w:t xml:space="preserve"> </w:t>
            </w:r>
            <w:r w:rsidRPr="00314E0D">
              <w:t>рублей;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бюджета поселения – </w:t>
            </w:r>
            <w:r w:rsidR="007D7B36">
              <w:t>21530,7</w:t>
            </w:r>
            <w:r w:rsidRPr="00314E0D">
              <w:t xml:space="preserve"> тыс.</w:t>
            </w:r>
            <w:r w:rsidR="002C2D75">
              <w:t xml:space="preserve"> </w:t>
            </w:r>
            <w:r w:rsidRPr="00314E0D">
              <w:t>рублей;</w:t>
            </w:r>
          </w:p>
          <w:p w:rsidR="000860BC" w:rsidRPr="00314E0D" w:rsidRDefault="000860BC" w:rsidP="002C2D75">
            <w:pPr>
              <w:numPr>
                <w:ilvl w:val="0"/>
                <w:numId w:val="14"/>
              </w:numPr>
              <w:ind w:left="0" w:firstLine="0"/>
            </w:pPr>
            <w:r w:rsidRPr="00314E0D">
              <w:t xml:space="preserve">на финансирование подпрограммы «Укрепление единого культурного пространства» - </w:t>
            </w:r>
            <w:r w:rsidR="007D7B36">
              <w:t>43140,9</w:t>
            </w:r>
            <w:r w:rsidRPr="00314E0D">
              <w:t xml:space="preserve"> тыс.</w:t>
            </w:r>
            <w:r w:rsidR="002C2D75">
              <w:t xml:space="preserve"> </w:t>
            </w:r>
            <w:r w:rsidRPr="00314E0D">
              <w:t xml:space="preserve">рублей </w:t>
            </w:r>
          </w:p>
          <w:p w:rsidR="000860BC" w:rsidRPr="00314E0D" w:rsidRDefault="002005A2" w:rsidP="002C2D75">
            <w:pPr>
              <w:autoSpaceDE w:val="0"/>
              <w:autoSpaceDN w:val="0"/>
              <w:adjustRightInd w:val="0"/>
              <w:ind w:left="0" w:firstLine="0"/>
            </w:pPr>
            <w:r>
              <w:t xml:space="preserve">на 2014 год – </w:t>
            </w:r>
            <w:r w:rsidR="000860BC" w:rsidRPr="00314E0D">
              <w:t>15 788, 7 тыс.</w:t>
            </w:r>
            <w:r w:rsidR="002C2D75">
              <w:t xml:space="preserve"> </w:t>
            </w:r>
            <w:r w:rsidR="000860BC" w:rsidRPr="00314E0D">
              <w:t>рублей;</w:t>
            </w:r>
          </w:p>
          <w:p w:rsidR="000860BC" w:rsidRPr="00314E0D" w:rsidRDefault="002005A2" w:rsidP="002C2D75">
            <w:pPr>
              <w:autoSpaceDE w:val="0"/>
              <w:autoSpaceDN w:val="0"/>
              <w:adjustRightInd w:val="0"/>
              <w:ind w:left="0" w:firstLine="0"/>
            </w:pPr>
            <w:r>
              <w:t xml:space="preserve">на </w:t>
            </w:r>
            <w:r w:rsidR="000860BC" w:rsidRPr="00314E0D">
              <w:t>2015 год –   17 023,8 тыс.</w:t>
            </w:r>
            <w:r w:rsidR="002C2D75">
              <w:t xml:space="preserve"> </w:t>
            </w:r>
            <w:r w:rsidR="000860BC" w:rsidRPr="00314E0D">
              <w:t>рублей;</w:t>
            </w:r>
          </w:p>
          <w:p w:rsidR="000860BC" w:rsidRPr="00314E0D" w:rsidRDefault="002005A2" w:rsidP="002C2D75">
            <w:pPr>
              <w:autoSpaceDE w:val="0"/>
              <w:autoSpaceDN w:val="0"/>
              <w:adjustRightInd w:val="0"/>
              <w:ind w:left="0" w:firstLine="0"/>
            </w:pPr>
            <w:r>
              <w:t xml:space="preserve">на 2016 год – </w:t>
            </w:r>
            <w:r w:rsidR="007D7B36">
              <w:t>10328,4</w:t>
            </w:r>
            <w:r w:rsidR="000860BC" w:rsidRPr="00314E0D">
              <w:t xml:space="preserve"> тыс.</w:t>
            </w:r>
            <w:r w:rsidR="002C2D75">
              <w:t xml:space="preserve"> </w:t>
            </w:r>
            <w:r w:rsidR="000860BC" w:rsidRPr="00314E0D">
              <w:t>рублей;</w:t>
            </w:r>
          </w:p>
          <w:p w:rsidR="000860BC" w:rsidRPr="00314E0D" w:rsidRDefault="002005A2" w:rsidP="002C2D75">
            <w:pPr>
              <w:autoSpaceDE w:val="0"/>
              <w:autoSpaceDN w:val="0"/>
              <w:adjustRightInd w:val="0"/>
              <w:ind w:left="0" w:firstLine="0"/>
            </w:pPr>
            <w:r>
              <w:t>на 2017год –</w:t>
            </w:r>
            <w:r w:rsidR="000860BC" w:rsidRPr="00314E0D">
              <w:t xml:space="preserve"> 0 </w:t>
            </w:r>
            <w:proofErr w:type="spellStart"/>
            <w:r w:rsidR="000860BC" w:rsidRPr="00314E0D">
              <w:t>тыс.рублей</w:t>
            </w:r>
            <w:proofErr w:type="spellEnd"/>
            <w:r w:rsidR="000860BC" w:rsidRPr="00314E0D">
              <w:t>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на 2018 год – 0 </w:t>
            </w:r>
            <w:proofErr w:type="spellStart"/>
            <w:r w:rsidRPr="00314E0D">
              <w:t>тыс.рублей</w:t>
            </w:r>
            <w:proofErr w:type="spellEnd"/>
            <w:r w:rsidRPr="00314E0D">
              <w:t>.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proofErr w:type="spellStart"/>
            <w:r w:rsidRPr="00314E0D">
              <w:t>софинансирование</w:t>
            </w:r>
            <w:proofErr w:type="spellEnd"/>
            <w:r w:rsidRPr="00314E0D">
              <w:t xml:space="preserve"> мероприятий за счет средств: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окружного бюджета – 1 054,4 </w:t>
            </w:r>
            <w:proofErr w:type="spellStart"/>
            <w:r w:rsidRPr="00314E0D">
              <w:t>тыс.рублей</w:t>
            </w:r>
            <w:proofErr w:type="spellEnd"/>
            <w:r w:rsidRPr="00314E0D">
              <w:t>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бюджета района – 0 </w:t>
            </w:r>
            <w:proofErr w:type="spellStart"/>
            <w:r w:rsidRPr="00314E0D">
              <w:t>тыс.рублей</w:t>
            </w:r>
            <w:proofErr w:type="spellEnd"/>
            <w:r w:rsidRPr="00314E0D">
              <w:t>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бюджета поселения – </w:t>
            </w:r>
            <w:r w:rsidR="007D7B36">
              <w:t>42086,5</w:t>
            </w:r>
            <w:r w:rsidRPr="00314E0D">
              <w:t xml:space="preserve"> </w:t>
            </w:r>
            <w:proofErr w:type="spellStart"/>
            <w:r w:rsidRPr="00314E0D">
              <w:t>тыс.руб</w:t>
            </w:r>
            <w:proofErr w:type="spellEnd"/>
            <w:r w:rsidRPr="00314E0D">
              <w:t>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0860BC" w:rsidRPr="00314E0D" w:rsidTr="000860BC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0860BC">
            <w:pPr>
              <w:autoSpaceDE w:val="0"/>
              <w:autoSpaceDN w:val="0"/>
              <w:adjustRightInd w:val="0"/>
              <w:ind w:left="0" w:firstLine="0"/>
            </w:pPr>
            <w:r w:rsidRPr="00314E0D">
              <w:t>Показатели конечных результатов реализации муниципальной программы (показатели социально-</w:t>
            </w:r>
            <w:r w:rsidRPr="00314E0D">
              <w:lastRenderedPageBreak/>
              <w:t>экономической эффективности)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lastRenderedPageBreak/>
              <w:t>Комплекс мероприятий, предусмотренных</w:t>
            </w:r>
            <w:r w:rsidRPr="00314E0D">
              <w:rPr>
                <w:rStyle w:val="highlighthighlightactive"/>
                <w:rFonts w:ascii="Times New Roman" w:hAnsi="Times New Roman"/>
                <w:bdr w:val="none" w:sz="0" w:space="0" w:color="auto"/>
              </w:rPr>
              <w:t> </w:t>
            </w:r>
            <w:proofErr w:type="gramStart"/>
            <w:r w:rsidRPr="00314E0D">
              <w:rPr>
                <w:rStyle w:val="highlighthighlightactive"/>
                <w:rFonts w:ascii="Times New Roman" w:hAnsi="Times New Roman"/>
                <w:bdr w:val="none" w:sz="0" w:space="0" w:color="auto"/>
              </w:rPr>
              <w:t>Программой</w:t>
            </w:r>
            <w:r w:rsidRPr="00314E0D">
              <w:t>,  позволит</w:t>
            </w:r>
            <w:proofErr w:type="gramEnd"/>
            <w:r w:rsidRPr="00314E0D">
              <w:t xml:space="preserve"> создать условия для формирования обновленного социокультурного пространства городского поселения.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-увеличение количества   сотрудников   повысивших квалификацию;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-увеличение доли библиотек, модернизированных на основе IT- технологий;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-увеличение количества занимающегося населения в области </w:t>
            </w:r>
            <w:r w:rsidRPr="00314E0D">
              <w:lastRenderedPageBreak/>
              <w:t>народного художественного самодеятельного творчества;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-увеличение общего количества зрителей, посетивших мероприятия в области народного творчества и традиционной культуры, </w:t>
            </w:r>
            <w:proofErr w:type="gramStart"/>
            <w:r w:rsidRPr="00314E0D">
              <w:t>организованных  МКУ</w:t>
            </w:r>
            <w:proofErr w:type="gramEnd"/>
            <w:r w:rsidRPr="00314E0D">
              <w:t xml:space="preserve"> «ИКДЦ»;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-увеличение количества проведенных общественно-значимых мероприятий и акций;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 xml:space="preserve">-сокращение     потребления     энергоресурсов </w:t>
            </w:r>
            <w:proofErr w:type="gramStart"/>
            <w:r w:rsidRPr="00314E0D">
              <w:t>муниципальными  учреждениями</w:t>
            </w:r>
            <w:proofErr w:type="gramEnd"/>
            <w:r w:rsidRPr="00314E0D">
              <w:t xml:space="preserve"> культуры и искусства на 3%;    </w:t>
            </w:r>
          </w:p>
          <w:p w:rsidR="000860BC" w:rsidRPr="00314E0D" w:rsidRDefault="000860BC" w:rsidP="002C2D75">
            <w:pPr>
              <w:autoSpaceDE w:val="0"/>
              <w:autoSpaceDN w:val="0"/>
              <w:adjustRightInd w:val="0"/>
              <w:ind w:left="0" w:firstLine="0"/>
            </w:pPr>
            <w:r w:rsidRPr="00314E0D">
              <w:t>-</w:t>
            </w:r>
            <w:proofErr w:type="gramStart"/>
            <w:r w:rsidRPr="00314E0D">
              <w:t>повышение  уровня</w:t>
            </w:r>
            <w:proofErr w:type="gramEnd"/>
            <w:r w:rsidRPr="00314E0D">
              <w:t xml:space="preserve">  удовлетворенности  услугами   в сфере культуры. </w:t>
            </w:r>
          </w:p>
        </w:tc>
      </w:tr>
    </w:tbl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1. Характеристика проблемы, на решение которой</w:t>
      </w: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 xml:space="preserve"> направлена программа.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Муниципальная программа «Развитие Культуры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 (далее </w:t>
      </w:r>
      <w:proofErr w:type="gramStart"/>
      <w:r w:rsidRPr="00F41CE3">
        <w:rPr>
          <w:sz w:val="26"/>
          <w:szCs w:val="26"/>
        </w:rPr>
        <w:t>Программа)  разработана</w:t>
      </w:r>
      <w:proofErr w:type="gramEnd"/>
      <w:r w:rsidRPr="00F41CE3">
        <w:rPr>
          <w:sz w:val="26"/>
          <w:szCs w:val="26"/>
        </w:rPr>
        <w:t xml:space="preserve"> муниципальным казенным учреждением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в целях реализации муниципальной политики социально-экономического развития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proofErr w:type="gramStart"/>
      <w:r w:rsidRPr="00F41CE3">
        <w:rPr>
          <w:sz w:val="26"/>
          <w:szCs w:val="26"/>
        </w:rPr>
        <w:t>Программа  разработана</w:t>
      </w:r>
      <w:proofErr w:type="gramEnd"/>
      <w:r w:rsidRPr="00F41CE3">
        <w:rPr>
          <w:sz w:val="26"/>
          <w:szCs w:val="26"/>
        </w:rPr>
        <w:t xml:space="preserve"> 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07 мая 2013 года  № 104 – ФЗ,  распоряжением администрации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от 21.10.2013 года №  210 «О разработке муниципальной программы  «Развитие культуры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годы».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Программа направлена на достижение стратегических </w:t>
      </w:r>
      <w:proofErr w:type="gramStart"/>
      <w:r w:rsidRPr="00F41CE3">
        <w:rPr>
          <w:sz w:val="26"/>
          <w:szCs w:val="26"/>
        </w:rPr>
        <w:t>целей  в</w:t>
      </w:r>
      <w:proofErr w:type="gramEnd"/>
      <w:r w:rsidRPr="00F41CE3">
        <w:rPr>
          <w:sz w:val="26"/>
          <w:szCs w:val="26"/>
        </w:rPr>
        <w:t xml:space="preserve"> области культуры, обеспечивающей решение проблем сохранения и развития накопленного культурного потенциала и создание необходимых условий для формирования и удовлетворения культурных потребностей населения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 Она требует комплексного и системного подхода.</w:t>
      </w:r>
    </w:p>
    <w:p w:rsidR="000860BC" w:rsidRPr="00F41CE3" w:rsidRDefault="000860BC" w:rsidP="000860BC">
      <w:pPr>
        <w:tabs>
          <w:tab w:val="left" w:pos="1080"/>
        </w:tabs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Программы нацелена на вывод сферы культуры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за период 2014 - 2018 годов на этап устойчивого роста и стабильного развития. </w:t>
      </w:r>
    </w:p>
    <w:p w:rsidR="000860BC" w:rsidRPr="00F41CE3" w:rsidRDefault="000860BC" w:rsidP="000860BC">
      <w:pPr>
        <w:tabs>
          <w:tab w:val="left" w:pos="1080"/>
        </w:tabs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мероприятий Программы позволит укрепить и сохранить приоритетные направления развития самодеятельного творчества и культурно-досуговой деятельности </w:t>
      </w:r>
      <w:proofErr w:type="gramStart"/>
      <w:r w:rsidRPr="00F41CE3">
        <w:rPr>
          <w:sz w:val="26"/>
          <w:szCs w:val="26"/>
        </w:rPr>
        <w:t>путем  создания</w:t>
      </w:r>
      <w:proofErr w:type="gramEnd"/>
      <w:r w:rsidRPr="00F41CE3">
        <w:rPr>
          <w:sz w:val="26"/>
          <w:szCs w:val="26"/>
        </w:rPr>
        <w:t xml:space="preserve"> системы традиционных  районных фестивалей, праздников, конкурсов. 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Культура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является значимым социальным фактором развития поселения, средством эстетического, нравственного и патриотического воспитания населения.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При подготовке Программы была проведена оценка внутренних ресурсов отрасли и её потенциала, обозначены проблемные аспекты.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Во-первых, предоставление услуг в сфере культуры в городском поселении осуществляется в условиях недостаточной и низкой материально-технической базе.</w:t>
      </w:r>
    </w:p>
    <w:p w:rsidR="000860BC" w:rsidRPr="00F41CE3" w:rsidRDefault="000860BC" w:rsidP="000860BC">
      <w:pPr>
        <w:rPr>
          <w:b/>
          <w:sz w:val="26"/>
          <w:szCs w:val="26"/>
        </w:rPr>
      </w:pPr>
    </w:p>
    <w:p w:rsidR="000860BC" w:rsidRPr="00F41CE3" w:rsidRDefault="000860BC" w:rsidP="000860BC">
      <w:pPr>
        <w:ind w:firstLine="664"/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Среднее число посещений МКУ «</w:t>
      </w:r>
      <w:proofErr w:type="gramStart"/>
      <w:r w:rsidRPr="00F41CE3">
        <w:rPr>
          <w:sz w:val="26"/>
          <w:szCs w:val="26"/>
        </w:rPr>
        <w:t>ИКДЦ»  за</w:t>
      </w:r>
      <w:proofErr w:type="gramEnd"/>
      <w:r w:rsidRPr="00F41CE3">
        <w:rPr>
          <w:sz w:val="26"/>
          <w:szCs w:val="26"/>
        </w:rPr>
        <w:t xml:space="preserve"> 20</w:t>
      </w:r>
      <w:r>
        <w:rPr>
          <w:sz w:val="26"/>
          <w:szCs w:val="26"/>
        </w:rPr>
        <w:t>15</w:t>
      </w:r>
      <w:r w:rsidRPr="00F41CE3">
        <w:rPr>
          <w:sz w:val="26"/>
          <w:szCs w:val="26"/>
        </w:rPr>
        <w:t xml:space="preserve"> г.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</w:p>
    <w:tbl>
      <w:tblPr>
        <w:tblW w:w="8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20"/>
        <w:gridCol w:w="1895"/>
      </w:tblGrid>
      <w:tr w:rsidR="000860BC" w:rsidRPr="00F41CE3" w:rsidTr="000860BC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Концертно-выставочный зал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0BC" w:rsidRPr="00F41CE3" w:rsidRDefault="000860BC" w:rsidP="000860BC">
            <w:pPr>
              <w:tabs>
                <w:tab w:val="left" w:pos="1764"/>
              </w:tabs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4 311</w:t>
            </w:r>
          </w:p>
        </w:tc>
      </w:tr>
      <w:tr w:rsidR="000860BC" w:rsidRPr="00F41CE3" w:rsidTr="000860BC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Посетителей культурно массовых мероприятий  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18600</w:t>
            </w:r>
          </w:p>
        </w:tc>
      </w:tr>
      <w:tr w:rsidR="000860BC" w:rsidRPr="00F41CE3" w:rsidTr="000860BC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Библиотеки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19 816</w:t>
            </w:r>
          </w:p>
        </w:tc>
      </w:tr>
    </w:tbl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 xml:space="preserve">Число посещений проведенных мероприятий (количество посетителей, зрителей, читателей, официально учитываемых в государственной статистической отчетности) составило </w:t>
      </w:r>
      <w:r>
        <w:rPr>
          <w:sz w:val="26"/>
          <w:szCs w:val="26"/>
        </w:rPr>
        <w:t xml:space="preserve">42 </w:t>
      </w:r>
      <w:proofErr w:type="gramStart"/>
      <w:r>
        <w:rPr>
          <w:sz w:val="26"/>
          <w:szCs w:val="26"/>
        </w:rPr>
        <w:t>727</w:t>
      </w:r>
      <w:r w:rsidRPr="00F41CE3">
        <w:rPr>
          <w:sz w:val="26"/>
          <w:szCs w:val="26"/>
        </w:rPr>
        <w:t xml:space="preserve">  человек</w:t>
      </w:r>
      <w:proofErr w:type="gramEnd"/>
      <w:r w:rsidRPr="00F41CE3">
        <w:rPr>
          <w:sz w:val="26"/>
          <w:szCs w:val="26"/>
        </w:rPr>
        <w:t>. В среднем каждый житель посетил за 201</w:t>
      </w:r>
      <w:r>
        <w:rPr>
          <w:sz w:val="26"/>
          <w:szCs w:val="26"/>
        </w:rPr>
        <w:t>5</w:t>
      </w:r>
      <w:r w:rsidRPr="00F41CE3">
        <w:rPr>
          <w:sz w:val="26"/>
          <w:szCs w:val="26"/>
        </w:rPr>
        <w:t xml:space="preserve"> года учреждения культуры городского поселения </w:t>
      </w:r>
      <w:proofErr w:type="spellStart"/>
      <w:proofErr w:type="gram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 более</w:t>
      </w:r>
      <w:proofErr w:type="gramEnd"/>
      <w:r w:rsidRPr="00F41CE3">
        <w:rPr>
          <w:sz w:val="26"/>
          <w:szCs w:val="26"/>
        </w:rPr>
        <w:t xml:space="preserve"> 5 раз, что подтверждает довольно высокий спрос населения на предложенные услуги.  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Во-вторых, на окружном и муниципальном уровнях поставлен ряд стратегических задач, частичная реализация которых обеспечивается при непосредственном участии отрасли культуры: 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-интенсивное внедрение новых информационных технологий в учреждениях культуры, развитие коммуникационных технологий и использования их в интересах популяризации достижений культуры, сохранения и развития культурного наследия;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-сохранение и развитие традиционной н</w:t>
      </w:r>
      <w:r>
        <w:rPr>
          <w:sz w:val="26"/>
          <w:szCs w:val="26"/>
        </w:rPr>
        <w:t xml:space="preserve">ародной культуры, накопленного </w:t>
      </w:r>
      <w:r w:rsidRPr="00F41CE3">
        <w:rPr>
          <w:sz w:val="26"/>
          <w:szCs w:val="26"/>
        </w:rPr>
        <w:t>культурного и духовного потенциала городского поселения;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-разработка защитных механизмов для сохранения культуры, особенно в сельской местности, районах компактного проживания коренных малочисленных народов Севера.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Особо следует отметить решение государственных задач программными методами по энергосбережению и внедрению IT-технологий. </w:t>
      </w:r>
    </w:p>
    <w:p w:rsidR="000860BC" w:rsidRPr="00F41CE3" w:rsidRDefault="000860BC" w:rsidP="000860BC">
      <w:pPr>
        <w:ind w:firstLine="522"/>
        <w:rPr>
          <w:sz w:val="26"/>
          <w:szCs w:val="26"/>
        </w:rPr>
      </w:pPr>
      <w:r w:rsidRPr="00F41CE3">
        <w:rPr>
          <w:sz w:val="26"/>
          <w:szCs w:val="26"/>
        </w:rPr>
        <w:t>В сфере информатизации отрасли в городском поселении принимаются меры по созданию базы для развития информационных и коммуникационных технологий и использования в интересах популяризации достижений культуры, сохранения и развития культурного наследия. Но эти меры не всегда действенны, так как не подкреплены достаточным финансированием.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Анализ деятельности учреждения культуры городского поселения </w:t>
      </w:r>
      <w:proofErr w:type="spellStart"/>
      <w:proofErr w:type="gram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 также</w:t>
      </w:r>
      <w:proofErr w:type="gramEnd"/>
      <w:r w:rsidRPr="00F41CE3">
        <w:rPr>
          <w:sz w:val="26"/>
          <w:szCs w:val="26"/>
        </w:rPr>
        <w:t xml:space="preserve"> выявил следующие проблемы отрасли: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-недостаточное обеспечение отрасли специализированным оборудованием, необходимым для осуществления профильной деятельности учреждения культуры (звукозаписывающей и звуковоспроизводящей аппаратурой, светового оборудования, музыкальными инструментами);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недостаточное обеспечение отрасли сценическими костюмами;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-недостаточная приспособленность учреждения культуры для посещения и предоставления услуг различным категориям инвалидов, а также других лиц с ограничениями жизнедеятельности; 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-недостаточное использование механизмов привлечения внебюджетных </w:t>
      </w:r>
      <w:proofErr w:type="gramStart"/>
      <w:r w:rsidRPr="00F41CE3">
        <w:rPr>
          <w:sz w:val="26"/>
          <w:szCs w:val="26"/>
        </w:rPr>
        <w:t>средств  в</w:t>
      </w:r>
      <w:proofErr w:type="gramEnd"/>
      <w:r w:rsidRPr="00F41CE3">
        <w:rPr>
          <w:sz w:val="26"/>
          <w:szCs w:val="26"/>
        </w:rPr>
        <w:t xml:space="preserve"> сферу культуры.</w:t>
      </w:r>
    </w:p>
    <w:p w:rsidR="000860BC" w:rsidRPr="00F41CE3" w:rsidRDefault="000860BC" w:rsidP="000860BC">
      <w:pPr>
        <w:pStyle w:val="af"/>
        <w:spacing w:after="0"/>
        <w:jc w:val="both"/>
        <w:rPr>
          <w:sz w:val="26"/>
          <w:szCs w:val="26"/>
        </w:rPr>
      </w:pPr>
    </w:p>
    <w:p w:rsidR="000860BC" w:rsidRPr="00F41CE3" w:rsidRDefault="000860BC" w:rsidP="000860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>Содержание проблем</w:t>
      </w:r>
    </w:p>
    <w:p w:rsidR="000860BC" w:rsidRPr="00F41CE3" w:rsidRDefault="000860BC" w:rsidP="000860BC">
      <w:pPr>
        <w:autoSpaceDE w:val="0"/>
        <w:autoSpaceDN w:val="0"/>
        <w:ind w:firstLine="540"/>
        <w:rPr>
          <w:sz w:val="26"/>
          <w:szCs w:val="26"/>
        </w:rPr>
      </w:pPr>
    </w:p>
    <w:p w:rsidR="000860BC" w:rsidRPr="00F41CE3" w:rsidRDefault="000860BC" w:rsidP="000860BC">
      <w:pPr>
        <w:autoSpaceDE w:val="0"/>
        <w:autoSpaceDN w:val="0"/>
        <w:ind w:firstLine="540"/>
        <w:rPr>
          <w:sz w:val="26"/>
          <w:szCs w:val="26"/>
        </w:rPr>
      </w:pPr>
      <w:r w:rsidRPr="00F41CE3">
        <w:rPr>
          <w:sz w:val="26"/>
          <w:szCs w:val="26"/>
        </w:rPr>
        <w:t xml:space="preserve">В последние годы развитие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происходит за счет инвестиций в коммерческую и строительную сферы. Торгово-развлекательные центры заменяют культурную составляющую жизни городского поселения, предлагая все массовые формы досуга от развлечений, зрелищ во время препровождения в кафе и ресторанах. В культуре отдыха доминируют пассивные формы, предлагающие либо роль зрителя, либо роль потребителя пищи и вещей. Творчески одаренная молодежь стремится уехать из поселка, так как социокультурное пространство не является достаточно привлекательным.</w:t>
      </w:r>
    </w:p>
    <w:p w:rsidR="000860BC" w:rsidRPr="00F41CE3" w:rsidRDefault="000860BC" w:rsidP="000860BC">
      <w:pPr>
        <w:autoSpaceDE w:val="0"/>
        <w:autoSpaceDN w:val="0"/>
        <w:ind w:firstLine="540"/>
        <w:rPr>
          <w:sz w:val="26"/>
          <w:szCs w:val="26"/>
        </w:rPr>
      </w:pPr>
      <w:r w:rsidRPr="00F41CE3">
        <w:rPr>
          <w:sz w:val="26"/>
          <w:szCs w:val="26"/>
        </w:rPr>
        <w:t>Необходимо создание нового социокультурного пространства, в котором потребление культурных продуктов и услуг отступят на второй план, а на первый выйдет создание возможностей для творческого самовыражения и самореализации каждого человека.</w:t>
      </w:r>
    </w:p>
    <w:p w:rsidR="000860BC" w:rsidRPr="00F41CE3" w:rsidRDefault="000860BC" w:rsidP="000860BC">
      <w:pPr>
        <w:autoSpaceDE w:val="0"/>
        <w:autoSpaceDN w:val="0"/>
        <w:ind w:firstLine="540"/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>В связи с изменением потребностей и вкусов жителей городского поселения происходит утрата интереса к культурно-досуговым мероприятиям учреждения. В то же время наблюдается формирование независимых организаций, которые пытаются отвечать запросам жителей.</w:t>
      </w:r>
    </w:p>
    <w:p w:rsidR="000860BC" w:rsidRPr="00F41CE3" w:rsidRDefault="000860BC" w:rsidP="000860BC">
      <w:pPr>
        <w:pStyle w:val="ConsPlusCell"/>
        <w:widowControl/>
        <w:ind w:right="-70" w:firstLine="540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 xml:space="preserve">В целях удовлетворения культурных потребностей населения в настоящее время работает сеть структурных подразделений учреждения. Каждое структурное подразделение нуждается в финансовой поддержке.  Темпы износа материальной базы опережают темпы восстановления. Все это негативно сказывается на результативности работы, качестве, технологичности и ассортименте услуг.  </w:t>
      </w:r>
    </w:p>
    <w:p w:rsidR="000860BC" w:rsidRPr="00F41CE3" w:rsidRDefault="000860BC" w:rsidP="000860BC">
      <w:pPr>
        <w:pStyle w:val="ConsPlusCell"/>
        <w:widowControl/>
        <w:ind w:right="-70" w:firstLine="540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 xml:space="preserve">В детской </w:t>
      </w:r>
      <w:proofErr w:type="gramStart"/>
      <w:r w:rsidRPr="00F41CE3">
        <w:rPr>
          <w:rFonts w:ascii="Times New Roman" w:hAnsi="Times New Roman" w:cs="Times New Roman"/>
          <w:sz w:val="26"/>
          <w:szCs w:val="26"/>
        </w:rPr>
        <w:t xml:space="preserve">библиотеки 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п.Игрим</w:t>
      </w:r>
      <w:proofErr w:type="spellEnd"/>
      <w:proofErr w:type="gramEnd"/>
      <w:r w:rsidRPr="00F41CE3">
        <w:rPr>
          <w:rFonts w:ascii="Times New Roman" w:hAnsi="Times New Roman" w:cs="Times New Roman"/>
          <w:sz w:val="26"/>
          <w:szCs w:val="26"/>
        </w:rPr>
        <w:t xml:space="preserve"> и в Сельском клубе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д.Анеева</w:t>
      </w:r>
      <w:proofErr w:type="spellEnd"/>
      <w:r w:rsidRPr="00F41CE3">
        <w:rPr>
          <w:rFonts w:ascii="Times New Roman" w:hAnsi="Times New Roman" w:cs="Times New Roman"/>
          <w:sz w:val="26"/>
          <w:szCs w:val="26"/>
        </w:rPr>
        <w:t xml:space="preserve">, необходимо проведение капитального ремонта. Необходим капитальный ремонт пола в фойе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Pr="00F41CE3">
        <w:rPr>
          <w:rFonts w:ascii="Times New Roman" w:hAnsi="Times New Roman" w:cs="Times New Roman"/>
          <w:sz w:val="26"/>
          <w:szCs w:val="26"/>
        </w:rPr>
        <w:t xml:space="preserve"> дома культуры.</w:t>
      </w:r>
    </w:p>
    <w:p w:rsidR="000860BC" w:rsidRPr="00F41CE3" w:rsidRDefault="000860BC" w:rsidP="000860BC">
      <w:pPr>
        <w:pStyle w:val="ConsPlusCell"/>
        <w:widowControl/>
        <w:ind w:right="-70"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F41CE3">
        <w:rPr>
          <w:rFonts w:ascii="Times New Roman" w:hAnsi="Times New Roman" w:cs="Times New Roman"/>
          <w:color w:val="000000"/>
          <w:sz w:val="26"/>
          <w:szCs w:val="26"/>
        </w:rPr>
        <w:t xml:space="preserve">В перспективе необходимо рассмотрение вопроса о </w:t>
      </w:r>
      <w:proofErr w:type="gramStart"/>
      <w:r w:rsidRPr="00F41CE3">
        <w:rPr>
          <w:rFonts w:ascii="Times New Roman" w:hAnsi="Times New Roman" w:cs="Times New Roman"/>
          <w:color w:val="000000"/>
          <w:sz w:val="26"/>
          <w:szCs w:val="26"/>
        </w:rPr>
        <w:t>строительстве  нового</w:t>
      </w:r>
      <w:proofErr w:type="gramEnd"/>
      <w:r w:rsidRPr="00F41CE3">
        <w:rPr>
          <w:rFonts w:ascii="Times New Roman" w:hAnsi="Times New Roman" w:cs="Times New Roman"/>
          <w:color w:val="000000"/>
          <w:sz w:val="26"/>
          <w:szCs w:val="26"/>
        </w:rPr>
        <w:t xml:space="preserve"> здания Культурно-досугового центра на одной из центральных улиц поселка.</w:t>
      </w:r>
    </w:p>
    <w:p w:rsidR="000860BC" w:rsidRPr="00F41CE3" w:rsidRDefault="000860BC" w:rsidP="000860BC">
      <w:pPr>
        <w:ind w:firstLine="540"/>
        <w:rPr>
          <w:sz w:val="26"/>
          <w:szCs w:val="26"/>
        </w:rPr>
      </w:pPr>
      <w:r w:rsidRPr="00F41CE3">
        <w:rPr>
          <w:sz w:val="26"/>
          <w:szCs w:val="26"/>
        </w:rPr>
        <w:t xml:space="preserve">Одной из ключевых проблем учреждения становится кадровая проблема, </w:t>
      </w:r>
      <w:proofErr w:type="gramStart"/>
      <w:r w:rsidRPr="00F41CE3">
        <w:rPr>
          <w:sz w:val="26"/>
          <w:szCs w:val="26"/>
        </w:rPr>
        <w:t>которая  в</w:t>
      </w:r>
      <w:proofErr w:type="gramEnd"/>
      <w:r w:rsidRPr="00F41CE3">
        <w:rPr>
          <w:sz w:val="26"/>
          <w:szCs w:val="26"/>
        </w:rPr>
        <w:t xml:space="preserve"> настоящее время усугубляется отсутствием жилья для молодых   специалистов, низкой заработной  платой и старением кадрового состава в </w:t>
      </w:r>
      <w:proofErr w:type="spellStart"/>
      <w:r w:rsidRPr="00F41CE3">
        <w:rPr>
          <w:sz w:val="26"/>
          <w:szCs w:val="26"/>
        </w:rPr>
        <w:t>Игримском</w:t>
      </w:r>
      <w:proofErr w:type="spellEnd"/>
      <w:r w:rsidRPr="00F41CE3">
        <w:rPr>
          <w:sz w:val="26"/>
          <w:szCs w:val="26"/>
        </w:rPr>
        <w:t xml:space="preserve"> культурно – досуговом центре.  Существует постоянная необходимость в повышении квалификации работников учреждения.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rFonts w:ascii="Arial" w:hAnsi="Arial" w:cs="Arial"/>
          <w:b/>
          <w:color w:val="000000"/>
          <w:sz w:val="26"/>
          <w:szCs w:val="26"/>
        </w:rPr>
        <w:tab/>
      </w:r>
      <w:r w:rsidRPr="00F41CE3">
        <w:rPr>
          <w:color w:val="000000"/>
          <w:sz w:val="26"/>
          <w:szCs w:val="26"/>
        </w:rPr>
        <w:t xml:space="preserve">Творческие коллективы учреждения на </w:t>
      </w:r>
      <w:proofErr w:type="gramStart"/>
      <w:r w:rsidRPr="00F41CE3">
        <w:rPr>
          <w:color w:val="000000"/>
          <w:sz w:val="26"/>
          <w:szCs w:val="26"/>
        </w:rPr>
        <w:t>сегодняшний  день</w:t>
      </w:r>
      <w:proofErr w:type="gramEnd"/>
      <w:r w:rsidRPr="00F41CE3">
        <w:rPr>
          <w:color w:val="000000"/>
          <w:sz w:val="26"/>
          <w:szCs w:val="26"/>
        </w:rPr>
        <w:t xml:space="preserve"> испытывают трудности в решении вопросов финансирования их участия  в районных, окружных и региональных  фестивалях и конкурсах. Необходимо</w:t>
      </w:r>
      <w:r w:rsidRPr="00F41CE3">
        <w:rPr>
          <w:rFonts w:ascii="Arial" w:hAnsi="Arial" w:cs="Arial"/>
          <w:color w:val="000000"/>
          <w:sz w:val="26"/>
          <w:szCs w:val="26"/>
        </w:rPr>
        <w:t xml:space="preserve"> </w:t>
      </w:r>
      <w:r w:rsidRPr="00F41CE3">
        <w:rPr>
          <w:sz w:val="26"/>
          <w:szCs w:val="26"/>
        </w:rPr>
        <w:t>развитие как въездных, так и выездных концертов.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 xml:space="preserve">2. Основные цели и </w:t>
      </w:r>
      <w:proofErr w:type="gramStart"/>
      <w:r w:rsidRPr="00F41CE3">
        <w:rPr>
          <w:b/>
          <w:sz w:val="26"/>
          <w:szCs w:val="26"/>
        </w:rPr>
        <w:t>задачи  программы</w:t>
      </w:r>
      <w:proofErr w:type="gramEnd"/>
      <w:r w:rsidRPr="00F41CE3">
        <w:rPr>
          <w:b/>
          <w:sz w:val="26"/>
          <w:szCs w:val="26"/>
        </w:rPr>
        <w:t>, целевые показатели, показатели  экономической, бюджетной и социальной направленности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pStyle w:val="af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Основными целями Программы являются: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-обеспечение доступности жителей городского поселения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к культурным ценностям и удовлетворение культурных потребностей граждан;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-повышение качества услуг в сфере культуры на территории поселения.</w:t>
      </w:r>
    </w:p>
    <w:p w:rsidR="000860BC" w:rsidRPr="00F41CE3" w:rsidRDefault="000860BC" w:rsidP="000860BC">
      <w:pPr>
        <w:pStyle w:val="af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ab/>
        <w:t>Задачи Программы: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-обеспечение развития культурного пространства городского поселения и сохранение традиций -отечественной культуры;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-развитие библиотечного дела и популяризация чтения;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-сохранение народной традиционной культуры и развитие художественного творчества городского поселения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>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-модернизация сферы культуры городского поселения путем технического переоснащения и укрепления материально-технической базы учреждения культуры. </w:t>
      </w:r>
    </w:p>
    <w:p w:rsidR="000860BC" w:rsidRPr="00F41CE3" w:rsidRDefault="000860BC" w:rsidP="000860BC">
      <w:pPr>
        <w:pStyle w:val="af"/>
        <w:spacing w:after="0"/>
        <w:jc w:val="both"/>
        <w:rPr>
          <w:rFonts w:cs="Calibri"/>
          <w:sz w:val="26"/>
          <w:szCs w:val="26"/>
        </w:rPr>
      </w:pPr>
      <w:r w:rsidRPr="00F41CE3">
        <w:rPr>
          <w:rFonts w:cs="Calibri"/>
          <w:color w:val="FF0000"/>
          <w:sz w:val="26"/>
          <w:szCs w:val="26"/>
        </w:rPr>
        <w:tab/>
      </w:r>
      <w:r w:rsidRPr="00F41CE3">
        <w:rPr>
          <w:rFonts w:cs="Calibri"/>
          <w:sz w:val="26"/>
          <w:szCs w:val="26"/>
        </w:rPr>
        <w:t>Достижение целей и реализация задач в 2014-2018 годах будут осуществляться путем выполнения необходимых задач по каждому пункту подпрограммы:</w:t>
      </w:r>
    </w:p>
    <w:p w:rsidR="000860BC" w:rsidRPr="00F41CE3" w:rsidRDefault="000860BC" w:rsidP="000860BC">
      <w:pPr>
        <w:pStyle w:val="af"/>
        <w:spacing w:after="0"/>
        <w:jc w:val="both"/>
        <w:rPr>
          <w:rFonts w:cs="Calibri"/>
          <w:sz w:val="26"/>
          <w:szCs w:val="26"/>
        </w:rPr>
      </w:pPr>
      <w:r w:rsidRPr="00F41CE3">
        <w:rPr>
          <w:sz w:val="26"/>
          <w:szCs w:val="26"/>
        </w:rPr>
        <w:tab/>
        <w:t xml:space="preserve">Целью развития </w:t>
      </w:r>
      <w:r w:rsidRPr="00F41CE3">
        <w:rPr>
          <w:rFonts w:cs="Calibri"/>
          <w:sz w:val="26"/>
          <w:szCs w:val="26"/>
        </w:rPr>
        <w:t xml:space="preserve">библиотечного дела в городском поселении </w:t>
      </w:r>
      <w:proofErr w:type="spellStart"/>
      <w:proofErr w:type="gram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 в</w:t>
      </w:r>
      <w:proofErr w:type="gramEnd"/>
      <w:r w:rsidRPr="00F41CE3">
        <w:rPr>
          <w:rFonts w:cs="Calibri"/>
          <w:sz w:val="26"/>
          <w:szCs w:val="26"/>
        </w:rPr>
        <w:t xml:space="preserve"> 2014 - 2018 годах является повышение качества информационно-библиотечного обслуживания жителей поселения.</w:t>
      </w:r>
    </w:p>
    <w:p w:rsidR="000860BC" w:rsidRPr="00F41CE3" w:rsidRDefault="000860BC" w:rsidP="000860BC">
      <w:pPr>
        <w:pStyle w:val="af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Задачей является: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-обеспечение выполнения функций библиотек городского поселения, в том числе по оказанию - государственных услуг в соответствии с государственным заданием;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-создание условий доступности библиотечных услуг для населения;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-содействие организации </w:t>
      </w:r>
      <w:proofErr w:type="gramStart"/>
      <w:r w:rsidRPr="00F41CE3">
        <w:rPr>
          <w:sz w:val="26"/>
          <w:szCs w:val="26"/>
        </w:rPr>
        <w:t>сети  центров</w:t>
      </w:r>
      <w:proofErr w:type="gramEnd"/>
      <w:r w:rsidRPr="00F41CE3">
        <w:rPr>
          <w:sz w:val="26"/>
          <w:szCs w:val="26"/>
        </w:rPr>
        <w:t xml:space="preserve"> общественного доступа к правовой и социально значимой информации на базе  библиотек;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lastRenderedPageBreak/>
        <w:t>-создание условий для сохранности библиотечных фондов библиотек городского поселения;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-стимулирование развития литературного творчества и популяризация чтения;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-модернизация материально-технической базы </w:t>
      </w:r>
      <w:proofErr w:type="gramStart"/>
      <w:r w:rsidRPr="00F41CE3">
        <w:rPr>
          <w:sz w:val="26"/>
          <w:szCs w:val="26"/>
        </w:rPr>
        <w:t>библиотек  и</w:t>
      </w:r>
      <w:proofErr w:type="gramEnd"/>
      <w:r w:rsidRPr="00F41CE3">
        <w:rPr>
          <w:sz w:val="26"/>
          <w:szCs w:val="26"/>
        </w:rPr>
        <w:t xml:space="preserve"> содействие развитию библиотек.</w:t>
      </w:r>
    </w:p>
    <w:p w:rsidR="000860BC" w:rsidRPr="00F41CE3" w:rsidRDefault="000860BC" w:rsidP="000860BC">
      <w:pPr>
        <w:pStyle w:val="af"/>
        <w:spacing w:after="0"/>
        <w:jc w:val="both"/>
        <w:rPr>
          <w:rFonts w:cs="Calibri"/>
          <w:sz w:val="26"/>
          <w:szCs w:val="26"/>
        </w:rPr>
      </w:pPr>
      <w:r w:rsidRPr="00F41CE3">
        <w:rPr>
          <w:color w:val="FF0000"/>
          <w:sz w:val="26"/>
          <w:szCs w:val="26"/>
        </w:rPr>
        <w:tab/>
      </w:r>
      <w:r w:rsidRPr="00F41CE3">
        <w:rPr>
          <w:rFonts w:cs="Calibri"/>
          <w:sz w:val="26"/>
          <w:szCs w:val="26"/>
        </w:rPr>
        <w:t xml:space="preserve">Целю </w:t>
      </w:r>
      <w:proofErr w:type="gramStart"/>
      <w:r w:rsidRPr="00F41CE3">
        <w:rPr>
          <w:rFonts w:cs="Calibri"/>
          <w:sz w:val="26"/>
          <w:szCs w:val="26"/>
        </w:rPr>
        <w:t>сохранения  отечественной</w:t>
      </w:r>
      <w:proofErr w:type="gramEnd"/>
      <w:r w:rsidRPr="00F41CE3">
        <w:rPr>
          <w:rFonts w:cs="Calibri"/>
          <w:sz w:val="26"/>
          <w:szCs w:val="26"/>
        </w:rPr>
        <w:t xml:space="preserve"> культуры и развития художественного творчества в городском  поселении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на 2014-2018 годы является  создание условий для развития традиционной народной культуры и самодеятельного искусства в поселении.</w:t>
      </w:r>
    </w:p>
    <w:p w:rsidR="000860BC" w:rsidRPr="00F41CE3" w:rsidRDefault="000860BC" w:rsidP="000860BC">
      <w:pPr>
        <w:pStyle w:val="af"/>
        <w:spacing w:after="0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Задачи подпрограммы:</w:t>
      </w:r>
    </w:p>
    <w:p w:rsidR="000860BC" w:rsidRPr="00F41CE3" w:rsidRDefault="000860BC" w:rsidP="000860BC">
      <w:pPr>
        <w:pStyle w:val="af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-содействие в обеспечении условий для развития народной традиционной культуры и любительских коллективов художественного творчества.</w:t>
      </w:r>
      <w:r w:rsidRPr="00F41CE3">
        <w:rPr>
          <w:sz w:val="26"/>
          <w:szCs w:val="26"/>
        </w:rPr>
        <w:tab/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Социально-экономическая эффективность Программы</w:t>
      </w: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 xml:space="preserve">Программа является важной составляющей в обеспечении достижения </w:t>
      </w:r>
      <w:proofErr w:type="gramStart"/>
      <w:r w:rsidRPr="00F41CE3">
        <w:rPr>
          <w:sz w:val="26"/>
          <w:szCs w:val="26"/>
        </w:rPr>
        <w:t>стратегической  цели</w:t>
      </w:r>
      <w:proofErr w:type="gramEnd"/>
      <w:r w:rsidRPr="00F41CE3">
        <w:rPr>
          <w:sz w:val="26"/>
          <w:szCs w:val="26"/>
        </w:rPr>
        <w:t xml:space="preserve"> долгосрочного развития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до 2018 года. </w:t>
      </w:r>
    </w:p>
    <w:p w:rsidR="000860BC" w:rsidRPr="00F41CE3" w:rsidRDefault="000860BC" w:rsidP="000860BC">
      <w:pPr>
        <w:ind w:firstLine="664"/>
        <w:rPr>
          <w:sz w:val="26"/>
          <w:szCs w:val="26"/>
        </w:rPr>
      </w:pPr>
      <w:r w:rsidRPr="00F41CE3">
        <w:rPr>
          <w:sz w:val="26"/>
          <w:szCs w:val="26"/>
        </w:rPr>
        <w:t>Показателями социально-экономической эффективности являются: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-обеспечение сохранности культурного наследия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в том числе музейных ценностей, библиотечных фондов;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-сохранение единого культурного пространства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;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-повышение </w:t>
      </w:r>
      <w:proofErr w:type="gramStart"/>
      <w:r w:rsidRPr="00F41CE3">
        <w:rPr>
          <w:sz w:val="26"/>
          <w:szCs w:val="26"/>
        </w:rPr>
        <w:t>культурного  уровня</w:t>
      </w:r>
      <w:proofErr w:type="gramEnd"/>
      <w:r w:rsidRPr="00F41CE3">
        <w:rPr>
          <w:sz w:val="26"/>
          <w:szCs w:val="26"/>
        </w:rPr>
        <w:t xml:space="preserve"> населения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формирование эстетически развитой, заинтересованной аудитории слушателей и зрителей;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-обеспечение качества и безопасности проводимых культурно-досуговых мероприятий;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В настоящее время на территории городского поселения </w:t>
      </w:r>
      <w:proofErr w:type="spellStart"/>
      <w:proofErr w:type="gram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 МКУ</w:t>
      </w:r>
      <w:proofErr w:type="gramEnd"/>
      <w:r w:rsidRPr="00F41CE3">
        <w:rPr>
          <w:sz w:val="26"/>
          <w:szCs w:val="26"/>
        </w:rPr>
        <w:t xml:space="preserve">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имеет структурные подразделения: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п.Ванзетур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д.Анеева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детская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Ванзетур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сельская – д. </w:t>
      </w:r>
      <w:proofErr w:type="spellStart"/>
      <w:r w:rsidRPr="00F41CE3">
        <w:rPr>
          <w:sz w:val="26"/>
          <w:szCs w:val="26"/>
        </w:rPr>
        <w:t>Анеева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-Концертно-выставочный зал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ind w:firstLine="540"/>
        <w:rPr>
          <w:sz w:val="26"/>
          <w:szCs w:val="26"/>
        </w:rPr>
      </w:pPr>
      <w:r w:rsidRPr="00F41CE3">
        <w:rPr>
          <w:sz w:val="26"/>
          <w:szCs w:val="26"/>
        </w:rPr>
        <w:t xml:space="preserve">В данных структурных подразделениях работают 45 человек, из </w:t>
      </w:r>
      <w:proofErr w:type="gramStart"/>
      <w:r w:rsidRPr="00F41CE3">
        <w:rPr>
          <w:sz w:val="26"/>
          <w:szCs w:val="26"/>
        </w:rPr>
        <w:t>которых:  22</w:t>
      </w:r>
      <w:proofErr w:type="gramEnd"/>
      <w:r w:rsidRPr="00F41CE3">
        <w:rPr>
          <w:sz w:val="26"/>
          <w:szCs w:val="26"/>
        </w:rPr>
        <w:t xml:space="preserve"> % имеет высшее образование,    33 % - среднее специальное,   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45 % - среднее. Звание «Заслуженный деятель культуры ХМАО-Югры» присвоено одному руководителю коллектива, 5 человек отмечены Почетными грамотами и Благодарственными письмами Главы Березовского района.</w:t>
      </w:r>
    </w:p>
    <w:p w:rsidR="000860BC" w:rsidRPr="00F41CE3" w:rsidRDefault="000860BC" w:rsidP="000860BC">
      <w:pPr>
        <w:ind w:firstLine="360"/>
        <w:rPr>
          <w:sz w:val="26"/>
          <w:szCs w:val="26"/>
        </w:rPr>
      </w:pPr>
      <w:r w:rsidRPr="00F41CE3">
        <w:rPr>
          <w:sz w:val="26"/>
          <w:szCs w:val="26"/>
        </w:rPr>
        <w:t>В МКУ «</w:t>
      </w:r>
      <w:proofErr w:type="gramStart"/>
      <w:r w:rsidRPr="00F41CE3">
        <w:rPr>
          <w:sz w:val="26"/>
          <w:szCs w:val="26"/>
        </w:rPr>
        <w:t>ИКДЦ»  работают</w:t>
      </w:r>
      <w:proofErr w:type="gramEnd"/>
      <w:r w:rsidRPr="00F41CE3">
        <w:rPr>
          <w:sz w:val="26"/>
          <w:szCs w:val="26"/>
        </w:rPr>
        <w:t xml:space="preserve"> 23 клубных формирования, Народный ансамбль народного танца «</w:t>
      </w:r>
      <w:proofErr w:type="spellStart"/>
      <w:r w:rsidRPr="00F41CE3">
        <w:rPr>
          <w:sz w:val="26"/>
          <w:szCs w:val="26"/>
        </w:rPr>
        <w:t>Ивушка</w:t>
      </w:r>
      <w:proofErr w:type="spellEnd"/>
      <w:r w:rsidRPr="00F41CE3">
        <w:rPr>
          <w:sz w:val="26"/>
          <w:szCs w:val="26"/>
        </w:rPr>
        <w:t xml:space="preserve">», общее количество участников 171 человек.  Творческие коллективы принимают участие в районных, окружных, всероссийских и международных фестивалях, смотрах, конкурсах </w:t>
      </w:r>
      <w:proofErr w:type="gramStart"/>
      <w:r w:rsidRPr="00F41CE3">
        <w:rPr>
          <w:sz w:val="26"/>
          <w:szCs w:val="26"/>
        </w:rPr>
        <w:t>и  добиваются</w:t>
      </w:r>
      <w:proofErr w:type="gramEnd"/>
      <w:r w:rsidRPr="00F41CE3">
        <w:rPr>
          <w:sz w:val="26"/>
          <w:szCs w:val="26"/>
        </w:rPr>
        <w:t xml:space="preserve"> высоких результатов. </w:t>
      </w:r>
    </w:p>
    <w:p w:rsidR="000860BC" w:rsidRPr="00F41CE3" w:rsidRDefault="000860BC" w:rsidP="000860BC">
      <w:pPr>
        <w:ind w:firstLine="360"/>
        <w:rPr>
          <w:sz w:val="26"/>
          <w:szCs w:val="26"/>
        </w:rPr>
      </w:pPr>
      <w:r w:rsidRPr="00F41CE3">
        <w:rPr>
          <w:sz w:val="26"/>
          <w:szCs w:val="26"/>
        </w:rPr>
        <w:t xml:space="preserve">Традиционными мероприятиями календаря культурных событий городского </w:t>
      </w:r>
      <w:proofErr w:type="gramStart"/>
      <w:r w:rsidRPr="00F41CE3">
        <w:rPr>
          <w:sz w:val="26"/>
          <w:szCs w:val="26"/>
        </w:rPr>
        <w:t>поселения  являются</w:t>
      </w:r>
      <w:proofErr w:type="gramEnd"/>
      <w:r w:rsidRPr="00F41CE3">
        <w:rPr>
          <w:sz w:val="26"/>
          <w:szCs w:val="26"/>
        </w:rPr>
        <w:t xml:space="preserve">: День поселка, народные гуляния на Рождество и Масленицу, День молодежи,  фестиваль патриотической песни «Красные Маки», Новогодние </w:t>
      </w:r>
      <w:r w:rsidRPr="00F41CE3">
        <w:rPr>
          <w:sz w:val="26"/>
          <w:szCs w:val="26"/>
        </w:rPr>
        <w:lastRenderedPageBreak/>
        <w:t>представления для детей, Неделя детской и юношеской книги. Также проводятся мероприятия, посвященные официальным государственным и краевым праздникам: 23 февраля, 8 марта, День Победы, День России, День народного единства, День матери, День Березовского района.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3. Перечень программных мероприятий</w:t>
      </w: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 xml:space="preserve">I. </w:t>
      </w:r>
      <w:r w:rsidRPr="00D65909">
        <w:rPr>
          <w:b/>
          <w:sz w:val="26"/>
          <w:szCs w:val="26"/>
        </w:rPr>
        <w:t xml:space="preserve"> Подпрограмма «Повышение качества культурных услуг, предоставляемых в области библиотечного, музейного и архивного </w:t>
      </w:r>
      <w:proofErr w:type="gramStart"/>
      <w:r w:rsidRPr="00D65909">
        <w:rPr>
          <w:b/>
          <w:sz w:val="26"/>
          <w:szCs w:val="26"/>
        </w:rPr>
        <w:t>дела</w:t>
      </w:r>
      <w:r>
        <w:rPr>
          <w:b/>
          <w:sz w:val="26"/>
          <w:szCs w:val="26"/>
        </w:rPr>
        <w:t xml:space="preserve"> </w:t>
      </w:r>
      <w:r w:rsidRPr="00D65909">
        <w:rPr>
          <w:b/>
          <w:sz w:val="26"/>
          <w:szCs w:val="26"/>
        </w:rPr>
        <w:t>»</w:t>
      </w:r>
      <w:proofErr w:type="gramEnd"/>
    </w:p>
    <w:p w:rsidR="000860BC" w:rsidRPr="00D65909" w:rsidRDefault="000860BC" w:rsidP="000860BC">
      <w:pPr>
        <w:jc w:val="center"/>
        <w:rPr>
          <w:sz w:val="26"/>
          <w:szCs w:val="26"/>
          <w:u w:val="single"/>
        </w:rPr>
      </w:pPr>
      <w:r w:rsidRPr="00D65909">
        <w:rPr>
          <w:sz w:val="26"/>
          <w:szCs w:val="26"/>
          <w:u w:val="single"/>
        </w:rPr>
        <w:t>Основное мероприятие «Развитие библиотечного дела»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Библиотечное обслуживание населения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</w:t>
      </w:r>
      <w:proofErr w:type="gramStart"/>
      <w:r w:rsidRPr="00F41CE3">
        <w:rPr>
          <w:sz w:val="26"/>
          <w:szCs w:val="26"/>
        </w:rPr>
        <w:t>осуществляют  4</w:t>
      </w:r>
      <w:proofErr w:type="gramEnd"/>
      <w:r w:rsidRPr="00F41CE3">
        <w:rPr>
          <w:sz w:val="26"/>
          <w:szCs w:val="26"/>
        </w:rPr>
        <w:t xml:space="preserve"> общедоступные библиотеки с книжным фондом 34 119 экземпляров, в том числе: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поселковая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– 18720 экземпляров;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детская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– 8640 экземпляров;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поселковая п. </w:t>
      </w:r>
      <w:proofErr w:type="spellStart"/>
      <w:r w:rsidRPr="00F41CE3">
        <w:rPr>
          <w:sz w:val="26"/>
          <w:szCs w:val="26"/>
        </w:rPr>
        <w:t>Ванзетур</w:t>
      </w:r>
      <w:proofErr w:type="spellEnd"/>
      <w:r w:rsidRPr="00F41CE3">
        <w:rPr>
          <w:sz w:val="26"/>
          <w:szCs w:val="26"/>
        </w:rPr>
        <w:t xml:space="preserve"> – 3655 экземпляров;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сельская д. </w:t>
      </w:r>
      <w:proofErr w:type="spellStart"/>
      <w:r w:rsidRPr="00F41CE3">
        <w:rPr>
          <w:sz w:val="26"/>
          <w:szCs w:val="26"/>
        </w:rPr>
        <w:t>Анеева</w:t>
      </w:r>
      <w:proofErr w:type="spellEnd"/>
      <w:r w:rsidRPr="00F41CE3">
        <w:rPr>
          <w:sz w:val="26"/>
          <w:szCs w:val="26"/>
        </w:rPr>
        <w:t xml:space="preserve"> – 3104 экземпляров.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В среднем 36% населения городского поселения являются читателями библиотек.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На базе библиотек созданы: Центр общественного доступа и три Пункта общественного доступа с подключение их к информационной </w:t>
      </w:r>
      <w:proofErr w:type="gramStart"/>
      <w:r w:rsidRPr="00F41CE3">
        <w:rPr>
          <w:sz w:val="26"/>
          <w:szCs w:val="26"/>
        </w:rPr>
        <w:t>сети  интернет</w:t>
      </w:r>
      <w:proofErr w:type="gramEnd"/>
      <w:r w:rsidRPr="00F41CE3">
        <w:rPr>
          <w:sz w:val="26"/>
          <w:szCs w:val="26"/>
        </w:rPr>
        <w:t>, которые предоставляют населению бесплатный доступ к правовой, нормативной, социальной информации, организуют консультативную помощь по ее поиску.  В двух библиотеках установлена программа «Консультант Плюс».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Вся работа библиотек направлена на поддержку и развитие чтения, мероприятия имеют четкий читательский адрес, библиотечным обслуживанием охвачены все слои населения.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8A4B4F" w:rsidRDefault="000860BC" w:rsidP="000860BC">
      <w:pPr>
        <w:jc w:val="center"/>
        <w:rPr>
          <w:sz w:val="26"/>
          <w:szCs w:val="26"/>
        </w:rPr>
      </w:pPr>
      <w:r w:rsidRPr="008A4B4F">
        <w:rPr>
          <w:sz w:val="26"/>
          <w:szCs w:val="26"/>
        </w:rPr>
        <w:t>Показатели деятельности библиотек в 201</w:t>
      </w:r>
      <w:r w:rsidR="008A4B4F" w:rsidRPr="008A4B4F">
        <w:rPr>
          <w:sz w:val="26"/>
          <w:szCs w:val="26"/>
        </w:rPr>
        <w:t>5</w:t>
      </w:r>
      <w:r w:rsidRPr="008A4B4F">
        <w:rPr>
          <w:sz w:val="26"/>
          <w:szCs w:val="26"/>
        </w:rPr>
        <w:t xml:space="preserve"> г.</w:t>
      </w:r>
    </w:p>
    <w:p w:rsidR="000860BC" w:rsidRPr="008A4B4F" w:rsidRDefault="000860BC" w:rsidP="000860BC">
      <w:pPr>
        <w:rPr>
          <w:sz w:val="26"/>
          <w:szCs w:val="26"/>
        </w:rPr>
      </w:pP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2"/>
        <w:gridCol w:w="3119"/>
      </w:tblGrid>
      <w:tr w:rsidR="000860BC" w:rsidRPr="008A4B4F" w:rsidTr="000860BC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 xml:space="preserve">Количество пользователей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BC" w:rsidRPr="008A4B4F" w:rsidRDefault="008A4B4F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2522</w:t>
            </w:r>
          </w:p>
        </w:tc>
      </w:tr>
      <w:tr w:rsidR="000860BC" w:rsidRPr="008A4B4F" w:rsidTr="000860BC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Количество книжных выставок, обзоров, экскурсий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143</w:t>
            </w:r>
          </w:p>
        </w:tc>
      </w:tr>
      <w:tr w:rsidR="000860BC" w:rsidRPr="008A4B4F" w:rsidTr="000860BC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358</w:t>
            </w:r>
          </w:p>
        </w:tc>
      </w:tr>
      <w:tr w:rsidR="000860BC" w:rsidRPr="008A4B4F" w:rsidTr="000860BC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Количество человек, посетивших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60BC" w:rsidRPr="008A4B4F" w:rsidRDefault="008A4B4F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24042</w:t>
            </w:r>
          </w:p>
        </w:tc>
      </w:tr>
      <w:tr w:rsidR="000860BC" w:rsidRPr="00F41CE3" w:rsidTr="000860BC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860BC" w:rsidRPr="008A4B4F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Объем электронного каталога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8A4B4F">
              <w:rPr>
                <w:sz w:val="26"/>
                <w:szCs w:val="26"/>
              </w:rPr>
              <w:t>6618</w:t>
            </w:r>
          </w:p>
        </w:tc>
      </w:tr>
    </w:tbl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Реализация мероприятий данного раздела предусматривает решение задачи обеспечения доступности и качества библиотечных услуг через приоритетное развитие библиотек, центров общественного доступа к социально значимой информации, решает комплекс задач по организации проц</w:t>
      </w:r>
      <w:r w:rsidR="008A4B4F">
        <w:rPr>
          <w:sz w:val="26"/>
          <w:szCs w:val="26"/>
        </w:rPr>
        <w:t xml:space="preserve">есса электронной каталогизации </w:t>
      </w:r>
      <w:r w:rsidRPr="00F41CE3">
        <w:rPr>
          <w:sz w:val="26"/>
          <w:szCs w:val="26"/>
        </w:rPr>
        <w:t>б</w:t>
      </w:r>
      <w:r w:rsidR="008A4B4F">
        <w:rPr>
          <w:sz w:val="26"/>
          <w:szCs w:val="26"/>
        </w:rPr>
        <w:t>иб</w:t>
      </w:r>
      <w:r w:rsidRPr="00F41CE3">
        <w:rPr>
          <w:sz w:val="26"/>
          <w:szCs w:val="26"/>
        </w:rPr>
        <w:t>лиотек.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мероприятий раздела по развитию информационных и кадровых ресурсов библиотек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позволит создать условия для обеспечения прироста книжного фонда библиотек в соответствии с установленными нормативами через приобретение изданий и баз данных, обеспечить меры по совершенствованию кадрового потенциала библиотечной отрасли.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Default="000860BC" w:rsidP="000860BC">
      <w:pPr>
        <w:ind w:firstLine="708"/>
        <w:rPr>
          <w:b/>
          <w:sz w:val="26"/>
          <w:szCs w:val="26"/>
        </w:rPr>
      </w:pPr>
      <w:r w:rsidRPr="00D65909">
        <w:rPr>
          <w:b/>
          <w:sz w:val="26"/>
          <w:szCs w:val="26"/>
        </w:rPr>
        <w:t xml:space="preserve">Основное мероприятие </w:t>
      </w:r>
      <w:r>
        <w:rPr>
          <w:b/>
          <w:sz w:val="26"/>
          <w:szCs w:val="26"/>
        </w:rPr>
        <w:t>«</w:t>
      </w:r>
      <w:r w:rsidRPr="00D65909">
        <w:rPr>
          <w:b/>
          <w:sz w:val="26"/>
          <w:szCs w:val="26"/>
        </w:rPr>
        <w:t>Развитие музейног</w:t>
      </w:r>
      <w:r>
        <w:rPr>
          <w:b/>
          <w:sz w:val="26"/>
          <w:szCs w:val="26"/>
        </w:rPr>
        <w:t>о дела»</w:t>
      </w:r>
    </w:p>
    <w:p w:rsidR="000860BC" w:rsidRDefault="000860BC" w:rsidP="000860BC">
      <w:pPr>
        <w:ind w:firstLine="708"/>
        <w:rPr>
          <w:b/>
          <w:sz w:val="26"/>
          <w:szCs w:val="26"/>
        </w:rPr>
      </w:pP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 xml:space="preserve">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действует концертно-выставочный зал, в нем проводятся выставки живописи, фото выставки, творческие вечера, презентации.  За </w:t>
      </w:r>
      <w:r>
        <w:rPr>
          <w:sz w:val="26"/>
          <w:szCs w:val="26"/>
        </w:rPr>
        <w:t>2015 год</w:t>
      </w:r>
      <w:r w:rsidRPr="00F41CE3">
        <w:rPr>
          <w:sz w:val="26"/>
          <w:szCs w:val="26"/>
        </w:rPr>
        <w:t xml:space="preserve"> концертно-выставочный зал посетили 4 311 человек из числа жителей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0860BC" w:rsidRPr="00F41CE3" w:rsidRDefault="000860BC" w:rsidP="000860BC">
      <w:pPr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Количество мероприятий в 20</w:t>
      </w:r>
      <w:r>
        <w:rPr>
          <w:sz w:val="26"/>
          <w:szCs w:val="26"/>
        </w:rPr>
        <w:t xml:space="preserve">15 </w:t>
      </w:r>
      <w:r w:rsidRPr="00F41CE3">
        <w:rPr>
          <w:sz w:val="26"/>
          <w:szCs w:val="26"/>
        </w:rPr>
        <w:t>г.</w:t>
      </w:r>
    </w:p>
    <w:p w:rsidR="000860BC" w:rsidRPr="00F41CE3" w:rsidRDefault="000860BC" w:rsidP="000860BC">
      <w:pPr>
        <w:rPr>
          <w:sz w:val="26"/>
          <w:szCs w:val="2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110"/>
      </w:tblGrid>
      <w:tr w:rsidR="000860BC" w:rsidRPr="00F41CE3" w:rsidTr="000860BC">
        <w:tc>
          <w:tcPr>
            <w:tcW w:w="3427" w:type="pct"/>
            <w:vAlign w:val="center"/>
          </w:tcPr>
          <w:p w:rsidR="000860BC" w:rsidRPr="000C6626" w:rsidRDefault="000860BC" w:rsidP="000860BC">
            <w:pPr>
              <w:tabs>
                <w:tab w:val="left" w:pos="3215"/>
              </w:tabs>
              <w:contextualSpacing/>
              <w:rPr>
                <w:sz w:val="28"/>
                <w:szCs w:val="28"/>
              </w:rPr>
            </w:pPr>
            <w:r w:rsidRPr="000C6626">
              <w:rPr>
                <w:sz w:val="28"/>
                <w:szCs w:val="28"/>
              </w:rPr>
              <w:t xml:space="preserve">Количество выставок </w:t>
            </w:r>
          </w:p>
        </w:tc>
        <w:tc>
          <w:tcPr>
            <w:tcW w:w="1573" w:type="pct"/>
            <w:vAlign w:val="center"/>
          </w:tcPr>
          <w:p w:rsidR="000860BC" w:rsidRDefault="000860BC" w:rsidP="000860BC">
            <w:pPr>
              <w:tabs>
                <w:tab w:val="left" w:pos="321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0BC" w:rsidRPr="00F41CE3" w:rsidTr="000860BC">
        <w:tc>
          <w:tcPr>
            <w:tcW w:w="3427" w:type="pct"/>
            <w:vAlign w:val="center"/>
          </w:tcPr>
          <w:p w:rsidR="000860BC" w:rsidRPr="000C6626" w:rsidRDefault="000860BC" w:rsidP="000860BC">
            <w:pPr>
              <w:tabs>
                <w:tab w:val="left" w:pos="3215"/>
              </w:tabs>
              <w:contextualSpacing/>
              <w:rPr>
                <w:sz w:val="28"/>
                <w:szCs w:val="28"/>
              </w:rPr>
            </w:pPr>
            <w:r w:rsidRPr="000C6626">
              <w:rPr>
                <w:sz w:val="28"/>
                <w:szCs w:val="28"/>
              </w:rPr>
              <w:t>Количество концертов</w:t>
            </w:r>
          </w:p>
        </w:tc>
        <w:tc>
          <w:tcPr>
            <w:tcW w:w="1573" w:type="pct"/>
            <w:vAlign w:val="center"/>
          </w:tcPr>
          <w:p w:rsidR="000860BC" w:rsidRDefault="000860BC" w:rsidP="000860BC">
            <w:pPr>
              <w:tabs>
                <w:tab w:val="left" w:pos="321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0BC" w:rsidRPr="00F41CE3" w:rsidTr="000860BC">
        <w:tc>
          <w:tcPr>
            <w:tcW w:w="3427" w:type="pct"/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презентаций</w:t>
            </w:r>
          </w:p>
        </w:tc>
        <w:tc>
          <w:tcPr>
            <w:tcW w:w="1573" w:type="pct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</w:t>
            </w:r>
          </w:p>
        </w:tc>
      </w:tr>
    </w:tbl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Повышение эффективности использования потенциала концертно-выставочного зала позволит осуществлять основное </w:t>
      </w:r>
      <w:proofErr w:type="gramStart"/>
      <w:r w:rsidRPr="00F41CE3">
        <w:rPr>
          <w:sz w:val="26"/>
          <w:szCs w:val="26"/>
        </w:rPr>
        <w:t>направление  деятельности</w:t>
      </w:r>
      <w:proofErr w:type="gramEnd"/>
      <w:r w:rsidRPr="00F41CE3">
        <w:rPr>
          <w:sz w:val="26"/>
          <w:szCs w:val="26"/>
        </w:rPr>
        <w:t>, связанное с комплектованием, хранением и публикацией музейных предметов в целях обеспечения доступности культурных ценностей для населения городского поселения.</w:t>
      </w:r>
    </w:p>
    <w:p w:rsidR="000860BC" w:rsidRPr="00F41CE3" w:rsidRDefault="000860BC" w:rsidP="000860BC">
      <w:pPr>
        <w:rPr>
          <w:b/>
          <w:sz w:val="26"/>
          <w:szCs w:val="26"/>
        </w:rPr>
      </w:pPr>
    </w:p>
    <w:p w:rsidR="000860BC" w:rsidRPr="00D65909" w:rsidRDefault="000860BC" w:rsidP="000860BC">
      <w:pPr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D65909">
        <w:rPr>
          <w:b/>
          <w:sz w:val="26"/>
          <w:szCs w:val="26"/>
        </w:rPr>
        <w:t>Подпрограмма «Укрепление единого культурного пространства»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В муниципальном казенном учреждении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</w:t>
      </w:r>
      <w:r>
        <w:rPr>
          <w:sz w:val="26"/>
          <w:szCs w:val="26"/>
        </w:rPr>
        <w:t xml:space="preserve">овый центр» созданы и работают </w:t>
      </w:r>
      <w:r w:rsidRPr="00F41CE3">
        <w:rPr>
          <w:sz w:val="26"/>
          <w:szCs w:val="26"/>
        </w:rPr>
        <w:t>23 клубных формирования, в которых занимается около 171 человек. Один самодеятельный коллектив имеет звание «Народный».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 </w:t>
      </w:r>
    </w:p>
    <w:p w:rsidR="000860BC" w:rsidRPr="00F41CE3" w:rsidRDefault="000860BC" w:rsidP="000860BC">
      <w:pPr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Количество культурно-досуговых мероприятий в 201</w:t>
      </w:r>
      <w:r>
        <w:rPr>
          <w:sz w:val="26"/>
          <w:szCs w:val="26"/>
        </w:rPr>
        <w:t xml:space="preserve">5 </w:t>
      </w:r>
      <w:r w:rsidRPr="00F41CE3">
        <w:rPr>
          <w:sz w:val="26"/>
          <w:szCs w:val="26"/>
        </w:rPr>
        <w:t>г.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3110"/>
      </w:tblGrid>
      <w:tr w:rsidR="000860BC" w:rsidRPr="00F41CE3" w:rsidTr="000860BC">
        <w:tc>
          <w:tcPr>
            <w:tcW w:w="3427" w:type="pct"/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Всего мероприятий</w:t>
            </w:r>
          </w:p>
        </w:tc>
        <w:tc>
          <w:tcPr>
            <w:tcW w:w="1573" w:type="pct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0860BC" w:rsidRPr="00F41CE3" w:rsidTr="000860BC">
        <w:tc>
          <w:tcPr>
            <w:tcW w:w="3427" w:type="pct"/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мероприятий для детей</w:t>
            </w:r>
          </w:p>
        </w:tc>
        <w:tc>
          <w:tcPr>
            <w:tcW w:w="1573" w:type="pct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83</w:t>
            </w:r>
          </w:p>
        </w:tc>
      </w:tr>
      <w:tr w:rsidR="000860BC" w:rsidRPr="00F41CE3" w:rsidTr="000860BC">
        <w:tc>
          <w:tcPr>
            <w:tcW w:w="3427" w:type="pct"/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573" w:type="pct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18 600</w:t>
            </w:r>
          </w:p>
        </w:tc>
      </w:tr>
      <w:tr w:rsidR="000860BC" w:rsidRPr="00F41CE3" w:rsidTr="000860BC">
        <w:tc>
          <w:tcPr>
            <w:tcW w:w="3427" w:type="pct"/>
          </w:tcPr>
          <w:p w:rsidR="000860BC" w:rsidRPr="00F41CE3" w:rsidRDefault="000860BC" w:rsidP="000860BC">
            <w:pPr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зрителей детских мероприятий</w:t>
            </w:r>
          </w:p>
        </w:tc>
        <w:tc>
          <w:tcPr>
            <w:tcW w:w="1573" w:type="pct"/>
          </w:tcPr>
          <w:p w:rsidR="000860BC" w:rsidRPr="00F41CE3" w:rsidRDefault="000860BC" w:rsidP="000860BC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6900</w:t>
            </w:r>
          </w:p>
        </w:tc>
      </w:tr>
    </w:tbl>
    <w:p w:rsidR="000860BC" w:rsidRPr="00F41CE3" w:rsidRDefault="000860BC" w:rsidP="000860BC">
      <w:pPr>
        <w:rPr>
          <w:b/>
          <w:sz w:val="26"/>
          <w:szCs w:val="26"/>
        </w:rPr>
      </w:pP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Население городс</w:t>
      </w:r>
      <w:r>
        <w:rPr>
          <w:sz w:val="26"/>
          <w:szCs w:val="26"/>
        </w:rPr>
        <w:t xml:space="preserve">кого поселения </w:t>
      </w:r>
      <w:proofErr w:type="gramStart"/>
      <w:r>
        <w:rPr>
          <w:sz w:val="26"/>
          <w:szCs w:val="26"/>
        </w:rPr>
        <w:t>многонационально</w:t>
      </w:r>
      <w:proofErr w:type="gramEnd"/>
      <w:r>
        <w:rPr>
          <w:sz w:val="26"/>
          <w:szCs w:val="26"/>
        </w:rPr>
        <w:t xml:space="preserve"> </w:t>
      </w:r>
      <w:r w:rsidRPr="00F41CE3">
        <w:rPr>
          <w:sz w:val="26"/>
          <w:szCs w:val="26"/>
        </w:rPr>
        <w:t xml:space="preserve">и каждая национальность обладает уникальными особенностями материальной и духовной культуры.  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 организует и проводит праздники, фестивали, отражающие многообразие культур народов, проживающих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ab/>
        <w:t xml:space="preserve">Мероприятия подпрограммы расширяют границы многоплановой деятельности учреждения, способствуют воспитанию чувства интернационализма, национального самосознания и взаимного уважения, решению проблемы сохранения самобытных национальных культур представителей разных национальностей, населяющих городское поселение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 xml:space="preserve">Проведение конкурсов, фестивалей разного уровня в области народного творчества направлено на создание условий для дальнейшего развития самодеятельного художественного творчества на территории городского поселения </w:t>
      </w:r>
      <w:proofErr w:type="spellStart"/>
      <w:proofErr w:type="gram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 создание</w:t>
      </w:r>
      <w:proofErr w:type="gramEnd"/>
      <w:r w:rsidRPr="00F41CE3">
        <w:rPr>
          <w:sz w:val="26"/>
          <w:szCs w:val="26"/>
        </w:rPr>
        <w:t xml:space="preserve"> условий для творческой самореализации жителей.</w:t>
      </w:r>
    </w:p>
    <w:p w:rsidR="000860BC" w:rsidRPr="00F41CE3" w:rsidRDefault="000860BC" w:rsidP="000860BC">
      <w:pPr>
        <w:rPr>
          <w:b/>
          <w:sz w:val="26"/>
          <w:szCs w:val="26"/>
        </w:rPr>
      </w:pPr>
      <w:r w:rsidRPr="00F41CE3">
        <w:rPr>
          <w:sz w:val="26"/>
          <w:szCs w:val="26"/>
        </w:rPr>
        <w:tab/>
        <w:t xml:space="preserve">Осуществление мероприятий позволит расширить доступность культурного продукта для различных групп населения, обеспечить единство культурного пространства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сформировать принципы национального согласия, толерантности и взаимоуважения, развить систему культурно-досуговых услуг.</w:t>
      </w:r>
    </w:p>
    <w:p w:rsidR="000860BC" w:rsidRPr="00F41CE3" w:rsidRDefault="000860BC" w:rsidP="000860BC">
      <w:pPr>
        <w:rPr>
          <w:b/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4. Механизм реализации программы.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4.1. Механизм реализации программы включает: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>- разработку и принятие нормативных правовых актов городского поселения, необходимых для выполнения Программы;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-обеспечение управления Программой и эффективное использование выделенных средств;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-информирование общественности о ходе и результатах реализации программы, финансировании программных мероприятий.</w:t>
      </w:r>
    </w:p>
    <w:p w:rsidR="000860BC" w:rsidRPr="00F41CE3" w:rsidRDefault="000860BC" w:rsidP="000860BC">
      <w:pPr>
        <w:ind w:firstLine="708"/>
        <w:rPr>
          <w:sz w:val="26"/>
          <w:szCs w:val="26"/>
        </w:rPr>
      </w:pPr>
      <w:r w:rsidRPr="00F41CE3">
        <w:rPr>
          <w:sz w:val="26"/>
          <w:szCs w:val="26"/>
        </w:rPr>
        <w:t>Ответственным исполнителем Программы муниципальное казенное учреждение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- исполнитель несет ответственность за реализацию и достижение конечных результатов Программы, эффективное и целевое использование средств, выделяемых на ее выполнение. 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4.2. Соисполнителем Программы является администрация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(далее - Учредитель).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4.3. Соисполнитель – координатор Программы осуществляет: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 текущее управление реализацией Программы;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-внесение предложений об изменении объемов финансовых средств, направляемых на решение отдельных задач Программы;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 контроль за реализацией Программы;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-мониторинг и оценку результативности мероприятий, обеспечивает при необходимости их корректировку.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4.4. Оценка хода исполнения мероприятий Программы основана на мониторинге ожидаемых непосредственных и конечных результатов Программы путем сопоставления планируемых целевых показателей с фактически достигнутыми целевыми показателями. 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4.5.  Реализацию мероприятий Программы осуществляет муниципальное </w:t>
      </w:r>
      <w:proofErr w:type="gramStart"/>
      <w:r w:rsidRPr="00F41CE3">
        <w:rPr>
          <w:sz w:val="26"/>
          <w:szCs w:val="26"/>
        </w:rPr>
        <w:t>казенное  учреждение</w:t>
      </w:r>
      <w:proofErr w:type="gramEnd"/>
      <w:r w:rsidRPr="00F41CE3">
        <w:rPr>
          <w:sz w:val="26"/>
          <w:szCs w:val="26"/>
        </w:rPr>
        <w:t xml:space="preserve">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5. Ожидаемые результаты от реализации Программы.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В результате выполнения Программы предполагается: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 привлечение к работе в МКУ «ИКДЦ» профессиональных специалистов;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-повышение квалификации и подготовка работников, специалистов и методистов, занятых в </w:t>
      </w:r>
      <w:proofErr w:type="gramStart"/>
      <w:r w:rsidRPr="00F41CE3">
        <w:rPr>
          <w:sz w:val="26"/>
          <w:szCs w:val="26"/>
        </w:rPr>
        <w:t>сфере  культуры</w:t>
      </w:r>
      <w:proofErr w:type="gramEnd"/>
      <w:r w:rsidRPr="00F41CE3">
        <w:rPr>
          <w:sz w:val="26"/>
          <w:szCs w:val="26"/>
        </w:rPr>
        <w:t>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-повышение качества проводимых культурно - массовых мероприятий;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>-участие в районных, окружных и Всероссийских смотрах и фестивалях народного творчества;</w:t>
      </w:r>
    </w:p>
    <w:p w:rsidR="000860BC" w:rsidRPr="00F41CE3" w:rsidRDefault="000860BC" w:rsidP="000860BC">
      <w:pPr>
        <w:rPr>
          <w:sz w:val="26"/>
          <w:szCs w:val="26"/>
        </w:rPr>
      </w:pPr>
      <w:r w:rsidRPr="00F41CE3">
        <w:rPr>
          <w:sz w:val="26"/>
          <w:szCs w:val="26"/>
        </w:rPr>
        <w:t xml:space="preserve">-укрепление материально-технической базы объектов культурно-досугового центра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0860BC" w:rsidRPr="00F41CE3" w:rsidRDefault="000860BC" w:rsidP="000860BC">
      <w:pPr>
        <w:rPr>
          <w:sz w:val="26"/>
          <w:szCs w:val="26"/>
        </w:rPr>
      </w:pPr>
    </w:p>
    <w:p w:rsidR="000860BC" w:rsidRPr="00F41CE3" w:rsidRDefault="000860BC" w:rsidP="000860BC">
      <w:pPr>
        <w:rPr>
          <w:sz w:val="26"/>
          <w:szCs w:val="26"/>
        </w:rPr>
      </w:pPr>
    </w:p>
    <w:p w:rsidR="000860BC" w:rsidRDefault="000860BC" w:rsidP="000860BC">
      <w:pPr>
        <w:pStyle w:val="ConsPlusTitle"/>
        <w:widowControl/>
        <w:jc w:val="right"/>
        <w:sectPr w:rsidR="000860BC" w:rsidSect="002C2D75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0860BC" w:rsidRPr="006931FC" w:rsidRDefault="000860BC" w:rsidP="000860BC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 1</w:t>
      </w:r>
    </w:p>
    <w:p w:rsidR="000860BC" w:rsidRPr="006931FC" w:rsidRDefault="000860BC" w:rsidP="000860BC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 xml:space="preserve"> к </w:t>
      </w:r>
      <w:r>
        <w:rPr>
          <w:b w:val="0"/>
        </w:rPr>
        <w:t>муниципальной программе</w:t>
      </w:r>
      <w:r w:rsidRPr="006931FC">
        <w:rPr>
          <w:b w:val="0"/>
        </w:rPr>
        <w:t xml:space="preserve"> «Развитие культуры</w:t>
      </w:r>
    </w:p>
    <w:p w:rsidR="000860BC" w:rsidRPr="006931FC" w:rsidRDefault="000860BC" w:rsidP="000860BC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 xml:space="preserve">на территории городского поселения </w:t>
      </w:r>
      <w:proofErr w:type="spellStart"/>
      <w:r w:rsidRPr="006931FC">
        <w:rPr>
          <w:b w:val="0"/>
        </w:rPr>
        <w:t>Игрим</w:t>
      </w:r>
      <w:proofErr w:type="spellEnd"/>
    </w:p>
    <w:p w:rsidR="000860BC" w:rsidRPr="006931FC" w:rsidRDefault="000860BC" w:rsidP="000860BC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2014</w:t>
      </w:r>
      <w:r w:rsidRPr="006931FC">
        <w:rPr>
          <w:b w:val="0"/>
        </w:rPr>
        <w:t xml:space="preserve"> </w:t>
      </w:r>
      <w:r>
        <w:rPr>
          <w:b w:val="0"/>
        </w:rPr>
        <w:t>-</w:t>
      </w:r>
      <w:r w:rsidRPr="006931FC">
        <w:rPr>
          <w:b w:val="0"/>
        </w:rPr>
        <w:t xml:space="preserve"> 201</w:t>
      </w:r>
      <w:r>
        <w:rPr>
          <w:b w:val="0"/>
        </w:rPr>
        <w:t>8</w:t>
      </w:r>
      <w:r w:rsidRPr="006931FC">
        <w:rPr>
          <w:b w:val="0"/>
        </w:rPr>
        <w:t xml:space="preserve"> года»</w:t>
      </w:r>
    </w:p>
    <w:p w:rsidR="000860BC" w:rsidRPr="00681061" w:rsidRDefault="000860BC" w:rsidP="000860BC">
      <w:pPr>
        <w:shd w:val="clear" w:color="auto" w:fill="FFFFFF"/>
        <w:ind w:left="6804" w:right="-31"/>
        <w:jc w:val="right"/>
        <w:rPr>
          <w:u w:val="single"/>
        </w:rPr>
      </w:pPr>
    </w:p>
    <w:p w:rsidR="000860BC" w:rsidRDefault="000860BC" w:rsidP="000860BC">
      <w:pPr>
        <w:jc w:val="center"/>
      </w:pPr>
    </w:p>
    <w:p w:rsidR="000860BC" w:rsidRPr="00681061" w:rsidRDefault="000860BC" w:rsidP="000860BC">
      <w:pPr>
        <w:jc w:val="center"/>
        <w:rPr>
          <w:bCs/>
        </w:rPr>
      </w:pPr>
      <w:r>
        <w:t xml:space="preserve">Характеристика целевых показателей муниципальной программы  </w:t>
      </w:r>
    </w:p>
    <w:p w:rsidR="000860BC" w:rsidRPr="00681061" w:rsidRDefault="000860BC" w:rsidP="000860BC">
      <w:pPr>
        <w:jc w:val="center"/>
        <w:rPr>
          <w:bCs/>
        </w:rPr>
      </w:pPr>
      <w:r w:rsidRPr="00681061">
        <w:rPr>
          <w:bCs/>
        </w:rPr>
        <w:t>«</w:t>
      </w:r>
      <w:r>
        <w:rPr>
          <w:bCs/>
        </w:rPr>
        <w:t xml:space="preserve">Развитие культуры на территории городского поселения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на 2014-2018 годы</w:t>
      </w:r>
      <w:r w:rsidRPr="00681061">
        <w:rPr>
          <w:bCs/>
        </w:rPr>
        <w:t>»</w:t>
      </w:r>
    </w:p>
    <w:tbl>
      <w:tblPr>
        <w:tblW w:w="0" w:type="auto"/>
        <w:tblInd w:w="94" w:type="dxa"/>
        <w:tblLook w:val="00A0" w:firstRow="1" w:lastRow="0" w:firstColumn="1" w:lastColumn="0" w:noHBand="0" w:noVBand="0"/>
      </w:tblPr>
      <w:tblGrid>
        <w:gridCol w:w="550"/>
        <w:gridCol w:w="3110"/>
        <w:gridCol w:w="1320"/>
        <w:gridCol w:w="1454"/>
        <w:gridCol w:w="1616"/>
        <w:gridCol w:w="1324"/>
        <w:gridCol w:w="1417"/>
        <w:gridCol w:w="1843"/>
        <w:gridCol w:w="1985"/>
      </w:tblGrid>
      <w:tr w:rsidR="000860BC" w:rsidRPr="00F41CE3" w:rsidTr="000860BC">
        <w:trPr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Показатели непосредственных результатов реализации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Целевое значение показателя на момент окончания действия Программы (показатели социальной, экономической и экологической эффективности программы)</w:t>
            </w:r>
          </w:p>
        </w:tc>
      </w:tr>
      <w:tr w:rsidR="000860BC" w:rsidRPr="00F41CE3" w:rsidTr="000860BC">
        <w:trPr>
          <w:trHeight w:val="203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rPr>
                <w:sz w:val="20"/>
                <w:szCs w:val="20"/>
              </w:rPr>
            </w:pPr>
          </w:p>
        </w:tc>
      </w:tr>
      <w:tr w:rsidR="000860BC" w:rsidRPr="00F41CE3" w:rsidTr="000860BC">
        <w:trPr>
          <w:trHeight w:val="139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0BC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Подпрограмма 1 «Обеспечение прав граждан на доступ к культурным ценностям и информации»</w:t>
            </w:r>
            <w:r w:rsidRPr="00F41CE3">
              <w:rPr>
                <w:sz w:val="20"/>
                <w:szCs w:val="20"/>
              </w:rPr>
              <w:tab/>
            </w:r>
          </w:p>
          <w:p w:rsidR="000860BC" w:rsidRPr="00F41CE3" w:rsidRDefault="000860BC" w:rsidP="000860BC">
            <w:pPr>
              <w:jc w:val="center"/>
              <w:rPr>
                <w:bCs/>
                <w:sz w:val="20"/>
                <w:szCs w:val="20"/>
              </w:rPr>
            </w:pPr>
            <w:r w:rsidRPr="00D3287B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D3287B">
              <w:rPr>
                <w:bCs/>
                <w:sz w:val="20"/>
                <w:szCs w:val="20"/>
              </w:rPr>
              <w:t>Развитие библиотечного дела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</w:t>
            </w:r>
            <w:r w:rsidRPr="00F41CE3">
              <w:rPr>
                <w:sz w:val="20"/>
                <w:szCs w:val="20"/>
              </w:rPr>
              <w:t>.1.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Доля библиотечного фонда, занесенного в электронные каталоги, от общего библиотечного фонда, имеющегося в традиционных каталогах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</w:t>
            </w:r>
            <w:r w:rsidRPr="00F41CE3">
              <w:rPr>
                <w:sz w:val="20"/>
                <w:szCs w:val="20"/>
              </w:rPr>
              <w:t>.2.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Доля библиотек, модернизированных на основе IT- технологий, от общего количества поселенческих библиотек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1.3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Кол-во библиотек, имеющих доступ в Интернет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Среднее число посещений библиотек (тыс. чел.)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Уровень компьютеризации </w:t>
            </w:r>
            <w:r w:rsidRPr="00F41CE3">
              <w:rPr>
                <w:sz w:val="20"/>
                <w:szCs w:val="20"/>
              </w:rPr>
              <w:lastRenderedPageBreak/>
              <w:t>библиотек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  <w:r w:rsidRPr="00F4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41CE3">
              <w:rPr>
                <w:sz w:val="20"/>
                <w:szCs w:val="20"/>
              </w:rPr>
              <w:t>сотрудников  библиотек</w:t>
            </w:r>
            <w:proofErr w:type="gramEnd"/>
            <w:r w:rsidRPr="00F41CE3">
              <w:rPr>
                <w:sz w:val="20"/>
                <w:szCs w:val="20"/>
              </w:rPr>
              <w:t xml:space="preserve">, повысивших     квалификацию (человек ежегодно)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</w:tr>
      <w:tr w:rsidR="000860BC" w:rsidRPr="00F41CE3" w:rsidTr="000860BC">
        <w:trPr>
          <w:trHeight w:val="20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0BC" w:rsidRPr="00D3287B" w:rsidRDefault="000860BC" w:rsidP="000860BC">
            <w:pPr>
              <w:ind w:left="65" w:hanging="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</w:t>
            </w:r>
            <w:r w:rsidRPr="00D3287B">
              <w:rPr>
                <w:bCs/>
                <w:sz w:val="20"/>
                <w:szCs w:val="20"/>
              </w:rPr>
              <w:t>Развитие музейного дела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0860BC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выставок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передвижных выставок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концертов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</w:tr>
      <w:tr w:rsidR="000860BC" w:rsidRPr="00F41CE3" w:rsidTr="000860BC">
        <w:trPr>
          <w:trHeight w:val="20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0BC" w:rsidRDefault="000860BC" w:rsidP="000860BC">
            <w:pPr>
              <w:ind w:left="65" w:hanging="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.</w:t>
            </w:r>
            <w:r w:rsidRPr="00D65909">
              <w:rPr>
                <w:bCs/>
                <w:sz w:val="20"/>
                <w:szCs w:val="20"/>
              </w:rPr>
              <w:t>Подпрограмма «Укрепление единого культурного пространства»</w:t>
            </w:r>
          </w:p>
          <w:p w:rsidR="000860BC" w:rsidRPr="00D65909" w:rsidRDefault="000860BC" w:rsidP="000860BC">
            <w:pPr>
              <w:ind w:left="65" w:hanging="31"/>
              <w:jc w:val="center"/>
              <w:rPr>
                <w:bCs/>
                <w:sz w:val="20"/>
                <w:szCs w:val="20"/>
              </w:rPr>
            </w:pP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1CE3">
              <w:rPr>
                <w:sz w:val="20"/>
                <w:szCs w:val="20"/>
              </w:rPr>
              <w:t>.1.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proofErr w:type="gramStart"/>
            <w:r w:rsidRPr="00F41CE3">
              <w:rPr>
                <w:sz w:val="20"/>
                <w:szCs w:val="20"/>
              </w:rPr>
              <w:t>Число  участников</w:t>
            </w:r>
            <w:proofErr w:type="gramEnd"/>
            <w:r w:rsidRPr="00F41CE3">
              <w:rPr>
                <w:sz w:val="20"/>
                <w:szCs w:val="20"/>
              </w:rPr>
              <w:t xml:space="preserve"> художественной самодеятельности, принявших участие в конкурсах и фестивалях различного уровня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1CE3">
              <w:rPr>
                <w:sz w:val="20"/>
                <w:szCs w:val="20"/>
              </w:rPr>
              <w:t>.2.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реализованных культурно-досуговых </w:t>
            </w:r>
            <w:proofErr w:type="gramStart"/>
            <w:r w:rsidRPr="00F41CE3">
              <w:rPr>
                <w:sz w:val="20"/>
                <w:szCs w:val="20"/>
              </w:rPr>
              <w:t>мероприятий  муниципальным</w:t>
            </w:r>
            <w:proofErr w:type="gramEnd"/>
            <w:r w:rsidRPr="00F41CE3">
              <w:rPr>
                <w:sz w:val="20"/>
                <w:szCs w:val="20"/>
              </w:rPr>
              <w:t xml:space="preserve">  культурно-досуговым учреждением (КДУ)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</w:tr>
      <w:tr w:rsidR="000860BC" w:rsidRPr="00F41CE3" w:rsidTr="000860BC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1CE3">
              <w:rPr>
                <w:sz w:val="20"/>
                <w:szCs w:val="20"/>
              </w:rPr>
              <w:t>.3.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ind w:left="65" w:hanging="31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зрителей, посетивших мероприятия в области народного творчества и традиционной культуры, </w:t>
            </w:r>
            <w:proofErr w:type="gramStart"/>
            <w:r w:rsidRPr="00F41CE3">
              <w:rPr>
                <w:sz w:val="20"/>
                <w:szCs w:val="20"/>
              </w:rPr>
              <w:t>организованных  МКУ</w:t>
            </w:r>
            <w:proofErr w:type="gramEnd"/>
            <w:r w:rsidRPr="00F41CE3">
              <w:rPr>
                <w:sz w:val="20"/>
                <w:szCs w:val="20"/>
              </w:rPr>
              <w:t xml:space="preserve"> «ИКДЦ»;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34963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C" w:rsidRPr="00F41CE3" w:rsidRDefault="000860BC" w:rsidP="000860BC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</w:tr>
    </w:tbl>
    <w:p w:rsidR="000860BC" w:rsidRPr="00F41CE3" w:rsidRDefault="000860BC" w:rsidP="000860B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60BC" w:rsidRPr="00F41CE3" w:rsidRDefault="000860BC" w:rsidP="000860BC">
      <w:pPr>
        <w:jc w:val="right"/>
        <w:outlineLvl w:val="0"/>
        <w:rPr>
          <w:bCs/>
          <w:sz w:val="20"/>
          <w:szCs w:val="20"/>
        </w:rPr>
      </w:pPr>
    </w:p>
    <w:p w:rsidR="000860BC" w:rsidRPr="00681061" w:rsidRDefault="000860BC" w:rsidP="000860BC">
      <w:pPr>
        <w:ind w:left="-284"/>
        <w:jc w:val="right"/>
        <w:outlineLvl w:val="0"/>
        <w:rPr>
          <w:bCs/>
        </w:rPr>
      </w:pPr>
    </w:p>
    <w:p w:rsidR="000860BC" w:rsidRDefault="000860BC" w:rsidP="000860BC">
      <w:pPr>
        <w:sectPr w:rsidR="000860BC" w:rsidSect="000860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60BC" w:rsidRDefault="000860BC" w:rsidP="000860BC">
      <w:pPr>
        <w:autoSpaceDE w:val="0"/>
        <w:autoSpaceDN w:val="0"/>
        <w:adjustRightInd w:val="0"/>
        <w:jc w:val="right"/>
      </w:pPr>
    </w:p>
    <w:p w:rsidR="000860BC" w:rsidRPr="004F7351" w:rsidRDefault="000860BC" w:rsidP="000860BC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>Приложение № 2</w:t>
      </w:r>
    </w:p>
    <w:p w:rsidR="000860BC" w:rsidRPr="004F7351" w:rsidRDefault="000860BC" w:rsidP="000860BC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 xml:space="preserve"> к муниципальной программе «Развитие культуры</w:t>
      </w:r>
    </w:p>
    <w:p w:rsidR="000860BC" w:rsidRPr="00F41CE3" w:rsidRDefault="000860BC" w:rsidP="000860BC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 xml:space="preserve">на территории городского поселения </w:t>
      </w:r>
      <w:proofErr w:type="spellStart"/>
      <w:r w:rsidRPr="00F41CE3">
        <w:rPr>
          <w:b w:val="0"/>
          <w:sz w:val="18"/>
          <w:szCs w:val="18"/>
        </w:rPr>
        <w:t>Игрим</w:t>
      </w:r>
      <w:proofErr w:type="spellEnd"/>
    </w:p>
    <w:p w:rsidR="000860BC" w:rsidRPr="00F41CE3" w:rsidRDefault="000860BC" w:rsidP="000860BC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>на 2014 - 2018 года»</w:t>
      </w:r>
    </w:p>
    <w:p w:rsidR="000860BC" w:rsidRPr="00F41CE3" w:rsidRDefault="000860BC" w:rsidP="000860B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41CE3">
        <w:rPr>
          <w:b/>
          <w:sz w:val="22"/>
          <w:szCs w:val="22"/>
        </w:rPr>
        <w:t>ФИНАНСИРОВАНИЕ ПРОГРАММЫ</w:t>
      </w:r>
    </w:p>
    <w:p w:rsidR="000860BC" w:rsidRPr="00F41CE3" w:rsidRDefault="000860BC" w:rsidP="000860B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4183"/>
        <w:gridCol w:w="1646"/>
        <w:gridCol w:w="1194"/>
        <w:gridCol w:w="1198"/>
        <w:gridCol w:w="1194"/>
        <w:gridCol w:w="1194"/>
        <w:gridCol w:w="746"/>
        <w:gridCol w:w="758"/>
        <w:gridCol w:w="2496"/>
      </w:tblGrid>
      <w:tr w:rsidR="000860BC" w:rsidRPr="00314E0D" w:rsidTr="000860BC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Финансовые затраты на реализацию, (тыс. рублей)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Подпрограмма 1 «Обеспечение прав граждан на доступ к культурным ценностям и информации»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314E0D">
              <w:rPr>
                <w:b/>
                <w:bCs/>
                <w:color w:val="000000"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 xml:space="preserve">Задача 1 «Создание условий для </w:t>
            </w:r>
            <w:proofErr w:type="spellStart"/>
            <w:r w:rsidRPr="00CD2E20">
              <w:rPr>
                <w:b/>
                <w:bCs/>
                <w:color w:val="000000"/>
                <w:sz w:val="20"/>
                <w:szCs w:val="20"/>
              </w:rPr>
              <w:t>модернизационного</w:t>
            </w:r>
            <w:proofErr w:type="spellEnd"/>
            <w:r w:rsidRPr="00CD2E20">
              <w:rPr>
                <w:b/>
                <w:bCs/>
                <w:color w:val="000000"/>
                <w:sz w:val="20"/>
                <w:szCs w:val="20"/>
              </w:rPr>
              <w:t xml:space="preserve"> развития общедоступных библиотек поселения»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Развитие системы дистанционного и </w:t>
            </w:r>
            <w:proofErr w:type="spellStart"/>
            <w:r w:rsidRPr="00CD2E20">
              <w:rPr>
                <w:color w:val="000000"/>
                <w:sz w:val="20"/>
                <w:szCs w:val="20"/>
              </w:rPr>
              <w:t>внестационарного</w:t>
            </w:r>
            <w:proofErr w:type="spellEnd"/>
            <w:r w:rsidRPr="00CD2E20">
              <w:rPr>
                <w:color w:val="000000"/>
                <w:sz w:val="20"/>
                <w:szCs w:val="20"/>
              </w:rPr>
              <w:t xml:space="preserve"> библиотечного обслуживания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Бесперебойное функционирование сети Интернет в сети библиотек поселения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бюджета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окружной бюджет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7D7B36" w:rsidP="000860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Обновление аппаратных комплексов и установка новых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бюджета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 xml:space="preserve">Задача 2 Обеспечение доступности и качества библиотечных услуг на территории городского поселения </w:t>
            </w:r>
            <w:proofErr w:type="spellStart"/>
            <w:r w:rsidRPr="00CD2E20">
              <w:rPr>
                <w:b/>
                <w:bCs/>
                <w:color w:val="000000"/>
                <w:sz w:val="20"/>
                <w:szCs w:val="20"/>
              </w:rPr>
              <w:t>Игрим</w:t>
            </w:r>
            <w:proofErr w:type="spellEnd"/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13634,7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4522,4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4666,3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4446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Содержание зданий и имущества библиотек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комфортных условий для функционирования учреждений культуры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314E0D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Комплектование фондов библиотек </w:t>
            </w:r>
            <w:proofErr w:type="spellStart"/>
            <w:r w:rsidRPr="00CD2E20">
              <w:rPr>
                <w:color w:val="000000"/>
                <w:sz w:val="20"/>
                <w:szCs w:val="20"/>
              </w:rPr>
              <w:t>г.п.Игрим</w:t>
            </w:r>
            <w:proofErr w:type="spellEnd"/>
            <w:r w:rsidRPr="00CD2E20">
              <w:rPr>
                <w:color w:val="000000"/>
                <w:sz w:val="20"/>
                <w:szCs w:val="20"/>
              </w:rPr>
              <w:t xml:space="preserve">: </w:t>
            </w:r>
          </w:p>
          <w:p w:rsidR="000860BC" w:rsidRPr="00314E0D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- печатными изданиями</w:t>
            </w:r>
          </w:p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-периодическими изданиями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формирование максимально полного фонда документов с целью удовлетворения информационных потребностей пользователей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условий для сохранности библиотечных фондов (охрана и техническое обслуживание, противопожарная безопасность)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2565,8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729,7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доступа библиотек к сети интернет и телефонной сети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lef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предоставление пользователям бесплатного доступа к правовой, нормативной, социальной информации и оказание консультативной помощи по ее поиску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Задача 3. Повышение эффективности использования потенциала концертно-выставочного зала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Организация музейного обслуживания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1372,1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безопасности и сохранности выставочных фондов (охрана и техническое обслуживание, противопожарная безопасность)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220,1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439,5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Сохранность выставленных экспонатов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Содержание зданий и имущества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комфортных условий для функционирования учреждений культуры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услугами связи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услугами связи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Косметический ремонт помещения для создания музея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righ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нового помещения для музея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21528,5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6280,4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7860,4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7387,7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Подпрограмма II. "Укрепление единого культурного пространства"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 w:rsidRPr="00CD2E20">
              <w:rPr>
                <w:b/>
                <w:bCs/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CD2E20">
              <w:rPr>
                <w:b/>
                <w:bCs/>
                <w:color w:val="000000"/>
                <w:sz w:val="20"/>
                <w:szCs w:val="20"/>
              </w:rPr>
              <w:t>Сохранение и развитие народного творчества и традиционной культуры"</w:t>
            </w:r>
          </w:p>
        </w:tc>
      </w:tr>
      <w:tr w:rsidR="000860BC" w:rsidRPr="00314E0D" w:rsidTr="000860BC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 xml:space="preserve"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</w:t>
            </w:r>
            <w:proofErr w:type="spellStart"/>
            <w:r w:rsidRPr="00CD2E20">
              <w:rPr>
                <w:b/>
                <w:bCs/>
                <w:color w:val="000000"/>
                <w:sz w:val="20"/>
                <w:szCs w:val="20"/>
              </w:rPr>
              <w:t>Игрим</w:t>
            </w:r>
            <w:proofErr w:type="spellEnd"/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left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условий для организации досуга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1054,5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442,5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35256,5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13726,5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7339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сохранности здания и имущества учреждений культуры (охрана и техническое обслуживание, противопожарная безопасность)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1552,7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256,8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596,1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Обеспечение безопасности в зданиях учреждений культуры.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Содержание зданий и имущества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3601,3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1035,1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1596,2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Создание комфортных условий для функционирования учреждений культуры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Пошив и приобретение сценических костюмов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Обновление сценических костюмов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Обеспечения доступа к информационным сетям учреждений культуры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Проведение конкурсов, фестивалей разного уровня, реализация творческих проектов и акций, организация гастрольной деятельности творческих коллективов, проведение календарных мероприятий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Реализация не</w:t>
            </w:r>
            <w:r w:rsidRPr="00314E0D">
              <w:rPr>
                <w:color w:val="000000"/>
                <w:sz w:val="20"/>
                <w:szCs w:val="20"/>
              </w:rPr>
              <w:t xml:space="preserve"> менее 105 мероприятий в год,</w:t>
            </w:r>
            <w:r w:rsidRPr="00CD2E2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E20">
              <w:rPr>
                <w:color w:val="000000"/>
                <w:sz w:val="20"/>
                <w:szCs w:val="20"/>
              </w:rPr>
              <w:t>общий  охват</w:t>
            </w:r>
            <w:proofErr w:type="gramEnd"/>
            <w:r w:rsidRPr="00CD2E20">
              <w:rPr>
                <w:color w:val="000000"/>
                <w:sz w:val="20"/>
                <w:szCs w:val="20"/>
              </w:rPr>
              <w:t xml:space="preserve"> более 34  тысяч зрителей    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Косметический ремонт в зданиях культуры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Улучшение материально-технической базы учреждения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41918,3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15788,7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17023,8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9105,8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63446,8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22069,1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24884,2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16493,5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E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за счет средств бюджета округа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1617,5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за счет средств бюджета района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0BC" w:rsidRPr="00314E0D" w:rsidTr="000860BC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за счет средств бюджета поселения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61829,3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21303,6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24314,5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16211,2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jc w:val="center"/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BC" w:rsidRPr="00CD2E20" w:rsidRDefault="000860BC" w:rsidP="000860BC">
            <w:pPr>
              <w:rPr>
                <w:color w:val="000000"/>
                <w:sz w:val="20"/>
                <w:szCs w:val="20"/>
              </w:rPr>
            </w:pPr>
            <w:r w:rsidRPr="00CD2E2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860BC" w:rsidRPr="00F41CE3" w:rsidRDefault="000860BC" w:rsidP="000860BC">
      <w:pPr>
        <w:rPr>
          <w:sz w:val="18"/>
          <w:szCs w:val="18"/>
        </w:rPr>
      </w:pPr>
    </w:p>
    <w:p w:rsidR="00A82B25" w:rsidRDefault="00A82B25" w:rsidP="00A82B25"/>
    <w:sectPr w:rsidR="00A82B25" w:rsidSect="000860B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6D8"/>
    <w:multiLevelType w:val="hybridMultilevel"/>
    <w:tmpl w:val="F578A3FE"/>
    <w:lvl w:ilvl="0" w:tplc="A35A43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32AA6"/>
    <w:multiLevelType w:val="hybridMultilevel"/>
    <w:tmpl w:val="32427B62"/>
    <w:lvl w:ilvl="0" w:tplc="412C9388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944AA1"/>
    <w:multiLevelType w:val="hybridMultilevel"/>
    <w:tmpl w:val="2F229520"/>
    <w:lvl w:ilvl="0" w:tplc="593E0A7A">
      <w:start w:val="1"/>
      <w:numFmt w:val="upperRoman"/>
      <w:lvlText w:val="%1."/>
      <w:lvlJc w:val="left"/>
      <w:pPr>
        <w:ind w:left="75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89867CB"/>
    <w:multiLevelType w:val="hybridMultilevel"/>
    <w:tmpl w:val="B498A22C"/>
    <w:lvl w:ilvl="0" w:tplc="79460D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D1BCF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33A9"/>
    <w:multiLevelType w:val="hybridMultilevel"/>
    <w:tmpl w:val="8F44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033A"/>
    <w:multiLevelType w:val="hybridMultilevel"/>
    <w:tmpl w:val="CEDC46E8"/>
    <w:lvl w:ilvl="0" w:tplc="50B8216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6F0E05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10B82"/>
    <w:multiLevelType w:val="hybridMultilevel"/>
    <w:tmpl w:val="D3949598"/>
    <w:lvl w:ilvl="0" w:tplc="B352D826">
      <w:start w:val="1"/>
      <w:numFmt w:val="upperRoman"/>
      <w:lvlText w:val="%1."/>
      <w:lvlJc w:val="left"/>
      <w:pPr>
        <w:ind w:left="0"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A2029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113AC"/>
    <w:multiLevelType w:val="hybridMultilevel"/>
    <w:tmpl w:val="E6C0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0655A"/>
    <w:multiLevelType w:val="hybridMultilevel"/>
    <w:tmpl w:val="A23C86E6"/>
    <w:lvl w:ilvl="0" w:tplc="E7A8B1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4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BE9"/>
    <w:rsid w:val="00001DB9"/>
    <w:rsid w:val="0002617E"/>
    <w:rsid w:val="0003151D"/>
    <w:rsid w:val="00034B29"/>
    <w:rsid w:val="00045FF3"/>
    <w:rsid w:val="0004744D"/>
    <w:rsid w:val="00050576"/>
    <w:rsid w:val="00054A44"/>
    <w:rsid w:val="0006077F"/>
    <w:rsid w:val="000626E5"/>
    <w:rsid w:val="00063325"/>
    <w:rsid w:val="00070EFC"/>
    <w:rsid w:val="000860BC"/>
    <w:rsid w:val="00087995"/>
    <w:rsid w:val="00087EFC"/>
    <w:rsid w:val="00092C5E"/>
    <w:rsid w:val="000C027D"/>
    <w:rsid w:val="000C1821"/>
    <w:rsid w:val="000D1876"/>
    <w:rsid w:val="000D77A5"/>
    <w:rsid w:val="000E2F4F"/>
    <w:rsid w:val="00102726"/>
    <w:rsid w:val="00102A31"/>
    <w:rsid w:val="001144BF"/>
    <w:rsid w:val="00115D54"/>
    <w:rsid w:val="001447F9"/>
    <w:rsid w:val="001458E4"/>
    <w:rsid w:val="00155732"/>
    <w:rsid w:val="00161790"/>
    <w:rsid w:val="001728A0"/>
    <w:rsid w:val="00173089"/>
    <w:rsid w:val="0017566D"/>
    <w:rsid w:val="001759D0"/>
    <w:rsid w:val="001829D8"/>
    <w:rsid w:val="001959CE"/>
    <w:rsid w:val="001962A4"/>
    <w:rsid w:val="001A2403"/>
    <w:rsid w:val="001A3105"/>
    <w:rsid w:val="001B3E11"/>
    <w:rsid w:val="001B3EC5"/>
    <w:rsid w:val="001B5CCB"/>
    <w:rsid w:val="001B6285"/>
    <w:rsid w:val="001B7182"/>
    <w:rsid w:val="001D3ABE"/>
    <w:rsid w:val="001D6B3D"/>
    <w:rsid w:val="001D72F2"/>
    <w:rsid w:val="001F221D"/>
    <w:rsid w:val="002005A2"/>
    <w:rsid w:val="00201B30"/>
    <w:rsid w:val="00206314"/>
    <w:rsid w:val="0022143D"/>
    <w:rsid w:val="0022164F"/>
    <w:rsid w:val="00233423"/>
    <w:rsid w:val="002463E1"/>
    <w:rsid w:val="00260489"/>
    <w:rsid w:val="002663A9"/>
    <w:rsid w:val="00277774"/>
    <w:rsid w:val="002828D9"/>
    <w:rsid w:val="00290747"/>
    <w:rsid w:val="002B31B7"/>
    <w:rsid w:val="002B436F"/>
    <w:rsid w:val="002B4BD8"/>
    <w:rsid w:val="002B6B83"/>
    <w:rsid w:val="002C0CC0"/>
    <w:rsid w:val="002C2D75"/>
    <w:rsid w:val="002C39E9"/>
    <w:rsid w:val="002C3E2A"/>
    <w:rsid w:val="002D13B4"/>
    <w:rsid w:val="002D33C6"/>
    <w:rsid w:val="002D4588"/>
    <w:rsid w:val="002E03BC"/>
    <w:rsid w:val="002E1BFC"/>
    <w:rsid w:val="002E3CB0"/>
    <w:rsid w:val="002E413A"/>
    <w:rsid w:val="002E7349"/>
    <w:rsid w:val="002F157E"/>
    <w:rsid w:val="003150C6"/>
    <w:rsid w:val="003236B9"/>
    <w:rsid w:val="00337F41"/>
    <w:rsid w:val="00343857"/>
    <w:rsid w:val="0034765F"/>
    <w:rsid w:val="0036534B"/>
    <w:rsid w:val="003654C1"/>
    <w:rsid w:val="0038131B"/>
    <w:rsid w:val="00384730"/>
    <w:rsid w:val="003A2FAD"/>
    <w:rsid w:val="003A3091"/>
    <w:rsid w:val="003C21DF"/>
    <w:rsid w:val="003F416B"/>
    <w:rsid w:val="003F630A"/>
    <w:rsid w:val="00400990"/>
    <w:rsid w:val="00402275"/>
    <w:rsid w:val="004041CF"/>
    <w:rsid w:val="00413F9C"/>
    <w:rsid w:val="0041677C"/>
    <w:rsid w:val="0043238B"/>
    <w:rsid w:val="00443FA3"/>
    <w:rsid w:val="00444B83"/>
    <w:rsid w:val="004451A9"/>
    <w:rsid w:val="0045054C"/>
    <w:rsid w:val="004517E5"/>
    <w:rsid w:val="00453C6B"/>
    <w:rsid w:val="00466420"/>
    <w:rsid w:val="00472283"/>
    <w:rsid w:val="004774E2"/>
    <w:rsid w:val="00491822"/>
    <w:rsid w:val="00492B75"/>
    <w:rsid w:val="00495E2E"/>
    <w:rsid w:val="004A101C"/>
    <w:rsid w:val="004A7788"/>
    <w:rsid w:val="004B0EF0"/>
    <w:rsid w:val="004B3D76"/>
    <w:rsid w:val="004B5D3C"/>
    <w:rsid w:val="004D2F1F"/>
    <w:rsid w:val="004E7F97"/>
    <w:rsid w:val="004F4E98"/>
    <w:rsid w:val="00501B67"/>
    <w:rsid w:val="005046FE"/>
    <w:rsid w:val="00512D32"/>
    <w:rsid w:val="00526F1C"/>
    <w:rsid w:val="00537AD5"/>
    <w:rsid w:val="00542BEC"/>
    <w:rsid w:val="0055209F"/>
    <w:rsid w:val="00552709"/>
    <w:rsid w:val="005528ED"/>
    <w:rsid w:val="0055543F"/>
    <w:rsid w:val="00561BE9"/>
    <w:rsid w:val="00562A3E"/>
    <w:rsid w:val="0057301F"/>
    <w:rsid w:val="00574E27"/>
    <w:rsid w:val="00574F5C"/>
    <w:rsid w:val="00576BCE"/>
    <w:rsid w:val="00583213"/>
    <w:rsid w:val="00591C44"/>
    <w:rsid w:val="005A03AC"/>
    <w:rsid w:val="005B18FC"/>
    <w:rsid w:val="005C6F5C"/>
    <w:rsid w:val="005D239E"/>
    <w:rsid w:val="005E1407"/>
    <w:rsid w:val="005E49B9"/>
    <w:rsid w:val="005E5D93"/>
    <w:rsid w:val="006001FE"/>
    <w:rsid w:val="00602989"/>
    <w:rsid w:val="006051F7"/>
    <w:rsid w:val="00622136"/>
    <w:rsid w:val="0063271F"/>
    <w:rsid w:val="00637001"/>
    <w:rsid w:val="00661252"/>
    <w:rsid w:val="00661303"/>
    <w:rsid w:val="0066169C"/>
    <w:rsid w:val="00665B4F"/>
    <w:rsid w:val="00673D22"/>
    <w:rsid w:val="0068385A"/>
    <w:rsid w:val="006931FC"/>
    <w:rsid w:val="006A68C9"/>
    <w:rsid w:val="006D0FCE"/>
    <w:rsid w:val="006D5B26"/>
    <w:rsid w:val="006D6925"/>
    <w:rsid w:val="006D7F8A"/>
    <w:rsid w:val="006E38D2"/>
    <w:rsid w:val="006F2AAD"/>
    <w:rsid w:val="007028C9"/>
    <w:rsid w:val="007145E5"/>
    <w:rsid w:val="00742F45"/>
    <w:rsid w:val="00755822"/>
    <w:rsid w:val="00764B22"/>
    <w:rsid w:val="00764C4A"/>
    <w:rsid w:val="00766FD3"/>
    <w:rsid w:val="00771A69"/>
    <w:rsid w:val="00793B52"/>
    <w:rsid w:val="007A64FE"/>
    <w:rsid w:val="007B0F0A"/>
    <w:rsid w:val="007B43CB"/>
    <w:rsid w:val="007C0C4D"/>
    <w:rsid w:val="007D0F63"/>
    <w:rsid w:val="007D54DD"/>
    <w:rsid w:val="007D7B36"/>
    <w:rsid w:val="007F5622"/>
    <w:rsid w:val="007F56F6"/>
    <w:rsid w:val="0080001F"/>
    <w:rsid w:val="00801B53"/>
    <w:rsid w:val="00802F19"/>
    <w:rsid w:val="00815756"/>
    <w:rsid w:val="00817BBB"/>
    <w:rsid w:val="00821F10"/>
    <w:rsid w:val="008255B3"/>
    <w:rsid w:val="00837122"/>
    <w:rsid w:val="008414F1"/>
    <w:rsid w:val="00843549"/>
    <w:rsid w:val="00871D1C"/>
    <w:rsid w:val="00880474"/>
    <w:rsid w:val="008904DE"/>
    <w:rsid w:val="00892F51"/>
    <w:rsid w:val="008A4B4F"/>
    <w:rsid w:val="008B7457"/>
    <w:rsid w:val="008D1758"/>
    <w:rsid w:val="008D1DE4"/>
    <w:rsid w:val="008E16B6"/>
    <w:rsid w:val="008E5669"/>
    <w:rsid w:val="008F1ECD"/>
    <w:rsid w:val="00900C3D"/>
    <w:rsid w:val="00900E3E"/>
    <w:rsid w:val="0091181E"/>
    <w:rsid w:val="009460AD"/>
    <w:rsid w:val="00953E69"/>
    <w:rsid w:val="009548BF"/>
    <w:rsid w:val="00957336"/>
    <w:rsid w:val="00960ADF"/>
    <w:rsid w:val="00962772"/>
    <w:rsid w:val="009824E5"/>
    <w:rsid w:val="009833F8"/>
    <w:rsid w:val="0098710E"/>
    <w:rsid w:val="00987F2C"/>
    <w:rsid w:val="00993E81"/>
    <w:rsid w:val="009944B8"/>
    <w:rsid w:val="009950D1"/>
    <w:rsid w:val="009959A5"/>
    <w:rsid w:val="009A0727"/>
    <w:rsid w:val="009A7E5F"/>
    <w:rsid w:val="009B0099"/>
    <w:rsid w:val="009B05FC"/>
    <w:rsid w:val="009B7ED1"/>
    <w:rsid w:val="009C4A0E"/>
    <w:rsid w:val="009D245E"/>
    <w:rsid w:val="009D281E"/>
    <w:rsid w:val="009E3AB8"/>
    <w:rsid w:val="00A02367"/>
    <w:rsid w:val="00A02751"/>
    <w:rsid w:val="00A05A5D"/>
    <w:rsid w:val="00A10873"/>
    <w:rsid w:val="00A1172B"/>
    <w:rsid w:val="00A117B4"/>
    <w:rsid w:val="00A22906"/>
    <w:rsid w:val="00A22C13"/>
    <w:rsid w:val="00A22FDA"/>
    <w:rsid w:val="00A33834"/>
    <w:rsid w:val="00A4286E"/>
    <w:rsid w:val="00A4326C"/>
    <w:rsid w:val="00A523E1"/>
    <w:rsid w:val="00A53353"/>
    <w:rsid w:val="00A67043"/>
    <w:rsid w:val="00A753CC"/>
    <w:rsid w:val="00A7654C"/>
    <w:rsid w:val="00A82B25"/>
    <w:rsid w:val="00A855C5"/>
    <w:rsid w:val="00AB2AA6"/>
    <w:rsid w:val="00AB6370"/>
    <w:rsid w:val="00AC1C18"/>
    <w:rsid w:val="00AD390C"/>
    <w:rsid w:val="00AE053A"/>
    <w:rsid w:val="00B10D2B"/>
    <w:rsid w:val="00B13988"/>
    <w:rsid w:val="00B154E2"/>
    <w:rsid w:val="00B401D3"/>
    <w:rsid w:val="00B56862"/>
    <w:rsid w:val="00B56C32"/>
    <w:rsid w:val="00B60758"/>
    <w:rsid w:val="00B60D64"/>
    <w:rsid w:val="00B62C21"/>
    <w:rsid w:val="00B703D7"/>
    <w:rsid w:val="00B71434"/>
    <w:rsid w:val="00B71851"/>
    <w:rsid w:val="00B73B6B"/>
    <w:rsid w:val="00B82587"/>
    <w:rsid w:val="00B86252"/>
    <w:rsid w:val="00B9700D"/>
    <w:rsid w:val="00BA49FB"/>
    <w:rsid w:val="00BA5C2F"/>
    <w:rsid w:val="00BB38E2"/>
    <w:rsid w:val="00BB5496"/>
    <w:rsid w:val="00BB60B2"/>
    <w:rsid w:val="00BB6C7A"/>
    <w:rsid w:val="00BD1E60"/>
    <w:rsid w:val="00BD2671"/>
    <w:rsid w:val="00BD7BD3"/>
    <w:rsid w:val="00BF03FD"/>
    <w:rsid w:val="00BF13F5"/>
    <w:rsid w:val="00BF258D"/>
    <w:rsid w:val="00BF4A1D"/>
    <w:rsid w:val="00C043DB"/>
    <w:rsid w:val="00C11F94"/>
    <w:rsid w:val="00C12393"/>
    <w:rsid w:val="00C30873"/>
    <w:rsid w:val="00C342CB"/>
    <w:rsid w:val="00C40133"/>
    <w:rsid w:val="00C645DD"/>
    <w:rsid w:val="00C707D8"/>
    <w:rsid w:val="00C73752"/>
    <w:rsid w:val="00C90E06"/>
    <w:rsid w:val="00C9122B"/>
    <w:rsid w:val="00C92CBE"/>
    <w:rsid w:val="00CA5F39"/>
    <w:rsid w:val="00CA70CC"/>
    <w:rsid w:val="00CB2ECD"/>
    <w:rsid w:val="00CB6D0F"/>
    <w:rsid w:val="00CC467C"/>
    <w:rsid w:val="00CC55E1"/>
    <w:rsid w:val="00CC6D33"/>
    <w:rsid w:val="00CE0E99"/>
    <w:rsid w:val="00CE3632"/>
    <w:rsid w:val="00CE5EBF"/>
    <w:rsid w:val="00D207EE"/>
    <w:rsid w:val="00D3010C"/>
    <w:rsid w:val="00D40691"/>
    <w:rsid w:val="00D4086D"/>
    <w:rsid w:val="00D423B9"/>
    <w:rsid w:val="00D4370A"/>
    <w:rsid w:val="00D447D4"/>
    <w:rsid w:val="00D570BC"/>
    <w:rsid w:val="00D66895"/>
    <w:rsid w:val="00D7306A"/>
    <w:rsid w:val="00D73A12"/>
    <w:rsid w:val="00D73C99"/>
    <w:rsid w:val="00DA2E65"/>
    <w:rsid w:val="00DB017B"/>
    <w:rsid w:val="00DB2AB2"/>
    <w:rsid w:val="00DC4C45"/>
    <w:rsid w:val="00DD04F3"/>
    <w:rsid w:val="00DD089A"/>
    <w:rsid w:val="00DF3394"/>
    <w:rsid w:val="00DF35FF"/>
    <w:rsid w:val="00E01A81"/>
    <w:rsid w:val="00E05F12"/>
    <w:rsid w:val="00E26EF0"/>
    <w:rsid w:val="00E51C6D"/>
    <w:rsid w:val="00E5205B"/>
    <w:rsid w:val="00E53538"/>
    <w:rsid w:val="00E56362"/>
    <w:rsid w:val="00E56D3D"/>
    <w:rsid w:val="00E64535"/>
    <w:rsid w:val="00E6738F"/>
    <w:rsid w:val="00E73D31"/>
    <w:rsid w:val="00E84FE6"/>
    <w:rsid w:val="00E9584B"/>
    <w:rsid w:val="00EA1B0E"/>
    <w:rsid w:val="00EA5588"/>
    <w:rsid w:val="00EA5AF3"/>
    <w:rsid w:val="00EA67BA"/>
    <w:rsid w:val="00EA748B"/>
    <w:rsid w:val="00EB0D9F"/>
    <w:rsid w:val="00EB22A5"/>
    <w:rsid w:val="00EB6F0C"/>
    <w:rsid w:val="00EC41DD"/>
    <w:rsid w:val="00EC619E"/>
    <w:rsid w:val="00ED0E40"/>
    <w:rsid w:val="00EE364F"/>
    <w:rsid w:val="00EF1085"/>
    <w:rsid w:val="00EF5624"/>
    <w:rsid w:val="00F03717"/>
    <w:rsid w:val="00F07C21"/>
    <w:rsid w:val="00F13BAF"/>
    <w:rsid w:val="00F141FE"/>
    <w:rsid w:val="00F15D77"/>
    <w:rsid w:val="00F22E26"/>
    <w:rsid w:val="00F34114"/>
    <w:rsid w:val="00F348C0"/>
    <w:rsid w:val="00F35952"/>
    <w:rsid w:val="00F40AC8"/>
    <w:rsid w:val="00F42B98"/>
    <w:rsid w:val="00F459AF"/>
    <w:rsid w:val="00F50D81"/>
    <w:rsid w:val="00F558F6"/>
    <w:rsid w:val="00F60627"/>
    <w:rsid w:val="00F6558E"/>
    <w:rsid w:val="00F720B5"/>
    <w:rsid w:val="00F72ADD"/>
    <w:rsid w:val="00F7331C"/>
    <w:rsid w:val="00F77790"/>
    <w:rsid w:val="00F85194"/>
    <w:rsid w:val="00F911EB"/>
    <w:rsid w:val="00FB5A83"/>
    <w:rsid w:val="00FC08C3"/>
    <w:rsid w:val="00FD4DAF"/>
    <w:rsid w:val="00FE2522"/>
    <w:rsid w:val="00FF56E3"/>
    <w:rsid w:val="00FF5D4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1641-E011-416E-AA75-21E264EA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C5"/>
    <w:pPr>
      <w:ind w:left="318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236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23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A02367"/>
    <w:rPr>
      <w:sz w:val="28"/>
    </w:rPr>
  </w:style>
  <w:style w:type="character" w:customStyle="1" w:styleId="20">
    <w:name w:val="Основной текст 2 Знак"/>
    <w:link w:val="2"/>
    <w:rsid w:val="00A023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02367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02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D7F8A"/>
    <w:pPr>
      <w:widowControl w:val="0"/>
      <w:autoSpaceDE w:val="0"/>
      <w:autoSpaceDN w:val="0"/>
      <w:adjustRightInd w:val="0"/>
      <w:ind w:left="318" w:hanging="284"/>
      <w:jc w:val="both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7028C9"/>
    <w:pPr>
      <w:ind w:left="720"/>
      <w:contextualSpacing/>
    </w:pPr>
  </w:style>
  <w:style w:type="paragraph" w:customStyle="1" w:styleId="stati">
    <w:name w:val="stati"/>
    <w:basedOn w:val="a"/>
    <w:rsid w:val="00661303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E38D2"/>
    <w:pPr>
      <w:ind w:left="318" w:hanging="284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FB5A83"/>
    <w:pPr>
      <w:widowControl w:val="0"/>
      <w:autoSpaceDE w:val="0"/>
      <w:autoSpaceDN w:val="0"/>
      <w:adjustRightInd w:val="0"/>
      <w:ind w:left="318" w:hanging="284"/>
      <w:jc w:val="both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rsid w:val="00D4370A"/>
    <w:pPr>
      <w:ind w:left="318" w:hanging="284"/>
      <w:jc w:val="both"/>
    </w:pPr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4370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4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437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37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370A"/>
    <w:pPr>
      <w:widowControl w:val="0"/>
      <w:autoSpaceDE w:val="0"/>
      <w:autoSpaceDN w:val="0"/>
      <w:adjustRightInd w:val="0"/>
      <w:ind w:left="318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172B"/>
    <w:pPr>
      <w:widowControl w:val="0"/>
      <w:autoSpaceDE w:val="0"/>
      <w:autoSpaceDN w:val="0"/>
      <w:adjustRightInd w:val="0"/>
      <w:ind w:left="318" w:hanging="284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Plain Text"/>
    <w:basedOn w:val="a"/>
    <w:link w:val="ad"/>
    <w:rsid w:val="00444B83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44B83"/>
    <w:rPr>
      <w:rFonts w:ascii="Courier New" w:eastAsia="Times New Roman" w:hAnsi="Courier New" w:cs="Courier New"/>
    </w:rPr>
  </w:style>
  <w:style w:type="paragraph" w:styleId="ae">
    <w:name w:val="Normal (Web)"/>
    <w:basedOn w:val="a"/>
    <w:rsid w:val="00045FF3"/>
    <w:pPr>
      <w:spacing w:before="150" w:after="150"/>
    </w:pPr>
  </w:style>
  <w:style w:type="character" w:customStyle="1" w:styleId="highlighthighlightactive">
    <w:name w:val="highlight highlight_active"/>
    <w:rsid w:val="00045FF3"/>
    <w:rPr>
      <w:rFonts w:ascii="inherit" w:hAnsi="inherit" w:hint="default"/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a7">
    <w:name w:val="Без интервала Знак"/>
    <w:link w:val="a6"/>
    <w:uiPriority w:val="1"/>
    <w:locked/>
    <w:rsid w:val="00E01A81"/>
    <w:rPr>
      <w:sz w:val="22"/>
      <w:szCs w:val="22"/>
      <w:lang w:eastAsia="en-US" w:bidi="ar-SA"/>
    </w:rPr>
  </w:style>
  <w:style w:type="paragraph" w:styleId="af">
    <w:name w:val="Body Text"/>
    <w:basedOn w:val="a"/>
    <w:link w:val="af0"/>
    <w:uiPriority w:val="99"/>
    <w:rsid w:val="000860BC"/>
    <w:pPr>
      <w:spacing w:after="120"/>
      <w:ind w:left="0" w:firstLine="0"/>
      <w:jc w:val="left"/>
    </w:pPr>
  </w:style>
  <w:style w:type="character" w:customStyle="1" w:styleId="af0">
    <w:name w:val="Основной текст Знак"/>
    <w:basedOn w:val="a0"/>
    <w:link w:val="af"/>
    <w:uiPriority w:val="99"/>
    <w:rsid w:val="000860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FDB94C-DB73-4B1A-A839-D900569F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Вероника</cp:lastModifiedBy>
  <cp:revision>9</cp:revision>
  <cp:lastPrinted>2016-07-07T06:42:00Z</cp:lastPrinted>
  <dcterms:created xsi:type="dcterms:W3CDTF">2015-04-25T19:11:00Z</dcterms:created>
  <dcterms:modified xsi:type="dcterms:W3CDTF">2016-07-07T06:45:00Z</dcterms:modified>
</cp:coreProperties>
</file>