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7F1" w:rsidRPr="005E2164" w:rsidRDefault="004857F1" w:rsidP="004857F1">
      <w:pPr>
        <w:jc w:val="center"/>
        <w:rPr>
          <w:b/>
          <w:sz w:val="28"/>
          <w:szCs w:val="28"/>
        </w:rPr>
      </w:pPr>
      <w:r w:rsidRPr="005E2164">
        <w:rPr>
          <w:b/>
          <w:sz w:val="28"/>
          <w:szCs w:val="28"/>
        </w:rPr>
        <w:t>АДМИНИСТРАЦИЯ</w:t>
      </w:r>
    </w:p>
    <w:p w:rsidR="004857F1" w:rsidRPr="005E2164" w:rsidRDefault="004857F1" w:rsidP="004857F1">
      <w:pPr>
        <w:jc w:val="center"/>
        <w:rPr>
          <w:b/>
          <w:sz w:val="28"/>
          <w:szCs w:val="28"/>
        </w:rPr>
      </w:pPr>
      <w:r w:rsidRPr="005E2164">
        <w:rPr>
          <w:b/>
          <w:sz w:val="28"/>
          <w:szCs w:val="28"/>
        </w:rPr>
        <w:t>ГОРОДСКОГО ПОСЕЛЕНИЯ ИГРИМ</w:t>
      </w:r>
    </w:p>
    <w:p w:rsidR="004857F1" w:rsidRPr="005E2164" w:rsidRDefault="004857F1" w:rsidP="004857F1">
      <w:pPr>
        <w:jc w:val="center"/>
        <w:rPr>
          <w:b/>
          <w:sz w:val="28"/>
          <w:szCs w:val="28"/>
        </w:rPr>
      </w:pPr>
      <w:r w:rsidRPr="005E2164">
        <w:rPr>
          <w:b/>
          <w:sz w:val="28"/>
          <w:szCs w:val="28"/>
        </w:rPr>
        <w:t>Березовского района</w:t>
      </w:r>
    </w:p>
    <w:p w:rsidR="004857F1" w:rsidRPr="005E2164" w:rsidRDefault="004857F1" w:rsidP="004857F1">
      <w:pPr>
        <w:jc w:val="center"/>
        <w:rPr>
          <w:b/>
          <w:sz w:val="28"/>
          <w:szCs w:val="28"/>
        </w:rPr>
      </w:pPr>
      <w:r>
        <w:rPr>
          <w:b/>
          <w:sz w:val="28"/>
          <w:szCs w:val="28"/>
        </w:rPr>
        <w:t>Ханты-</w:t>
      </w:r>
      <w:r w:rsidRPr="005E2164">
        <w:rPr>
          <w:b/>
          <w:sz w:val="28"/>
          <w:szCs w:val="28"/>
        </w:rPr>
        <w:t>Мансийского автономного округа- Югры</w:t>
      </w:r>
    </w:p>
    <w:p w:rsidR="004857F1" w:rsidRPr="00A2551C" w:rsidRDefault="004857F1" w:rsidP="004857F1">
      <w:pPr>
        <w:jc w:val="center"/>
        <w:rPr>
          <w:rStyle w:val="FontStyle11"/>
          <w:sz w:val="20"/>
          <w:szCs w:val="20"/>
        </w:rPr>
      </w:pPr>
    </w:p>
    <w:p w:rsidR="004857F1" w:rsidRPr="005E2164" w:rsidRDefault="004857F1" w:rsidP="004857F1">
      <w:pPr>
        <w:jc w:val="center"/>
        <w:rPr>
          <w:b/>
          <w:sz w:val="36"/>
          <w:szCs w:val="36"/>
        </w:rPr>
      </w:pPr>
      <w:r>
        <w:rPr>
          <w:rStyle w:val="FontStyle11"/>
          <w:sz w:val="36"/>
          <w:szCs w:val="36"/>
        </w:rPr>
        <w:t>ПОСТАНОВЛЕНИЕ</w:t>
      </w:r>
    </w:p>
    <w:p w:rsidR="004857F1" w:rsidRPr="005E2164" w:rsidRDefault="004857F1" w:rsidP="00E063B7">
      <w:pPr>
        <w:rPr>
          <w:b/>
          <w:sz w:val="36"/>
          <w:szCs w:val="36"/>
        </w:rPr>
      </w:pPr>
    </w:p>
    <w:p w:rsidR="004857F1" w:rsidRPr="005E2164" w:rsidRDefault="004857F1" w:rsidP="004857F1"/>
    <w:p w:rsidR="004857F1" w:rsidRDefault="004857F1" w:rsidP="004857F1">
      <w:pPr>
        <w:pStyle w:val="ConsNormal"/>
        <w:widowControl/>
        <w:ind w:right="0" w:firstLine="0"/>
        <w:rPr>
          <w:rFonts w:ascii="Times New Roman" w:hAnsi="Times New Roman"/>
          <w:sz w:val="28"/>
        </w:rPr>
      </w:pPr>
      <w:r>
        <w:rPr>
          <w:rFonts w:ascii="Times New Roman" w:hAnsi="Times New Roman"/>
          <w:sz w:val="28"/>
        </w:rPr>
        <w:t xml:space="preserve">от </w:t>
      </w:r>
      <w:r w:rsidR="00A058F0">
        <w:rPr>
          <w:rFonts w:ascii="Times New Roman" w:hAnsi="Times New Roman"/>
          <w:sz w:val="28"/>
        </w:rPr>
        <w:t>«01</w:t>
      </w:r>
      <w:r w:rsidR="00C82A93">
        <w:rPr>
          <w:rFonts w:ascii="Times New Roman" w:hAnsi="Times New Roman"/>
          <w:sz w:val="28"/>
        </w:rPr>
        <w:t>»</w:t>
      </w:r>
      <w:r w:rsidR="00A058F0">
        <w:rPr>
          <w:rFonts w:ascii="Times New Roman" w:hAnsi="Times New Roman"/>
          <w:sz w:val="28"/>
        </w:rPr>
        <w:t xml:space="preserve"> ноября </w:t>
      </w:r>
      <w:r w:rsidRPr="004C71B4">
        <w:rPr>
          <w:rFonts w:ascii="Times New Roman" w:hAnsi="Times New Roman"/>
          <w:sz w:val="28"/>
        </w:rPr>
        <w:t>202</w:t>
      </w:r>
      <w:r>
        <w:rPr>
          <w:rFonts w:ascii="Times New Roman" w:hAnsi="Times New Roman"/>
          <w:sz w:val="28"/>
        </w:rPr>
        <w:t xml:space="preserve">2 г.              </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 xml:space="preserve">     </w:t>
      </w:r>
      <w:r w:rsidR="00E063B7">
        <w:rPr>
          <w:rFonts w:ascii="Times New Roman" w:hAnsi="Times New Roman"/>
          <w:sz w:val="28"/>
        </w:rPr>
        <w:t xml:space="preserve">      </w:t>
      </w:r>
      <w:r w:rsidR="00A058F0">
        <w:rPr>
          <w:rFonts w:ascii="Times New Roman" w:hAnsi="Times New Roman"/>
          <w:sz w:val="28"/>
        </w:rPr>
        <w:tab/>
        <w:t>№ 151</w:t>
      </w:r>
      <w:bookmarkStart w:id="0" w:name="_GoBack"/>
      <w:bookmarkEnd w:id="0"/>
    </w:p>
    <w:p w:rsidR="004857F1" w:rsidRPr="00625F51" w:rsidRDefault="004857F1" w:rsidP="004857F1">
      <w:pPr>
        <w:pStyle w:val="ConsNormal"/>
        <w:widowControl/>
        <w:ind w:right="0" w:firstLine="0"/>
        <w:rPr>
          <w:rFonts w:ascii="Times New Roman" w:hAnsi="Times New Roman"/>
          <w:sz w:val="28"/>
          <w:szCs w:val="28"/>
        </w:rPr>
      </w:pPr>
      <w:proofErr w:type="spellStart"/>
      <w:r w:rsidRPr="00625F51">
        <w:rPr>
          <w:rFonts w:ascii="Times New Roman" w:hAnsi="Times New Roman"/>
          <w:sz w:val="28"/>
          <w:szCs w:val="28"/>
        </w:rPr>
        <w:t>п.г.т</w:t>
      </w:r>
      <w:proofErr w:type="spellEnd"/>
      <w:r w:rsidRPr="00625F51">
        <w:rPr>
          <w:rFonts w:ascii="Times New Roman" w:hAnsi="Times New Roman"/>
          <w:sz w:val="28"/>
          <w:szCs w:val="28"/>
        </w:rPr>
        <w:t>. Игрим</w:t>
      </w:r>
    </w:p>
    <w:p w:rsidR="004857F1" w:rsidRPr="00625F51" w:rsidRDefault="004857F1" w:rsidP="004857F1">
      <w:pPr>
        <w:pStyle w:val="ConsNormal"/>
        <w:widowControl/>
        <w:ind w:right="0" w:firstLine="0"/>
        <w:rPr>
          <w:rFonts w:ascii="Times New Roman" w:hAnsi="Times New Roman"/>
          <w:sz w:val="28"/>
          <w:szCs w:val="28"/>
        </w:rPr>
      </w:pPr>
    </w:p>
    <w:p w:rsidR="004857F1" w:rsidRDefault="004857F1" w:rsidP="004857F1">
      <w:pPr>
        <w:pStyle w:val="ConsPlusNormal"/>
        <w:widowControl/>
        <w:ind w:firstLine="0"/>
        <w:rPr>
          <w:rFonts w:ascii="Times New Roman" w:hAnsi="Times New Roman"/>
          <w:sz w:val="28"/>
          <w:szCs w:val="28"/>
        </w:rPr>
      </w:pPr>
    </w:p>
    <w:p w:rsidR="004857F1" w:rsidRDefault="004857F1" w:rsidP="004857F1">
      <w:pPr>
        <w:pStyle w:val="ConsNormal"/>
        <w:widowControl/>
        <w:ind w:right="3827" w:firstLine="0"/>
        <w:jc w:val="both"/>
        <w:rPr>
          <w:rFonts w:ascii="Times New Roman" w:hAnsi="Times New Roman"/>
          <w:sz w:val="28"/>
          <w:szCs w:val="28"/>
        </w:rPr>
      </w:pPr>
      <w:r>
        <w:rPr>
          <w:rFonts w:ascii="Times New Roman" w:hAnsi="Times New Roman"/>
          <w:sz w:val="28"/>
          <w:szCs w:val="28"/>
        </w:rPr>
        <w:t>О внесении изменений в Постановление № 138 от 17.09.2021 г «Об утверждении П</w:t>
      </w:r>
      <w:r w:rsidRPr="0079598C">
        <w:rPr>
          <w:rFonts w:ascii="Times New Roman" w:hAnsi="Times New Roman"/>
          <w:sz w:val="28"/>
          <w:szCs w:val="28"/>
        </w:rPr>
        <w:t>орядк</w:t>
      </w:r>
      <w:r>
        <w:rPr>
          <w:rFonts w:ascii="Times New Roman" w:hAnsi="Times New Roman"/>
          <w:sz w:val="28"/>
          <w:szCs w:val="28"/>
        </w:rPr>
        <w:t>а</w:t>
      </w:r>
      <w:r w:rsidRPr="0079598C">
        <w:rPr>
          <w:rFonts w:ascii="Times New Roman" w:hAnsi="Times New Roman"/>
          <w:sz w:val="28"/>
          <w:szCs w:val="28"/>
        </w:rPr>
        <w:t xml:space="preserve"> и условиях командирования лиц</w:t>
      </w:r>
      <w:r>
        <w:rPr>
          <w:rFonts w:ascii="Times New Roman" w:hAnsi="Times New Roman"/>
          <w:sz w:val="28"/>
          <w:szCs w:val="28"/>
        </w:rPr>
        <w:t xml:space="preserve">, </w:t>
      </w:r>
      <w:r w:rsidRPr="0079598C">
        <w:rPr>
          <w:rFonts w:ascii="Times New Roman" w:hAnsi="Times New Roman"/>
          <w:sz w:val="28"/>
          <w:szCs w:val="28"/>
        </w:rPr>
        <w:t>замещающих должности муниципальной службы</w:t>
      </w:r>
      <w:r>
        <w:rPr>
          <w:rFonts w:ascii="Times New Roman" w:hAnsi="Times New Roman"/>
          <w:sz w:val="28"/>
          <w:szCs w:val="28"/>
        </w:rPr>
        <w:t>, и лиц,</w:t>
      </w:r>
      <w:r w:rsidRPr="000F76F6">
        <w:rPr>
          <w:rFonts w:ascii="Times New Roman" w:hAnsi="Times New Roman"/>
          <w:sz w:val="28"/>
          <w:szCs w:val="28"/>
        </w:rPr>
        <w:t xml:space="preserve"> не отнесенны</w:t>
      </w:r>
      <w:r>
        <w:rPr>
          <w:rFonts w:ascii="Times New Roman" w:hAnsi="Times New Roman"/>
          <w:sz w:val="28"/>
          <w:szCs w:val="28"/>
        </w:rPr>
        <w:t>х</w:t>
      </w:r>
      <w:r w:rsidRPr="000F76F6">
        <w:rPr>
          <w:rFonts w:ascii="Times New Roman" w:hAnsi="Times New Roman"/>
          <w:sz w:val="28"/>
          <w:szCs w:val="28"/>
        </w:rPr>
        <w:t xml:space="preserve"> к должностям муниципальной</w:t>
      </w:r>
      <w:r w:rsidRPr="007D2C7F">
        <w:rPr>
          <w:rFonts w:ascii="Times New Roman" w:hAnsi="Times New Roman"/>
          <w:sz w:val="28"/>
          <w:szCs w:val="28"/>
        </w:rPr>
        <w:t xml:space="preserve"> </w:t>
      </w:r>
      <w:r w:rsidRPr="000F76F6">
        <w:rPr>
          <w:rFonts w:ascii="Times New Roman" w:hAnsi="Times New Roman"/>
          <w:sz w:val="28"/>
          <w:szCs w:val="28"/>
        </w:rPr>
        <w:t>службы и осуществляющих техническое</w:t>
      </w:r>
      <w:r w:rsidRPr="007D2C7F">
        <w:rPr>
          <w:rFonts w:ascii="Times New Roman" w:hAnsi="Times New Roman"/>
          <w:sz w:val="28"/>
          <w:szCs w:val="28"/>
        </w:rPr>
        <w:t xml:space="preserve"> </w:t>
      </w:r>
      <w:r w:rsidRPr="000F76F6">
        <w:rPr>
          <w:rFonts w:ascii="Times New Roman" w:hAnsi="Times New Roman"/>
          <w:sz w:val="28"/>
          <w:szCs w:val="28"/>
        </w:rPr>
        <w:t xml:space="preserve">обеспечение деятельности </w:t>
      </w:r>
      <w:r>
        <w:rPr>
          <w:rFonts w:ascii="Times New Roman" w:hAnsi="Times New Roman"/>
          <w:sz w:val="28"/>
          <w:szCs w:val="28"/>
        </w:rPr>
        <w:t>органов местного</w:t>
      </w:r>
      <w:r w:rsidRPr="007D2C7F">
        <w:rPr>
          <w:rFonts w:ascii="Times New Roman" w:hAnsi="Times New Roman"/>
          <w:sz w:val="28"/>
          <w:szCs w:val="28"/>
        </w:rPr>
        <w:t xml:space="preserve"> </w:t>
      </w:r>
      <w:r>
        <w:rPr>
          <w:rFonts w:ascii="Times New Roman" w:hAnsi="Times New Roman"/>
          <w:sz w:val="28"/>
          <w:szCs w:val="28"/>
        </w:rPr>
        <w:t>самоуправления городского поселения Игрим»</w:t>
      </w:r>
    </w:p>
    <w:p w:rsidR="004857F1" w:rsidRDefault="004857F1" w:rsidP="004857F1">
      <w:pPr>
        <w:pStyle w:val="ConsNormal"/>
        <w:widowControl/>
        <w:ind w:right="3827" w:firstLine="0"/>
        <w:jc w:val="both"/>
        <w:rPr>
          <w:rFonts w:ascii="Times New Roman" w:hAnsi="Times New Roman"/>
          <w:sz w:val="28"/>
          <w:szCs w:val="28"/>
        </w:rPr>
      </w:pPr>
    </w:p>
    <w:p w:rsidR="004857F1" w:rsidRDefault="004857F1" w:rsidP="004857F1">
      <w:pPr>
        <w:ind w:firstLine="540"/>
        <w:jc w:val="both"/>
        <w:rPr>
          <w:sz w:val="28"/>
          <w:szCs w:val="28"/>
        </w:rPr>
      </w:pPr>
      <w:r>
        <w:rPr>
          <w:sz w:val="28"/>
          <w:szCs w:val="28"/>
        </w:rPr>
        <w:t xml:space="preserve">В соответствии с Федеральным законом от 06.10.2003 № 131-ФЗ «Об общих принципах организации местного самоуправления в Российской </w:t>
      </w:r>
      <w:r w:rsidRPr="009A3566">
        <w:rPr>
          <w:sz w:val="28"/>
          <w:szCs w:val="28"/>
        </w:rPr>
        <w:t xml:space="preserve">Федерации», Трудовым кодексом Российской Федерации, </w:t>
      </w:r>
      <w:r>
        <w:rPr>
          <w:sz w:val="28"/>
          <w:szCs w:val="28"/>
        </w:rPr>
        <w:t>Указом Президента Российской Федерации от 17.10.2022 № 752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w:t>
      </w:r>
      <w:r w:rsidRPr="00A65D24">
        <w:rPr>
          <w:sz w:val="28"/>
          <w:szCs w:val="28"/>
        </w:rPr>
        <w:t>»</w:t>
      </w:r>
      <w:r>
        <w:rPr>
          <w:sz w:val="28"/>
          <w:szCs w:val="28"/>
        </w:rPr>
        <w:t>, администрация городского поселения Игрим постановляет</w:t>
      </w:r>
      <w:r w:rsidRPr="00A65D24">
        <w:rPr>
          <w:sz w:val="28"/>
          <w:szCs w:val="28"/>
        </w:rPr>
        <w:t>:</w:t>
      </w:r>
    </w:p>
    <w:p w:rsidR="004857F1" w:rsidRDefault="004857F1" w:rsidP="004857F1">
      <w:pPr>
        <w:ind w:firstLine="540"/>
        <w:jc w:val="both"/>
        <w:rPr>
          <w:sz w:val="28"/>
          <w:szCs w:val="28"/>
        </w:rPr>
      </w:pPr>
    </w:p>
    <w:p w:rsidR="00E063B7" w:rsidRDefault="00E063B7" w:rsidP="00E063B7">
      <w:pPr>
        <w:pStyle w:val="a3"/>
        <w:numPr>
          <w:ilvl w:val="0"/>
          <w:numId w:val="1"/>
        </w:numPr>
        <w:ind w:left="0" w:firstLine="540"/>
        <w:jc w:val="both"/>
        <w:rPr>
          <w:sz w:val="28"/>
          <w:szCs w:val="28"/>
        </w:rPr>
      </w:pPr>
      <w:r>
        <w:rPr>
          <w:sz w:val="28"/>
          <w:szCs w:val="28"/>
        </w:rPr>
        <w:t>В приложение к Постановлению № 138 от 17.09.2021г внести следующие изменения:</w:t>
      </w:r>
    </w:p>
    <w:p w:rsidR="004857F1" w:rsidRPr="00E063B7" w:rsidRDefault="00E063B7" w:rsidP="00E063B7">
      <w:pPr>
        <w:pStyle w:val="a3"/>
        <w:ind w:left="0" w:firstLine="540"/>
        <w:jc w:val="both"/>
        <w:rPr>
          <w:sz w:val="28"/>
          <w:szCs w:val="28"/>
        </w:rPr>
      </w:pPr>
      <w:r>
        <w:rPr>
          <w:sz w:val="28"/>
          <w:szCs w:val="28"/>
        </w:rPr>
        <w:t>1.1.</w:t>
      </w:r>
      <w:r w:rsidR="00AD0642" w:rsidRPr="00E063B7">
        <w:rPr>
          <w:sz w:val="28"/>
          <w:szCs w:val="28"/>
        </w:rPr>
        <w:t xml:space="preserve">Порядок </w:t>
      </w:r>
      <w:r w:rsidR="009A6653" w:rsidRPr="00E063B7">
        <w:rPr>
          <w:sz w:val="28"/>
        </w:rPr>
        <w:t xml:space="preserve">и условия командирования лиц, замещающих должности муниципальной службы и </w:t>
      </w:r>
      <w:r w:rsidR="009A6653" w:rsidRPr="00E063B7">
        <w:rPr>
          <w:sz w:val="28"/>
          <w:szCs w:val="28"/>
        </w:rPr>
        <w:t xml:space="preserve">лиц, не отнесенных к должностям муниципальной службы и осуществляющих техническое обеспечение деятельности органов местного самоуправления муниципального образования городское поселения Игрим, </w:t>
      </w:r>
      <w:r w:rsidR="00AD0642" w:rsidRPr="00E063B7">
        <w:rPr>
          <w:sz w:val="28"/>
          <w:szCs w:val="28"/>
        </w:rPr>
        <w:t>допо</w:t>
      </w:r>
      <w:r w:rsidR="009A6653" w:rsidRPr="00E063B7">
        <w:rPr>
          <w:sz w:val="28"/>
          <w:szCs w:val="28"/>
        </w:rPr>
        <w:t>лнить пунктом следующего со</w:t>
      </w:r>
      <w:r w:rsidR="00AD0642" w:rsidRPr="00E063B7">
        <w:rPr>
          <w:sz w:val="28"/>
          <w:szCs w:val="28"/>
        </w:rPr>
        <w:t>держания:</w:t>
      </w:r>
    </w:p>
    <w:p w:rsidR="009A6653" w:rsidRPr="00A65D24" w:rsidRDefault="00E063B7" w:rsidP="00E063B7">
      <w:pPr>
        <w:pStyle w:val="ConsPlusNormal"/>
        <w:widowControl/>
        <w:ind w:firstLine="0"/>
        <w:jc w:val="both"/>
        <w:rPr>
          <w:rFonts w:ascii="Times New Roman" w:hAnsi="Times New Roman"/>
          <w:sz w:val="28"/>
          <w:szCs w:val="28"/>
        </w:rPr>
      </w:pPr>
      <w:r w:rsidRPr="00E063B7">
        <w:rPr>
          <w:rFonts w:ascii="Times New Roman" w:hAnsi="Times New Roman"/>
          <w:sz w:val="28"/>
          <w:szCs w:val="28"/>
        </w:rPr>
        <w:t xml:space="preserve"> </w:t>
      </w:r>
      <w:r w:rsidR="009A6653" w:rsidRPr="00E063B7">
        <w:rPr>
          <w:rFonts w:ascii="Times New Roman" w:hAnsi="Times New Roman"/>
          <w:sz w:val="28"/>
          <w:szCs w:val="28"/>
        </w:rPr>
        <w:t>«8.1. В случае командирования работников на территории Донецкой Народной Республики, Луганской Народной Республики, Запорожской области и Херсонской области дополнительные расходы,</w:t>
      </w:r>
      <w:r w:rsidR="009A6653" w:rsidRPr="009A6653">
        <w:rPr>
          <w:rFonts w:ascii="Times New Roman" w:hAnsi="Times New Roman"/>
          <w:sz w:val="28"/>
          <w:szCs w:val="28"/>
        </w:rPr>
        <w:t xml:space="preserve"> связанные с </w:t>
      </w:r>
      <w:r w:rsidR="009A6653" w:rsidRPr="009A6653">
        <w:rPr>
          <w:rFonts w:ascii="Times New Roman" w:hAnsi="Times New Roman"/>
          <w:sz w:val="28"/>
          <w:szCs w:val="28"/>
        </w:rPr>
        <w:lastRenderedPageBreak/>
        <w:t>проживанием вне постоянного места жительства (суточные), возмещаются в размере 8480 рублей за каждый день нахождения в служебной командировке.</w:t>
      </w:r>
      <w:r w:rsidR="009A6653">
        <w:rPr>
          <w:rFonts w:ascii="Times New Roman" w:hAnsi="Times New Roman"/>
          <w:sz w:val="28"/>
          <w:szCs w:val="28"/>
        </w:rPr>
        <w:t>»</w:t>
      </w:r>
    </w:p>
    <w:p w:rsidR="009A6653" w:rsidRDefault="009A6653" w:rsidP="009A6653">
      <w:pPr>
        <w:pStyle w:val="a4"/>
        <w:numPr>
          <w:ilvl w:val="0"/>
          <w:numId w:val="1"/>
        </w:numPr>
        <w:ind w:left="0" w:firstLine="540"/>
        <w:jc w:val="both"/>
        <w:rPr>
          <w:rFonts w:ascii="Times New Roman" w:hAnsi="Times New Roman" w:cs="Times New Roman"/>
          <w:sz w:val="28"/>
          <w:szCs w:val="28"/>
        </w:rPr>
      </w:pPr>
      <w:r w:rsidRPr="00AA1173">
        <w:rPr>
          <w:rFonts w:ascii="Times New Roman" w:hAnsi="Times New Roman" w:cs="Times New Roman"/>
          <w:sz w:val="28"/>
          <w:szCs w:val="28"/>
        </w:rPr>
        <w:t>Опубликовать настоящее постановление в газете «Официальный вестник органов местного самоуправления городского поселения Игрим» и обеспечить его размещение на официальном сайте органа местного самоуправления в информационно-телекоммуникационной сети «Интернет»</w:t>
      </w:r>
      <w:r>
        <w:rPr>
          <w:rFonts w:ascii="Times New Roman" w:hAnsi="Times New Roman" w:cs="Times New Roman"/>
          <w:sz w:val="28"/>
          <w:szCs w:val="28"/>
        </w:rPr>
        <w:t>.</w:t>
      </w:r>
    </w:p>
    <w:p w:rsidR="009A6653" w:rsidRPr="00251B00" w:rsidRDefault="009A6653" w:rsidP="009A6653">
      <w:pPr>
        <w:pStyle w:val="a4"/>
        <w:numPr>
          <w:ilvl w:val="0"/>
          <w:numId w:val="1"/>
        </w:numPr>
        <w:ind w:left="0" w:firstLine="360"/>
        <w:jc w:val="both"/>
        <w:rPr>
          <w:rFonts w:ascii="Times New Roman" w:hAnsi="Times New Roman" w:cs="Times New Roman"/>
          <w:sz w:val="28"/>
          <w:szCs w:val="28"/>
        </w:rPr>
      </w:pPr>
      <w:r w:rsidRPr="00251B00">
        <w:rPr>
          <w:rFonts w:ascii="Times New Roman" w:hAnsi="Times New Roman" w:cs="Times New Roman"/>
          <w:sz w:val="28"/>
          <w:szCs w:val="28"/>
        </w:rPr>
        <w:t>Настоящее постановление вступает в силу после</w:t>
      </w:r>
      <w:r>
        <w:rPr>
          <w:rFonts w:ascii="Times New Roman" w:hAnsi="Times New Roman" w:cs="Times New Roman"/>
          <w:sz w:val="28"/>
          <w:szCs w:val="28"/>
        </w:rPr>
        <w:t xml:space="preserve"> его официального опубликования.</w:t>
      </w:r>
    </w:p>
    <w:p w:rsidR="009A6653" w:rsidRDefault="009A6653" w:rsidP="009A6653">
      <w:pPr>
        <w:pStyle w:val="a4"/>
        <w:jc w:val="both"/>
        <w:rPr>
          <w:rFonts w:ascii="Times New Roman" w:hAnsi="Times New Roman" w:cs="Times New Roman"/>
          <w:sz w:val="28"/>
          <w:szCs w:val="28"/>
        </w:rPr>
      </w:pPr>
    </w:p>
    <w:p w:rsidR="009A6653" w:rsidRDefault="009A6653" w:rsidP="009A6653">
      <w:pPr>
        <w:pStyle w:val="a4"/>
        <w:jc w:val="both"/>
        <w:rPr>
          <w:rFonts w:ascii="Times New Roman" w:hAnsi="Times New Roman" w:cs="Times New Roman"/>
          <w:sz w:val="28"/>
          <w:szCs w:val="28"/>
        </w:rPr>
      </w:pPr>
    </w:p>
    <w:p w:rsidR="009A6653" w:rsidRDefault="009A6653" w:rsidP="009A6653">
      <w:pPr>
        <w:pStyle w:val="a4"/>
        <w:jc w:val="both"/>
        <w:rPr>
          <w:rFonts w:ascii="Times New Roman" w:hAnsi="Times New Roman" w:cs="Times New Roman"/>
          <w:sz w:val="28"/>
          <w:szCs w:val="28"/>
        </w:rPr>
      </w:pPr>
    </w:p>
    <w:p w:rsidR="009A6653" w:rsidRPr="00AA1173" w:rsidRDefault="009A6653" w:rsidP="009A665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И.о.главы</w:t>
      </w:r>
      <w:proofErr w:type="spellEnd"/>
      <w:r>
        <w:rPr>
          <w:rFonts w:ascii="Times New Roman" w:hAnsi="Times New Roman" w:cs="Times New Roman"/>
          <w:sz w:val="28"/>
          <w:szCs w:val="28"/>
        </w:rPr>
        <w:t xml:space="preserve"> поселения                                          </w:t>
      </w:r>
      <w:proofErr w:type="spellStart"/>
      <w:r>
        <w:rPr>
          <w:rFonts w:ascii="Times New Roman" w:hAnsi="Times New Roman" w:cs="Times New Roman"/>
          <w:sz w:val="28"/>
          <w:szCs w:val="28"/>
        </w:rPr>
        <w:t>С.А.Храмиков</w:t>
      </w:r>
      <w:proofErr w:type="spellEnd"/>
    </w:p>
    <w:p w:rsidR="009A6653" w:rsidRPr="00AA1173" w:rsidRDefault="009A6653" w:rsidP="009A6653">
      <w:pPr>
        <w:pStyle w:val="a4"/>
        <w:jc w:val="both"/>
        <w:rPr>
          <w:rFonts w:ascii="Times New Roman" w:hAnsi="Times New Roman" w:cs="Times New Roman"/>
          <w:sz w:val="28"/>
          <w:szCs w:val="28"/>
        </w:rPr>
      </w:pPr>
    </w:p>
    <w:p w:rsidR="009A6653" w:rsidRPr="00E67875" w:rsidRDefault="009A6653" w:rsidP="009A6653">
      <w:pPr>
        <w:pStyle w:val="ConsPlusTitle"/>
        <w:widowControl/>
        <w:ind w:right="-1"/>
        <w:jc w:val="both"/>
        <w:outlineLvl w:val="0"/>
        <w:rPr>
          <w:b w:val="0"/>
        </w:rPr>
      </w:pPr>
    </w:p>
    <w:p w:rsidR="009A6653" w:rsidRPr="009A6653" w:rsidRDefault="009A6653" w:rsidP="009A6653">
      <w:pPr>
        <w:jc w:val="both"/>
        <w:rPr>
          <w:sz w:val="28"/>
          <w:szCs w:val="28"/>
        </w:rPr>
      </w:pPr>
    </w:p>
    <w:p w:rsidR="004857F1" w:rsidRPr="000311C2" w:rsidRDefault="004857F1" w:rsidP="004857F1">
      <w:pPr>
        <w:pStyle w:val="ConsNormal"/>
        <w:widowControl/>
        <w:ind w:right="3827" w:firstLine="0"/>
        <w:jc w:val="both"/>
        <w:rPr>
          <w:rFonts w:ascii="Times New Roman" w:hAnsi="Times New Roman"/>
          <w:sz w:val="28"/>
          <w:szCs w:val="28"/>
        </w:rPr>
      </w:pPr>
    </w:p>
    <w:p w:rsidR="004857F1" w:rsidRDefault="004857F1" w:rsidP="004857F1">
      <w:pPr>
        <w:pStyle w:val="ConsPlusNormal"/>
        <w:widowControl/>
        <w:ind w:right="5244" w:firstLine="0"/>
        <w:rPr>
          <w:rFonts w:ascii="Times New Roman" w:hAnsi="Times New Roman"/>
          <w:sz w:val="28"/>
          <w:szCs w:val="28"/>
        </w:rPr>
      </w:pPr>
    </w:p>
    <w:p w:rsidR="00EA6E5F" w:rsidRDefault="00EA6E5F"/>
    <w:sectPr w:rsidR="00EA6E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526DB"/>
    <w:multiLevelType w:val="multilevel"/>
    <w:tmpl w:val="4232E2C8"/>
    <w:lvl w:ilvl="0">
      <w:start w:val="1"/>
      <w:numFmt w:val="decimal"/>
      <w:lvlText w:val="%1."/>
      <w:lvlJc w:val="left"/>
      <w:pPr>
        <w:ind w:left="900" w:hanging="360"/>
      </w:pPr>
      <w:rPr>
        <w:rFonts w:hint="default"/>
      </w:rPr>
    </w:lvl>
    <w:lvl w:ilvl="1">
      <w:start w:val="1"/>
      <w:numFmt w:val="decimal"/>
      <w:isLgl/>
      <w:lvlText w:val="%1.%2."/>
      <w:lvlJc w:val="left"/>
      <w:pPr>
        <w:ind w:left="1440" w:hanging="720"/>
      </w:pPr>
      <w:rPr>
        <w:rFonts w:ascii="Arial" w:hAnsi="Arial" w:hint="default"/>
      </w:rPr>
    </w:lvl>
    <w:lvl w:ilvl="2">
      <w:start w:val="1"/>
      <w:numFmt w:val="decimal"/>
      <w:isLgl/>
      <w:lvlText w:val="%1.%2.%3."/>
      <w:lvlJc w:val="left"/>
      <w:pPr>
        <w:ind w:left="1620" w:hanging="720"/>
      </w:pPr>
      <w:rPr>
        <w:rFonts w:ascii="Arial" w:hAnsi="Arial" w:hint="default"/>
      </w:rPr>
    </w:lvl>
    <w:lvl w:ilvl="3">
      <w:start w:val="1"/>
      <w:numFmt w:val="decimal"/>
      <w:isLgl/>
      <w:lvlText w:val="%1.%2.%3.%4."/>
      <w:lvlJc w:val="left"/>
      <w:pPr>
        <w:ind w:left="2160" w:hanging="1080"/>
      </w:pPr>
      <w:rPr>
        <w:rFonts w:ascii="Arial" w:hAnsi="Arial" w:hint="default"/>
      </w:rPr>
    </w:lvl>
    <w:lvl w:ilvl="4">
      <w:start w:val="1"/>
      <w:numFmt w:val="decimal"/>
      <w:isLgl/>
      <w:lvlText w:val="%1.%2.%3.%4.%5."/>
      <w:lvlJc w:val="left"/>
      <w:pPr>
        <w:ind w:left="2340" w:hanging="1080"/>
      </w:pPr>
      <w:rPr>
        <w:rFonts w:ascii="Arial" w:hAnsi="Arial" w:hint="default"/>
      </w:rPr>
    </w:lvl>
    <w:lvl w:ilvl="5">
      <w:start w:val="1"/>
      <w:numFmt w:val="decimal"/>
      <w:isLgl/>
      <w:lvlText w:val="%1.%2.%3.%4.%5.%6."/>
      <w:lvlJc w:val="left"/>
      <w:pPr>
        <w:ind w:left="2880" w:hanging="1440"/>
      </w:pPr>
      <w:rPr>
        <w:rFonts w:ascii="Arial" w:hAnsi="Arial" w:hint="default"/>
      </w:rPr>
    </w:lvl>
    <w:lvl w:ilvl="6">
      <w:start w:val="1"/>
      <w:numFmt w:val="decimal"/>
      <w:isLgl/>
      <w:lvlText w:val="%1.%2.%3.%4.%5.%6.%7."/>
      <w:lvlJc w:val="left"/>
      <w:pPr>
        <w:ind w:left="3420" w:hanging="1800"/>
      </w:pPr>
      <w:rPr>
        <w:rFonts w:ascii="Arial" w:hAnsi="Arial" w:hint="default"/>
      </w:rPr>
    </w:lvl>
    <w:lvl w:ilvl="7">
      <w:start w:val="1"/>
      <w:numFmt w:val="decimal"/>
      <w:isLgl/>
      <w:lvlText w:val="%1.%2.%3.%4.%5.%6.%7.%8."/>
      <w:lvlJc w:val="left"/>
      <w:pPr>
        <w:ind w:left="3600" w:hanging="1800"/>
      </w:pPr>
      <w:rPr>
        <w:rFonts w:ascii="Arial" w:hAnsi="Arial" w:hint="default"/>
      </w:rPr>
    </w:lvl>
    <w:lvl w:ilvl="8">
      <w:start w:val="1"/>
      <w:numFmt w:val="decimal"/>
      <w:isLgl/>
      <w:lvlText w:val="%1.%2.%3.%4.%5.%6.%7.%8.%9."/>
      <w:lvlJc w:val="left"/>
      <w:pPr>
        <w:ind w:left="4140" w:hanging="2160"/>
      </w:pPr>
      <w:rPr>
        <w:rFonts w:ascii="Arial" w:hAnsi="Arial" w:hint="default"/>
      </w:rPr>
    </w:lvl>
  </w:abstractNum>
  <w:abstractNum w:abstractNumId="1" w15:restartNumberingAfterBreak="0">
    <w:nsid w:val="28940262"/>
    <w:multiLevelType w:val="multilevel"/>
    <w:tmpl w:val="64903F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7F1"/>
    <w:rsid w:val="004857F1"/>
    <w:rsid w:val="009A6653"/>
    <w:rsid w:val="00A058F0"/>
    <w:rsid w:val="00AD0642"/>
    <w:rsid w:val="00BF1147"/>
    <w:rsid w:val="00C82A93"/>
    <w:rsid w:val="00E063B7"/>
    <w:rsid w:val="00EA6E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CBC25E-1C69-4A6C-8734-74773EAD3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7F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1">
    <w:name w:val="Font Style11"/>
    <w:basedOn w:val="a0"/>
    <w:uiPriority w:val="99"/>
    <w:rsid w:val="004857F1"/>
    <w:rPr>
      <w:rFonts w:ascii="Times New Roman" w:hAnsi="Times New Roman" w:cs="Times New Roman"/>
      <w:b/>
      <w:bCs/>
      <w:sz w:val="38"/>
      <w:szCs w:val="38"/>
    </w:rPr>
  </w:style>
  <w:style w:type="paragraph" w:customStyle="1" w:styleId="ConsNormal">
    <w:name w:val="ConsNormal"/>
    <w:rsid w:val="004857F1"/>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PlusNormal">
    <w:name w:val="ConsPlusNormal"/>
    <w:rsid w:val="004857F1"/>
    <w:pPr>
      <w:widowControl w:val="0"/>
      <w:spacing w:after="0" w:line="240" w:lineRule="auto"/>
      <w:ind w:firstLine="720"/>
    </w:pPr>
    <w:rPr>
      <w:rFonts w:ascii="Arial" w:eastAsia="Times New Roman" w:hAnsi="Arial" w:cs="Times New Roman"/>
      <w:snapToGrid w:val="0"/>
      <w:sz w:val="20"/>
      <w:szCs w:val="20"/>
      <w:lang w:eastAsia="ru-RU"/>
    </w:rPr>
  </w:style>
  <w:style w:type="paragraph" w:styleId="a3">
    <w:name w:val="List Paragraph"/>
    <w:basedOn w:val="a"/>
    <w:uiPriority w:val="34"/>
    <w:qFormat/>
    <w:rsid w:val="00BF1147"/>
    <w:pPr>
      <w:ind w:left="720"/>
      <w:contextualSpacing/>
    </w:pPr>
  </w:style>
  <w:style w:type="paragraph" w:styleId="a4">
    <w:name w:val="No Spacing"/>
    <w:uiPriority w:val="1"/>
    <w:qFormat/>
    <w:rsid w:val="009A6653"/>
    <w:pPr>
      <w:spacing w:after="0" w:line="240" w:lineRule="auto"/>
    </w:pPr>
  </w:style>
  <w:style w:type="paragraph" w:customStyle="1" w:styleId="ConsPlusTitle">
    <w:name w:val="ConsPlusTitle"/>
    <w:rsid w:val="009A6653"/>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Balloon Text"/>
    <w:basedOn w:val="a"/>
    <w:link w:val="a6"/>
    <w:uiPriority w:val="99"/>
    <w:semiHidden/>
    <w:unhideWhenUsed/>
    <w:rsid w:val="009A6653"/>
    <w:rPr>
      <w:rFonts w:ascii="Segoe UI" w:hAnsi="Segoe UI" w:cs="Segoe UI"/>
      <w:sz w:val="18"/>
      <w:szCs w:val="18"/>
    </w:rPr>
  </w:style>
  <w:style w:type="character" w:customStyle="1" w:styleId="a6">
    <w:name w:val="Текст выноски Знак"/>
    <w:basedOn w:val="a0"/>
    <w:link w:val="a5"/>
    <w:uiPriority w:val="99"/>
    <w:semiHidden/>
    <w:rsid w:val="009A6653"/>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357</Words>
  <Characters>2037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Yula</dc:creator>
  <cp:keywords/>
  <dc:description/>
  <cp:lastModifiedBy>Yula</cp:lastModifiedBy>
  <cp:revision>2</cp:revision>
  <cp:lastPrinted>2022-11-01T10:08:00Z</cp:lastPrinted>
  <dcterms:created xsi:type="dcterms:W3CDTF">2022-11-01T05:42:00Z</dcterms:created>
  <dcterms:modified xsi:type="dcterms:W3CDTF">2022-11-02T05:05:00Z</dcterms:modified>
</cp:coreProperties>
</file>