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DB" w:rsidRDefault="00CD3CDB" w:rsidP="00CD3CD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F6" w:rsidRPr="00EA647D" w:rsidRDefault="000002F6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8A2A38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распоряжение</w:t>
      </w:r>
      <w:r w:rsidR="00EA647D"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FE31F9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E3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F9" w:rsidRPr="00FE3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112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3B" w:rsidRPr="006E6276" w:rsidRDefault="00BF003B" w:rsidP="00CD3CDB">
      <w:pPr>
        <w:shd w:val="clear" w:color="auto" w:fill="FFFFFF"/>
        <w:spacing w:after="0" w:line="240" w:lineRule="auto"/>
        <w:ind w:right="42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по </w:t>
      </w:r>
      <w:r w:rsidR="00CD3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E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 регистрации и рассмотрения обращений граждан в администрацию городского поселения Игрим</w:t>
      </w:r>
    </w:p>
    <w:p w:rsidR="00BF003B" w:rsidRDefault="00BF003B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Федерального закона от 02.05.2006 года № 59-ФЗ «О порядке рассмотрения граждан Российской Федерации» и в целях упорядочения работы с обращениями граждан:</w:t>
      </w:r>
    </w:p>
    <w:p w:rsidR="006E6276" w:rsidRDefault="006E6276" w:rsidP="006E627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рдить:</w:t>
      </w:r>
    </w:p>
    <w:p w:rsidR="00BF003B" w:rsidRPr="00423692" w:rsidRDefault="006E6276" w:rsidP="006E627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</w:t>
      </w:r>
      <w:r w:rsidR="00BF003B" w:rsidRPr="004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по организации регистрации и рассмотрения обращений граждан в администрацию городского поселения Игрим согласно приложению.</w:t>
      </w:r>
    </w:p>
    <w:p w:rsidR="00423692" w:rsidRDefault="00BF003B" w:rsidP="000D77B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Назначить ответственной за работу с обращениями граждан Панкову М.И. – ведущего специалиста администрации.</w:t>
      </w:r>
    </w:p>
    <w:p w:rsidR="00423692" w:rsidRPr="00423692" w:rsidRDefault="00BF003B" w:rsidP="00CD3C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04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и о</w:t>
      </w:r>
      <w:r w:rsidR="00423692" w:rsidRPr="004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публиковать настоящее </w:t>
      </w:r>
      <w:r w:rsidR="00404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 w:rsidR="00423692" w:rsidRPr="004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городского поселения Игрим.</w:t>
      </w:r>
    </w:p>
    <w:p w:rsidR="00BF003B" w:rsidRPr="00BF003B" w:rsidRDefault="00CD3CDB" w:rsidP="000D77BA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D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распоряжение</w:t>
      </w:r>
      <w:r w:rsidR="00423692" w:rsidRPr="0042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момента его официального обнародования</w:t>
      </w:r>
      <w:r w:rsidR="00404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03B" w:rsidRPr="00BF003B" w:rsidRDefault="00BF003B" w:rsidP="00BF003B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0D77BA" w:rsidRDefault="000D77BA" w:rsidP="00BF003B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E29" w:rsidRDefault="00DE0821" w:rsidP="00D14E29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</w:t>
      </w:r>
      <w:r w:rsidR="00D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BF003B" w:rsidRPr="00BF003B" w:rsidRDefault="00D14E29" w:rsidP="00D14E29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Игрим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</w:t>
      </w:r>
      <w:r w:rsidR="000D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E0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С.А. Храмиков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003B" w:rsidRP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0002F6" w:rsidRDefault="000002F6" w:rsidP="006E627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spacing w:val="-2"/>
          <w:sz w:val="28"/>
          <w:szCs w:val="28"/>
        </w:rPr>
      </w:pPr>
      <w:bookmarkStart w:id="0" w:name="_GoBack"/>
      <w:bookmarkEnd w:id="0"/>
    </w:p>
    <w:p w:rsidR="00CD3CDB" w:rsidRDefault="00CD3CDB" w:rsidP="006E627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spacing w:val="-2"/>
          <w:sz w:val="28"/>
          <w:szCs w:val="28"/>
        </w:rPr>
      </w:pPr>
    </w:p>
    <w:p w:rsidR="00CD3CDB" w:rsidRDefault="00CD3CDB" w:rsidP="006E627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spacing w:val="-2"/>
          <w:sz w:val="28"/>
          <w:szCs w:val="28"/>
        </w:rPr>
      </w:pPr>
    </w:p>
    <w:p w:rsidR="006E6276" w:rsidRDefault="006E6276" w:rsidP="006E627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D3CD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D3CD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D3CD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D3CD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</w:p>
    <w:p w:rsidR="00CD3CD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>распоряжению</w:t>
      </w:r>
      <w:r w:rsidR="00CD3CD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ru-RU"/>
        </w:rPr>
        <w:t>администрации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городского поселения Игрим</w:t>
      </w:r>
    </w:p>
    <w:p w:rsidR="00BF003B" w:rsidRDefault="00CD3CDB" w:rsidP="00CD3CD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     </w:t>
      </w:r>
      <w:r w:rsidR="00BF003B" w:rsidRPr="00BF003B">
        <w:rPr>
          <w:rFonts w:ascii="Times New Roman" w:eastAsia="Times New Roman" w:hAnsi="Times New Roman" w:cs="Times New Roman"/>
          <w:spacing w:val="-2"/>
          <w:lang w:eastAsia="ru-RU"/>
        </w:rPr>
        <w:t>от «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 xml:space="preserve">    </w:t>
      </w:r>
      <w:r w:rsidR="00BF003B"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»  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</w:t>
      </w:r>
      <w:r w:rsidR="00C66CB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 xml:space="preserve">  </w:t>
      </w:r>
      <w:r w:rsidR="00BF003B"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201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>7</w:t>
      </w:r>
      <w:r w:rsidR="00BF003B"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г. №</w:t>
      </w:r>
      <w:r w:rsidR="00423692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</w:t>
      </w:r>
      <w:r w:rsidR="00BF003B"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</w:p>
    <w:p w:rsidR="00423692" w:rsidRPr="00BF003B" w:rsidRDefault="00423692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F003B" w:rsidRDefault="00BF003B" w:rsidP="00423692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регистрации и рассмотрения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администрацию городского поселения Игрим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определяет процедуру приема, регистрации, рассмотрения и снятия с контроля обращений граждан, поступающих в адрес администрации поселения, а также осуществление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рассмотрением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не распространяется на поступившие документы и материалы граждан (исковые заявления, заявления, жалобы, отзывы), направленные в порядке судебного разбирательства.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Установленный настоящим Положением порядок рассмотрения обращений граждан должностными лицами администрации городского поселения Игрим распространяется на правоотношения, связанные с рассмотрением обращений объединений граждан, в том числе юридических лиц.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 Специалисты администрации поселения при рассмотрении обращений граждан руководствуются Федеральным законом от 02.05.2006 года № 59-ФЗ «О порядке рассмотрения обращений граждан Российской Федерации».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Обращения граждан, в которых содержится информация о коррупционных правонарушениях, рассматриваются с учетом Федерального закона от 25.12.2008 года № 273-ФЗ «О противодействии коррупции».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Делопроизводство по обращениям граждан в администрацию поселения ведется отдельно от других видов делопроизводства.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Сотрудники администрации поселения, работающие с обращениями граждан, несут ответственность за сохранность документов, писем, материалов и неразглашение информации, содержащейся в данных документах, а также персональных данных.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 документов и регистрация письменных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Регистрация обращений граждан осуществляется ведущим специалистом администрации поселения,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ответственному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работу с обращениями граждан, в течение трех дней с момента их поступления.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Письменные обращения могут быть доставлены лично, через представителей, почтовым отправлением, по факсимильной связи, в электронном виде по электронной почте и на официальном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веб-сайте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поселения.</w:t>
      </w:r>
      <w:proofErr w:type="gramEnd"/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Поступившие письменные обращения граждан и документы, связанные с их рассмотрением,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просьбе обратившегося гражданина ему выдается уведомление о получении письменного обращения (приложение 1).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обращения, поступившие в ходе личного приема граждан, передаются на регистрацию ведущему специалисту администрации, ответственному за работу с обращениями граждан.</w:t>
      </w: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Обращения, поступившие на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веб-сайт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содержатся конкретные проблемы, требующие решения и имеются все необходимые реквизиты (фамилию, имя, отчество обратившегося, почтовый адрес места жительства, дату отправления письма, телефон) переносятся на бумажный носитель и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регистрируются и подлежат рассмотрению как письменные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Письменный ответ на обращение, поступившее через Интернет-связь, отправляется по почтовому адресу, указанному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Регистрация письменных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ставится порядковый номер и дата поступления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организации, а также резолюции собраний, сходов и митингов. Общее число граждан, подписавших обращение, указывается в аннотации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Если к письменному обращению прилагаются подлинные документы, с них снимаются копии, оригиналы возвращаются непосредственно гражданину или отправляются заказным письмом по указанному в обращении адресу.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гражданин к обращению приложил конверт с наклеенными знаками почтовой оплаты, то конверт используется для отправления ответа гражданину. Неиспользованные чистые конверты с наклеенными знаками почтовой оплаты возвращаются гражданину.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администрации поселения, ответственный за работу с обращениями граждан, проверяет правильность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адресования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обращения, выявляет поставленные в обращении вопросы, определяет тематику и тип вопросов, проверяет историю обращения гражданина на повторность, при необходимости сопоставляет с находящейся в архиве перепиской, заносит информацию в базу данных обращений с присвоением регистрационного номера и заполнением аннотации обращения.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Аннотация должна быть чёткой, краткой и отражать содержание вопросов, поставленных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Если обращение поступило повторно, к поступившему обращению приобщаются копии материалов по предыдущему обращению.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Повторным считается обращение, поступившее от одного и того же гражданина по одному и тому же вопросу, если ранее обращение было рассмотрено и гражданину направлен ответ.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При поступлении дубликата обращения делается отметка о его поступлении. Дубликаты приобщаются к предыдущему обращению с уведомлением автора о результатах их разрешений. Если дубликат поступил после рассмотрения основного обращения, то не позднее 10-дневного срока с момента поступления специалист, ответственный за работу с обращениями граждан, направляет копию ответа с сопроводительным письмом, в котором указывается дата и исходящий номер ранее отправленного ответа.</w:t>
      </w:r>
    </w:p>
    <w:p w:rsidR="002E47A8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Письменное обращение, содержащее вопросы, не относящиеся к компетенции администрации поселения, направляется в течение 7 дней со дня </w:t>
      </w: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в соответствующий орган, в компетенцию которого входит решение поставленных в обращении вопросов, с сопроводительным письмом, подписанным главой поселения. Уведомление гражданину о переадресации обращения направляется ведущим специалистом администрации поселения, ответственным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Направление обращений граждан к главе поселения </w:t>
      </w:r>
      <w:proofErr w:type="gramStart"/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исполнителя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После регистрации обращение гражданина передается главе поселения для определения исполнителя.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одному обращению определено несколько исполнителей, ответственным исполнителем считается то должностное лицо, которое указано первым в резолюции.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Ответственный исполнитель: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запрашивает все необходимые для рассмотрения документы и материалы;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координирует ход рассмотрения обращения;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проекты ответов либо поручает подготовку иному должностному лицу, указанному в резолюции как исполнитель.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Глава поселения вправе указывать сокращенные сроки рассмотрения обращений.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Должностное лицо, которому поручено рассмотрение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при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случаях, предусмотренных федеральным законодательством, запрашивает необходимые для рассмотрения обращения документы и материалы по компетенции;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подготовку письменного ответа по существу поставленных вопросов.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Обращения граждан рассматриваются в течение 30 дней с момента их регистрации.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В случаях, предусмотренных в части 2 статьи 12 Федерального закона от 2 мая 2006 года № 59-ФЗ «О порядке рассмотрения обращений граждан Российской Федерации» исполнитель готовит служебную записку с обоснованием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продления срока рассмотрения обращения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представляет ее главе поселения для принятия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После принятия решения о продлении срока рассмотрения обращения, исполнитель уведомляет об этом гражданина, направившего обращение.</w:t>
      </w:r>
    </w:p>
    <w:p w:rsidR="00CD3CD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обращений.</w:t>
      </w:r>
    </w:p>
    <w:p w:rsidR="002E47A8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случае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</w:t>
      </w: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Администрация городского поселения Игрим,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В случае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В случае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письменном обращении гражданина в администрацию поселения содержится вопрос, на который ему неоднократно сотрудниками администрации поселения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городского поселения Игрим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В случае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поселения Игрим.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Личный прием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Личный прием граждан проводится главой поселения и его заместителем. Информация об установленных для приема днях и часах доводится до сведения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Устные обращения граждан подлежат регистрации путем составления карточки личного приема гражданина (приложение 2).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Письменные обращения, принятые в ходе личного приема граждан, передается для регистрации заведующему сектором администрации.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рассмотрением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Общий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порядка рассмотрения обращений граждан в администрацию поселения возлагается на ведущего специалиста администрации поселения, ответственного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Организацию и контроль за своевременным, объективным и полным рассмотрением обращений осуществляет заместитель главы поселения.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821" w:rsidRPr="00BF003B" w:rsidRDefault="00DE0821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7A8" w:rsidRDefault="002E47A8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1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утвержденному</w:t>
      </w:r>
      <w:proofErr w:type="gramEnd"/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3C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 w:rsidR="00CD3C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уведомления о получении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Выдано 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Ваше обращение зарегистрировано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№________  от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___ года, на ____ листах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(Фамилия, имя, отчество, должность </w:t>
      </w:r>
      <w:proofErr w:type="gramStart"/>
      <w:r w:rsidRPr="00000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принявшего</w:t>
      </w:r>
      <w:proofErr w:type="gramEnd"/>
      <w:r w:rsidRPr="00000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обращение)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для получения справочной информации о регистрации письменного обращения, о ходе рассмотрения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 20___ год                               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(подпись)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CD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CDB" w:rsidRPr="00BF003B" w:rsidRDefault="00CD3CD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821" w:rsidRPr="00BF003B" w:rsidRDefault="00DE0821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7A8" w:rsidRDefault="002E47A8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2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0002F6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утвержденному</w:t>
      </w:r>
      <w:proofErr w:type="gramEnd"/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0D77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карточки личного приема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личного приема №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заявителя: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Вид: личный прием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приема: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положение: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Льготный состав: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вопроса: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Краткое содержание беседы: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контроля: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рассмотрения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поселения: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Резолюция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передачи 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ответа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Доп. контроль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ответа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BF003B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ответа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823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конт</w:t>
      </w:r>
      <w:r w:rsidRP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роля снял: _____________________________</w:t>
      </w:r>
    </w:p>
    <w:sectPr w:rsidR="00404823" w:rsidRPr="000002F6" w:rsidSect="002E47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E5C"/>
    <w:multiLevelType w:val="hybridMultilevel"/>
    <w:tmpl w:val="08B42D26"/>
    <w:lvl w:ilvl="0" w:tplc="33FA6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F43C41"/>
    <w:multiLevelType w:val="hybridMultilevel"/>
    <w:tmpl w:val="5F72ED8C"/>
    <w:lvl w:ilvl="0" w:tplc="DCE4D8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02F6"/>
    <w:rsid w:val="000D77BA"/>
    <w:rsid w:val="002E47A8"/>
    <w:rsid w:val="00340ED4"/>
    <w:rsid w:val="00404823"/>
    <w:rsid w:val="0041126F"/>
    <w:rsid w:val="00415A1E"/>
    <w:rsid w:val="00423692"/>
    <w:rsid w:val="00472A22"/>
    <w:rsid w:val="004A74FD"/>
    <w:rsid w:val="004B7AD5"/>
    <w:rsid w:val="005A7678"/>
    <w:rsid w:val="005C453B"/>
    <w:rsid w:val="00664185"/>
    <w:rsid w:val="006E6276"/>
    <w:rsid w:val="00854A17"/>
    <w:rsid w:val="008A2A38"/>
    <w:rsid w:val="008A7E38"/>
    <w:rsid w:val="008F38CE"/>
    <w:rsid w:val="009177F1"/>
    <w:rsid w:val="00927934"/>
    <w:rsid w:val="009945CD"/>
    <w:rsid w:val="009F2FD5"/>
    <w:rsid w:val="00B3262A"/>
    <w:rsid w:val="00BE7D5C"/>
    <w:rsid w:val="00BF003B"/>
    <w:rsid w:val="00C57AD9"/>
    <w:rsid w:val="00C66CB3"/>
    <w:rsid w:val="00CD3CDB"/>
    <w:rsid w:val="00CF7C90"/>
    <w:rsid w:val="00D00356"/>
    <w:rsid w:val="00D14E29"/>
    <w:rsid w:val="00DE0821"/>
    <w:rsid w:val="00DE5C17"/>
    <w:rsid w:val="00E665BA"/>
    <w:rsid w:val="00EA647D"/>
    <w:rsid w:val="00F31A2A"/>
    <w:rsid w:val="00FE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F57C-E664-43D6-91E1-CB40A491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2017-06-19T11:38:00Z</cp:lastPrinted>
  <dcterms:created xsi:type="dcterms:W3CDTF">2013-10-15T10:44:00Z</dcterms:created>
  <dcterms:modified xsi:type="dcterms:W3CDTF">2017-06-23T04:25:00Z</dcterms:modified>
</cp:coreProperties>
</file>