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48" w:rsidRPr="00674B48" w:rsidRDefault="00674B48" w:rsidP="00674B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4B48">
        <w:rPr>
          <w:rFonts w:eastAsia="Calibri"/>
          <w:b/>
          <w:sz w:val="28"/>
          <w:szCs w:val="28"/>
          <w:lang w:eastAsia="en-US"/>
        </w:rPr>
        <w:t xml:space="preserve">АДМИНИСТРАЦИЯ                    </w:t>
      </w:r>
    </w:p>
    <w:p w:rsidR="00674B48" w:rsidRPr="00674B48" w:rsidRDefault="00674B48" w:rsidP="00674B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4B48">
        <w:rPr>
          <w:rFonts w:eastAsia="Calibri"/>
          <w:b/>
          <w:sz w:val="28"/>
          <w:szCs w:val="28"/>
          <w:lang w:eastAsia="en-US"/>
        </w:rPr>
        <w:t>ГОРОДСКОГО ПОСЕЛЕНИЯ ИГРИМ</w:t>
      </w:r>
    </w:p>
    <w:p w:rsidR="00674B48" w:rsidRPr="00674B48" w:rsidRDefault="00674B48" w:rsidP="00674B48">
      <w:pPr>
        <w:jc w:val="center"/>
        <w:rPr>
          <w:rFonts w:eastAsia="Calibri"/>
          <w:b/>
          <w:lang w:eastAsia="en-US"/>
        </w:rPr>
      </w:pPr>
      <w:r w:rsidRPr="00674B48">
        <w:rPr>
          <w:rFonts w:eastAsia="Calibri"/>
          <w:b/>
          <w:lang w:eastAsia="en-US"/>
        </w:rPr>
        <w:t>Березовского района</w:t>
      </w:r>
    </w:p>
    <w:p w:rsidR="00674B48" w:rsidRPr="00674B48" w:rsidRDefault="00674B48" w:rsidP="00674B48">
      <w:pPr>
        <w:jc w:val="center"/>
        <w:rPr>
          <w:rFonts w:eastAsia="Calibri"/>
          <w:b/>
          <w:lang w:eastAsia="en-US"/>
        </w:rPr>
      </w:pPr>
      <w:r w:rsidRPr="00674B48">
        <w:rPr>
          <w:rFonts w:eastAsia="Calibri"/>
          <w:b/>
          <w:lang w:eastAsia="en-US"/>
        </w:rPr>
        <w:t>Ханты-Мансийского автономного округа – Югры</w:t>
      </w:r>
    </w:p>
    <w:p w:rsidR="00674B48" w:rsidRPr="00674B48" w:rsidRDefault="00674B48" w:rsidP="00674B48">
      <w:pPr>
        <w:jc w:val="center"/>
        <w:rPr>
          <w:rFonts w:eastAsia="Calibri"/>
          <w:b/>
          <w:lang w:eastAsia="en-US"/>
        </w:rPr>
      </w:pPr>
    </w:p>
    <w:p w:rsidR="00674B48" w:rsidRPr="00674B48" w:rsidRDefault="00674B48" w:rsidP="00674B48">
      <w:pPr>
        <w:jc w:val="center"/>
        <w:rPr>
          <w:rFonts w:eastAsia="Calibri"/>
          <w:b/>
          <w:sz w:val="40"/>
          <w:szCs w:val="40"/>
          <w:lang w:eastAsia="en-US"/>
        </w:rPr>
      </w:pPr>
      <w:r w:rsidRPr="00674B48">
        <w:rPr>
          <w:rFonts w:eastAsia="Calibri"/>
          <w:b/>
          <w:sz w:val="40"/>
          <w:szCs w:val="40"/>
          <w:lang w:eastAsia="en-US"/>
        </w:rPr>
        <w:t>РАСПОРЯЖЕНИЕ</w:t>
      </w:r>
    </w:p>
    <w:p w:rsidR="00674B48" w:rsidRPr="00674B48" w:rsidRDefault="00674B48" w:rsidP="00674B48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674B48" w:rsidRPr="00674B48" w:rsidRDefault="00674B48" w:rsidP="00674B4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B48" w:rsidRPr="00674B48" w:rsidRDefault="00674B48" w:rsidP="00674B48">
      <w:pPr>
        <w:rPr>
          <w:rFonts w:eastAsia="Calibri"/>
          <w:sz w:val="28"/>
          <w:szCs w:val="28"/>
          <w:lang w:eastAsia="en-US"/>
        </w:rPr>
      </w:pPr>
      <w:r w:rsidRPr="00674B48">
        <w:rPr>
          <w:rFonts w:eastAsia="Calibri"/>
          <w:sz w:val="28"/>
          <w:szCs w:val="28"/>
          <w:lang w:eastAsia="en-US"/>
        </w:rPr>
        <w:t xml:space="preserve">От </w:t>
      </w:r>
      <w:proofErr w:type="gramStart"/>
      <w:r w:rsidRPr="00674B48">
        <w:rPr>
          <w:rFonts w:eastAsia="Calibri"/>
          <w:sz w:val="28"/>
          <w:szCs w:val="28"/>
          <w:lang w:eastAsia="en-US"/>
        </w:rPr>
        <w:t xml:space="preserve">« </w:t>
      </w:r>
      <w:r w:rsidR="00F16DB8">
        <w:rPr>
          <w:rFonts w:eastAsia="Calibri"/>
          <w:sz w:val="28"/>
          <w:szCs w:val="28"/>
          <w:lang w:eastAsia="en-US"/>
        </w:rPr>
        <w:t>23</w:t>
      </w:r>
      <w:proofErr w:type="gramEnd"/>
      <w:r w:rsidRPr="00674B48">
        <w:rPr>
          <w:rFonts w:eastAsia="Calibri"/>
          <w:sz w:val="28"/>
          <w:szCs w:val="28"/>
          <w:lang w:eastAsia="en-US"/>
        </w:rPr>
        <w:t xml:space="preserve"> » </w:t>
      </w:r>
      <w:r>
        <w:rPr>
          <w:rFonts w:eastAsia="Calibri"/>
          <w:sz w:val="28"/>
          <w:szCs w:val="28"/>
          <w:lang w:eastAsia="en-US"/>
        </w:rPr>
        <w:t>марта</w:t>
      </w:r>
      <w:r w:rsidRPr="00674B48">
        <w:rPr>
          <w:rFonts w:eastAsia="Calibri"/>
          <w:sz w:val="28"/>
          <w:szCs w:val="28"/>
          <w:lang w:eastAsia="en-US"/>
        </w:rPr>
        <w:t xml:space="preserve"> 2018  г.                                                                        </w:t>
      </w:r>
      <w:r w:rsidR="00F16DB8">
        <w:rPr>
          <w:rFonts w:eastAsia="Calibri"/>
          <w:sz w:val="28"/>
          <w:szCs w:val="28"/>
          <w:lang w:eastAsia="en-US"/>
        </w:rPr>
        <w:t xml:space="preserve">   </w:t>
      </w:r>
      <w:r w:rsidRPr="00674B48">
        <w:rPr>
          <w:rFonts w:eastAsia="Calibri"/>
          <w:sz w:val="28"/>
          <w:szCs w:val="28"/>
          <w:lang w:eastAsia="en-US"/>
        </w:rPr>
        <w:t xml:space="preserve">          № </w:t>
      </w:r>
      <w:r w:rsidR="00F16DB8">
        <w:rPr>
          <w:rFonts w:eastAsia="Calibri"/>
          <w:sz w:val="28"/>
          <w:szCs w:val="28"/>
          <w:lang w:eastAsia="en-US"/>
        </w:rPr>
        <w:t>58</w:t>
      </w:r>
    </w:p>
    <w:p w:rsidR="00674B48" w:rsidRPr="00674B48" w:rsidRDefault="00674B48" w:rsidP="00674B48">
      <w:pPr>
        <w:rPr>
          <w:rFonts w:eastAsia="Calibri"/>
          <w:sz w:val="28"/>
          <w:szCs w:val="28"/>
          <w:lang w:eastAsia="en-US"/>
        </w:rPr>
      </w:pPr>
      <w:proofErr w:type="spellStart"/>
      <w:r w:rsidRPr="00674B48">
        <w:rPr>
          <w:rFonts w:eastAsia="Calibri"/>
          <w:sz w:val="28"/>
          <w:szCs w:val="28"/>
          <w:lang w:eastAsia="en-US"/>
        </w:rPr>
        <w:t>пгт</w:t>
      </w:r>
      <w:proofErr w:type="spellEnd"/>
      <w:r w:rsidRPr="00674B4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674B48">
        <w:rPr>
          <w:rFonts w:eastAsia="Calibri"/>
          <w:sz w:val="28"/>
          <w:szCs w:val="28"/>
          <w:lang w:eastAsia="en-US"/>
        </w:rPr>
        <w:t>Игрим</w:t>
      </w:r>
      <w:proofErr w:type="spellEnd"/>
    </w:p>
    <w:p w:rsidR="002A397D" w:rsidRPr="007F6EC7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2A397D" w:rsidRPr="00674B48" w:rsidTr="00674B48">
        <w:tc>
          <w:tcPr>
            <w:tcW w:w="5954" w:type="dxa"/>
          </w:tcPr>
          <w:p w:rsidR="007F6EC7" w:rsidRPr="00674B48" w:rsidRDefault="007F6EC7" w:rsidP="007F6EC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74B48">
              <w:rPr>
                <w:rFonts w:ascii="Times New Roman" w:hAnsi="Times New Roman"/>
                <w:sz w:val="28"/>
                <w:szCs w:val="28"/>
              </w:rPr>
              <w:t>Об утверждении плана мероприятий</w:t>
            </w:r>
            <w:r w:rsidR="00674B48" w:rsidRPr="00674B48">
              <w:rPr>
                <w:rFonts w:ascii="Times New Roman" w:hAnsi="Times New Roman"/>
                <w:sz w:val="28"/>
                <w:szCs w:val="28"/>
              </w:rPr>
              <w:t xml:space="preserve"> («дорожная карта»)</w:t>
            </w:r>
            <w:r w:rsidRPr="00674B48">
              <w:rPr>
                <w:rFonts w:ascii="Times New Roman" w:hAnsi="Times New Roman"/>
                <w:sz w:val="28"/>
                <w:szCs w:val="28"/>
              </w:rPr>
              <w:t xml:space="preserve"> по повышению эффективности финансово-хозяйственной деятельности </w:t>
            </w:r>
            <w:r w:rsidR="00674B48" w:rsidRPr="00674B48">
              <w:rPr>
                <w:rFonts w:ascii="Times New Roman" w:hAnsi="Times New Roman"/>
                <w:sz w:val="28"/>
                <w:szCs w:val="28"/>
              </w:rPr>
              <w:t>в сфере</w:t>
            </w:r>
            <w:r w:rsidRPr="00674B48">
              <w:rPr>
                <w:rFonts w:ascii="Times New Roman" w:hAnsi="Times New Roman"/>
                <w:sz w:val="28"/>
                <w:szCs w:val="28"/>
              </w:rPr>
              <w:t xml:space="preserve"> водоснабжения и водоотведения на территории муниципального образования </w:t>
            </w:r>
            <w:r w:rsidR="00674B48" w:rsidRPr="00674B48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proofErr w:type="spellStart"/>
            <w:r w:rsidR="00674B48" w:rsidRPr="00674B48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</w:p>
          <w:p w:rsidR="002A397D" w:rsidRPr="00674B48" w:rsidRDefault="002A397D" w:rsidP="00F64F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F6EC7" w:rsidRPr="007F6EC7" w:rsidRDefault="007F6EC7" w:rsidP="007F6EC7">
      <w:pPr>
        <w:ind w:firstLine="709"/>
        <w:jc w:val="both"/>
        <w:rPr>
          <w:rFonts w:ascii="Calibri" w:eastAsia="Calibri" w:hAnsi="Calibri"/>
          <w:b/>
          <w:color w:val="000000"/>
          <w:sz w:val="26"/>
          <w:szCs w:val="26"/>
        </w:rPr>
      </w:pPr>
      <w:r w:rsidRPr="00674B48">
        <w:rPr>
          <w:color w:val="000000"/>
          <w:sz w:val="28"/>
          <w:szCs w:val="28"/>
        </w:rPr>
        <w:t>В целях исполнения пункта 2 Протокола заседания в режиме видеоконференцсвязи заседания Штаба по вопросам реализации тарифной политики и повышения качества услуг в сфере жилищно-коммунального комплекса Ханты-Мансийского автономного округа - Югры от 15 марта 2017 года</w:t>
      </w:r>
      <w:r w:rsidR="00674B48" w:rsidRPr="00674B48">
        <w:rPr>
          <w:color w:val="000000"/>
          <w:sz w:val="28"/>
          <w:szCs w:val="28"/>
        </w:rPr>
        <w:t>,</w:t>
      </w:r>
      <w:r w:rsidRPr="00674B48">
        <w:rPr>
          <w:rFonts w:eastAsia="Calibri"/>
          <w:color w:val="000000"/>
          <w:sz w:val="28"/>
          <w:szCs w:val="28"/>
        </w:rPr>
        <w:t xml:space="preserve"> </w:t>
      </w:r>
      <w:r w:rsidR="00674B48" w:rsidRPr="00674B48">
        <w:rPr>
          <w:rFonts w:eastAsia="Calibri"/>
          <w:sz w:val="28"/>
          <w:szCs w:val="28"/>
          <w:lang w:eastAsia="en-US"/>
        </w:rPr>
        <w:t>распоряжения заместителя Губернатора Ханты-Мансийского автономного округа-Югра № 23-р от 18.01.2018 г. «О плане мероприятий, направленных на недопущение возникновения задолженности организаций коммунального комплекса за потребленные топливно-энергетические ресурсы перед гарантирующими поставщиками, без наращивания муниципального долга»</w:t>
      </w:r>
      <w:r w:rsidRPr="007F6EC7">
        <w:rPr>
          <w:rFonts w:eastAsia="Calibri"/>
          <w:b/>
          <w:color w:val="000000"/>
          <w:sz w:val="26"/>
          <w:szCs w:val="26"/>
        </w:rPr>
        <w:t>:</w:t>
      </w:r>
    </w:p>
    <w:p w:rsidR="007F6EC7" w:rsidRPr="00674B48" w:rsidRDefault="007F6EC7" w:rsidP="007F6EC7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4B48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674B48">
        <w:rPr>
          <w:rFonts w:ascii="Times New Roman" w:hAnsi="Times New Roman"/>
          <w:sz w:val="28"/>
          <w:szCs w:val="28"/>
        </w:rPr>
        <w:t xml:space="preserve">план </w:t>
      </w:r>
      <w:r w:rsidR="00674B48" w:rsidRPr="00674B48">
        <w:rPr>
          <w:rFonts w:ascii="Times New Roman" w:hAnsi="Times New Roman"/>
          <w:sz w:val="28"/>
          <w:szCs w:val="28"/>
        </w:rPr>
        <w:t xml:space="preserve">мероприятий («дорожная карта») по повышению эффективности финансово-хозяйственной деятельности в сфере водоснабжения и водоотведения на территории муниципального образования городское поселение </w:t>
      </w:r>
      <w:proofErr w:type="spellStart"/>
      <w:r w:rsidR="00674B48" w:rsidRPr="00674B48">
        <w:rPr>
          <w:rFonts w:ascii="Times New Roman" w:hAnsi="Times New Roman"/>
          <w:sz w:val="28"/>
          <w:szCs w:val="28"/>
        </w:rPr>
        <w:t>Игрим</w:t>
      </w:r>
      <w:proofErr w:type="spellEnd"/>
      <w:r w:rsidR="00674B48" w:rsidRPr="00674B48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674B48">
        <w:rPr>
          <w:rFonts w:ascii="Times New Roman" w:hAnsi="Times New Roman"/>
          <w:color w:val="000000"/>
          <w:sz w:val="28"/>
          <w:szCs w:val="28"/>
        </w:rPr>
        <w:t>.</w:t>
      </w:r>
    </w:p>
    <w:p w:rsidR="00674B48" w:rsidRPr="00674B48" w:rsidRDefault="00674B48" w:rsidP="00674B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ind w:left="0"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4B48">
        <w:rPr>
          <w:rFonts w:eastAsia="Calibri"/>
          <w:sz w:val="28"/>
          <w:szCs w:val="28"/>
          <w:lang w:eastAsia="en-US"/>
        </w:rPr>
        <w:t>Настоящее распоряжение вступает в силу после его подписания.</w:t>
      </w:r>
    </w:p>
    <w:p w:rsidR="00674B48" w:rsidRPr="00674B48" w:rsidRDefault="00674B48" w:rsidP="00674B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ind w:left="0"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4B48"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распоряжения </w:t>
      </w:r>
      <w:r w:rsidR="00F16DB8">
        <w:rPr>
          <w:rFonts w:eastAsia="Calibri"/>
          <w:sz w:val="28"/>
          <w:szCs w:val="28"/>
          <w:lang w:eastAsia="en-US"/>
        </w:rPr>
        <w:t>оставляю за собой</w:t>
      </w:r>
      <w:r w:rsidRPr="00674B48">
        <w:rPr>
          <w:rFonts w:eastAsia="Calibri"/>
          <w:sz w:val="28"/>
          <w:szCs w:val="28"/>
          <w:lang w:eastAsia="en-US"/>
        </w:rPr>
        <w:t xml:space="preserve">. </w:t>
      </w:r>
    </w:p>
    <w:p w:rsidR="00674B48" w:rsidRDefault="00674B48" w:rsidP="00674B48">
      <w:pPr>
        <w:widowControl w:val="0"/>
        <w:autoSpaceDE w:val="0"/>
        <w:autoSpaceDN w:val="0"/>
        <w:adjustRightInd w:val="0"/>
        <w:spacing w:after="240"/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4B48" w:rsidRDefault="00674B48" w:rsidP="00674B48">
      <w:pPr>
        <w:widowControl w:val="0"/>
        <w:autoSpaceDE w:val="0"/>
        <w:autoSpaceDN w:val="0"/>
        <w:adjustRightInd w:val="0"/>
        <w:spacing w:after="240"/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4B48" w:rsidRDefault="00674B48" w:rsidP="00674B48">
      <w:pPr>
        <w:widowControl w:val="0"/>
        <w:autoSpaceDE w:val="0"/>
        <w:autoSpaceDN w:val="0"/>
        <w:adjustRightInd w:val="0"/>
        <w:spacing w:after="240"/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4B48" w:rsidRPr="00674B48" w:rsidRDefault="00674B48" w:rsidP="00674B48">
      <w:pPr>
        <w:widowControl w:val="0"/>
        <w:autoSpaceDE w:val="0"/>
        <w:autoSpaceDN w:val="0"/>
        <w:adjustRightInd w:val="0"/>
        <w:spacing w:after="240"/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4B48" w:rsidRPr="00F16DB8" w:rsidRDefault="00F16DB8" w:rsidP="00674B4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</w:t>
      </w: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главы </w:t>
      </w:r>
      <w:r w:rsidR="00456CC6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456CC6">
        <w:rPr>
          <w:rFonts w:eastAsia="Calibri"/>
          <w:sz w:val="28"/>
          <w:szCs w:val="28"/>
          <w:lang w:eastAsia="en-US"/>
        </w:rPr>
        <w:t xml:space="preserve">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                                  С.А. </w:t>
      </w:r>
      <w:proofErr w:type="spellStart"/>
      <w:r>
        <w:rPr>
          <w:rFonts w:eastAsia="Calibri"/>
          <w:sz w:val="28"/>
          <w:szCs w:val="28"/>
          <w:lang w:eastAsia="en-US"/>
        </w:rPr>
        <w:t>Храмиков</w:t>
      </w:r>
      <w:proofErr w:type="spellEnd"/>
    </w:p>
    <w:p w:rsidR="00B87429" w:rsidRPr="007F6EC7" w:rsidRDefault="00B87429" w:rsidP="00A37AA3">
      <w:pPr>
        <w:jc w:val="both"/>
        <w:rPr>
          <w:color w:val="000000"/>
          <w:sz w:val="26"/>
          <w:szCs w:val="26"/>
        </w:rPr>
      </w:pPr>
    </w:p>
    <w:p w:rsidR="00F64F97" w:rsidRPr="007F6EC7" w:rsidRDefault="00F64F97" w:rsidP="00A37AA3">
      <w:pPr>
        <w:jc w:val="both"/>
        <w:rPr>
          <w:color w:val="000000"/>
          <w:sz w:val="26"/>
          <w:szCs w:val="26"/>
        </w:rPr>
      </w:pPr>
    </w:p>
    <w:p w:rsidR="001A407F" w:rsidRDefault="001A407F" w:rsidP="00A37AA3">
      <w:pPr>
        <w:jc w:val="both"/>
        <w:rPr>
          <w:color w:val="000000"/>
          <w:sz w:val="26"/>
          <w:szCs w:val="26"/>
        </w:rPr>
      </w:pPr>
    </w:p>
    <w:p w:rsidR="00674B48" w:rsidRDefault="00674B48" w:rsidP="00A37AA3">
      <w:pPr>
        <w:jc w:val="both"/>
        <w:rPr>
          <w:color w:val="000000"/>
          <w:sz w:val="26"/>
          <w:szCs w:val="26"/>
        </w:rPr>
      </w:pPr>
    </w:p>
    <w:p w:rsidR="00674B48" w:rsidRPr="007F6EC7" w:rsidRDefault="00674B48" w:rsidP="00A37AA3">
      <w:pPr>
        <w:jc w:val="both"/>
        <w:rPr>
          <w:color w:val="000000"/>
          <w:sz w:val="26"/>
          <w:szCs w:val="26"/>
        </w:rPr>
      </w:pPr>
    </w:p>
    <w:p w:rsidR="001A407F" w:rsidRDefault="00F64D1F">
      <w:pPr>
        <w:rPr>
          <w:color w:val="000000"/>
          <w:sz w:val="16"/>
        </w:rPr>
      </w:pPr>
      <w:r>
        <w:rPr>
          <w:color w:val="000000"/>
          <w:sz w:val="16"/>
        </w:rPr>
        <w:t xml:space="preserve"> </w:t>
      </w:r>
      <w:r w:rsidR="00C1562C">
        <w:rPr>
          <w:color w:val="000000"/>
          <w:sz w:val="16"/>
        </w:rPr>
        <w:t xml:space="preserve"> </w:t>
      </w:r>
    </w:p>
    <w:p w:rsidR="007F6EC7" w:rsidRDefault="007F6EC7">
      <w:pPr>
        <w:rPr>
          <w:color w:val="000000"/>
          <w:sz w:val="16"/>
          <w:szCs w:val="16"/>
        </w:rPr>
        <w:sectPr w:rsidR="007F6EC7" w:rsidSect="00DD658C">
          <w:headerReference w:type="even" r:id="rId8"/>
          <w:headerReference w:type="default" r:id="rId9"/>
          <w:pgSz w:w="11906" w:h="16838" w:code="9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7F6EC7" w:rsidRPr="008D2F49" w:rsidRDefault="007F6EC7" w:rsidP="007F6EC7">
      <w:pPr>
        <w:shd w:val="clear" w:color="auto" w:fill="FFFFFF"/>
        <w:autoSpaceDE w:val="0"/>
        <w:autoSpaceDN w:val="0"/>
        <w:adjustRightInd w:val="0"/>
        <w:ind w:left="10635"/>
      </w:pPr>
      <w:r w:rsidRPr="008D2F49">
        <w:lastRenderedPageBreak/>
        <w:t>Приложение</w:t>
      </w:r>
    </w:p>
    <w:p w:rsidR="007F6EC7" w:rsidRDefault="007F6EC7" w:rsidP="007F6EC7">
      <w:pPr>
        <w:shd w:val="clear" w:color="auto" w:fill="FFFFFF"/>
        <w:autoSpaceDE w:val="0"/>
        <w:autoSpaceDN w:val="0"/>
        <w:adjustRightInd w:val="0"/>
        <w:ind w:left="10635"/>
      </w:pPr>
      <w:r w:rsidRPr="008D2F49">
        <w:t xml:space="preserve">к </w:t>
      </w:r>
      <w:r w:rsidR="00674B48">
        <w:t>распоряжению</w:t>
      </w:r>
      <w:r w:rsidRPr="008D2F49">
        <w:t xml:space="preserve"> администрации </w:t>
      </w:r>
    </w:p>
    <w:p w:rsidR="00674B48" w:rsidRPr="008D2F49" w:rsidRDefault="00674B48" w:rsidP="007F6EC7">
      <w:pPr>
        <w:shd w:val="clear" w:color="auto" w:fill="FFFFFF"/>
        <w:autoSpaceDE w:val="0"/>
        <w:autoSpaceDN w:val="0"/>
        <w:adjustRightInd w:val="0"/>
        <w:ind w:left="10635"/>
      </w:pPr>
      <w:r>
        <w:t xml:space="preserve">городского поселения </w:t>
      </w:r>
      <w:proofErr w:type="spellStart"/>
      <w:r>
        <w:t>Игрим</w:t>
      </w:r>
      <w:proofErr w:type="spellEnd"/>
    </w:p>
    <w:p w:rsidR="007F6EC7" w:rsidRPr="008D2F49" w:rsidRDefault="007F6EC7" w:rsidP="007F6EC7">
      <w:pPr>
        <w:shd w:val="clear" w:color="auto" w:fill="FFFFFF"/>
        <w:autoSpaceDE w:val="0"/>
        <w:autoSpaceDN w:val="0"/>
        <w:adjustRightInd w:val="0"/>
        <w:ind w:left="10635"/>
      </w:pPr>
      <w:r w:rsidRPr="008D2F49">
        <w:t xml:space="preserve">№ </w:t>
      </w:r>
      <w:r w:rsidR="00F16DB8">
        <w:t>58</w:t>
      </w:r>
      <w:r w:rsidR="00674B48">
        <w:t xml:space="preserve"> от </w:t>
      </w:r>
      <w:proofErr w:type="gramStart"/>
      <w:r w:rsidR="00674B48">
        <w:t>«</w:t>
      </w:r>
      <w:r w:rsidR="00F16DB8">
        <w:t xml:space="preserve"> 23</w:t>
      </w:r>
      <w:proofErr w:type="gramEnd"/>
      <w:r w:rsidR="00F16DB8">
        <w:t xml:space="preserve"> </w:t>
      </w:r>
      <w:r w:rsidR="00674B48">
        <w:t>» марта 2018 г.</w:t>
      </w:r>
    </w:p>
    <w:p w:rsidR="004B5F2D" w:rsidRDefault="007F6EC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7F6EC7" w:rsidRPr="007F6EC7" w:rsidRDefault="007F6EC7" w:rsidP="007F6EC7">
      <w:pPr>
        <w:jc w:val="center"/>
      </w:pPr>
      <w:r w:rsidRPr="007F6EC7">
        <w:rPr>
          <w:sz w:val="28"/>
        </w:rPr>
        <w:t xml:space="preserve">План мероприятий </w:t>
      </w:r>
      <w:r w:rsidR="00674B48" w:rsidRPr="00674B48">
        <w:rPr>
          <w:sz w:val="28"/>
        </w:rPr>
        <w:t xml:space="preserve">(«дорожная карта») по повышению эффективности финансово-хозяйственной деятельности в сфере водоснабжения и водоотведения на территории муниципального образования городское поселение </w:t>
      </w:r>
      <w:proofErr w:type="spellStart"/>
      <w:r w:rsidR="00674B48" w:rsidRPr="00674B48">
        <w:rPr>
          <w:sz w:val="28"/>
        </w:rPr>
        <w:t>Игрим</w:t>
      </w:r>
      <w:proofErr w:type="spellEnd"/>
    </w:p>
    <w:p w:rsidR="007F6EC7" w:rsidRPr="00DD237D" w:rsidRDefault="007F6EC7" w:rsidP="007F6EC7"/>
    <w:tbl>
      <w:tblPr>
        <w:tblW w:w="529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44"/>
        <w:gridCol w:w="3122"/>
        <w:gridCol w:w="2976"/>
        <w:gridCol w:w="2410"/>
        <w:gridCol w:w="1842"/>
        <w:gridCol w:w="1277"/>
      </w:tblGrid>
      <w:tr w:rsidR="00B0092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077955" w:rsidRPr="007F6EC7" w:rsidRDefault="00077955" w:rsidP="007F6EC7">
            <w:pPr>
              <w:tabs>
                <w:tab w:val="left" w:pos="993"/>
              </w:tabs>
              <w:suppressAutoHyphens/>
              <w:jc w:val="center"/>
            </w:pPr>
            <w:r w:rsidRPr="007F6EC7">
              <w:t>№ п/п</w:t>
            </w:r>
          </w:p>
        </w:tc>
        <w:tc>
          <w:tcPr>
            <w:tcW w:w="1116" w:type="pct"/>
            <w:shd w:val="clear" w:color="auto" w:fill="auto"/>
          </w:tcPr>
          <w:p w:rsidR="00077955" w:rsidRPr="007F6EC7" w:rsidRDefault="00077955" w:rsidP="007F6EC7">
            <w:pPr>
              <w:tabs>
                <w:tab w:val="left" w:pos="993"/>
              </w:tabs>
              <w:suppressAutoHyphens/>
              <w:jc w:val="center"/>
            </w:pPr>
            <w:r>
              <w:t>Наименование мероприятия</w:t>
            </w:r>
          </w:p>
        </w:tc>
        <w:tc>
          <w:tcPr>
            <w:tcW w:w="983" w:type="pct"/>
            <w:shd w:val="clear" w:color="auto" w:fill="auto"/>
          </w:tcPr>
          <w:p w:rsidR="00077955" w:rsidRPr="007F6EC7" w:rsidRDefault="00077955" w:rsidP="007F6EC7">
            <w:pPr>
              <w:tabs>
                <w:tab w:val="left" w:pos="993"/>
              </w:tabs>
              <w:suppressAutoHyphens/>
              <w:jc w:val="center"/>
            </w:pPr>
            <w:r w:rsidRPr="007F6EC7">
              <w:t>Ожидаемый результат</w:t>
            </w:r>
          </w:p>
        </w:tc>
        <w:tc>
          <w:tcPr>
            <w:tcW w:w="937" w:type="pct"/>
            <w:shd w:val="clear" w:color="auto" w:fill="auto"/>
          </w:tcPr>
          <w:p w:rsidR="00077955" w:rsidRPr="007F6EC7" w:rsidRDefault="00077955" w:rsidP="007F6EC7">
            <w:pPr>
              <w:tabs>
                <w:tab w:val="left" w:pos="993"/>
              </w:tabs>
              <w:suppressAutoHyphens/>
              <w:jc w:val="center"/>
            </w:pPr>
            <w:r>
              <w:t>Предлагаемый механизм реализации</w:t>
            </w:r>
          </w:p>
        </w:tc>
        <w:tc>
          <w:tcPr>
            <w:tcW w:w="759" w:type="pct"/>
          </w:tcPr>
          <w:p w:rsidR="00077955" w:rsidRPr="007F6EC7" w:rsidRDefault="00077955" w:rsidP="007F6EC7">
            <w:pPr>
              <w:tabs>
                <w:tab w:val="left" w:pos="993"/>
              </w:tabs>
              <w:suppressAutoHyphens/>
              <w:ind w:right="-107"/>
              <w:jc w:val="center"/>
            </w:pPr>
            <w:r>
              <w:t>Индикаторы</w:t>
            </w:r>
          </w:p>
        </w:tc>
        <w:tc>
          <w:tcPr>
            <w:tcW w:w="580" w:type="pct"/>
          </w:tcPr>
          <w:p w:rsidR="00077955" w:rsidRPr="007F6EC7" w:rsidRDefault="00077955" w:rsidP="007F6EC7">
            <w:pPr>
              <w:tabs>
                <w:tab w:val="left" w:pos="993"/>
              </w:tabs>
              <w:suppressAutoHyphens/>
              <w:ind w:right="-107"/>
              <w:jc w:val="center"/>
            </w:pPr>
            <w:r>
              <w:t>Ответственные</w:t>
            </w:r>
          </w:p>
        </w:tc>
        <w:tc>
          <w:tcPr>
            <w:tcW w:w="402" w:type="pct"/>
            <w:shd w:val="clear" w:color="auto" w:fill="auto"/>
          </w:tcPr>
          <w:p w:rsidR="00077955" w:rsidRPr="007F6EC7" w:rsidRDefault="00077955" w:rsidP="007F6EC7">
            <w:pPr>
              <w:tabs>
                <w:tab w:val="left" w:pos="993"/>
              </w:tabs>
              <w:suppressAutoHyphens/>
              <w:ind w:right="-107"/>
              <w:jc w:val="center"/>
            </w:pPr>
            <w:r>
              <w:t xml:space="preserve">Срок </w:t>
            </w:r>
            <w:r w:rsidRPr="007F6EC7">
              <w:t>реализации</w:t>
            </w:r>
          </w:p>
        </w:tc>
      </w:tr>
      <w:tr w:rsidR="00077955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077955" w:rsidRPr="007F6EC7" w:rsidRDefault="00077955" w:rsidP="00077955">
            <w:pPr>
              <w:ind w:right="-107"/>
              <w:jc w:val="center"/>
            </w:pPr>
            <w:r>
              <w:t>1. Мероприятия, направленные на улучшение финансовых показателей</w:t>
            </w:r>
          </w:p>
        </w:tc>
      </w:tr>
      <w:tr w:rsidR="00B00922" w:rsidRPr="007F6EC7" w:rsidTr="00B00922">
        <w:trPr>
          <w:trHeight w:val="68"/>
        </w:trPr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:rsidR="00077955" w:rsidRPr="007F6EC7" w:rsidRDefault="003E51D9" w:rsidP="00300278">
            <w:pPr>
              <w:tabs>
                <w:tab w:val="left" w:pos="993"/>
              </w:tabs>
              <w:suppressAutoHyphens/>
              <w:jc w:val="center"/>
            </w:pPr>
            <w:r>
              <w:t>1.</w:t>
            </w:r>
            <w:r w:rsidR="00300278">
              <w:t>1</w:t>
            </w:r>
            <w:r>
              <w:t>.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:rsidR="00077955" w:rsidRPr="007F6EC7" w:rsidRDefault="003E51D9" w:rsidP="00330400">
            <w:pPr>
              <w:tabs>
                <w:tab w:val="left" w:pos="993"/>
              </w:tabs>
              <w:suppressAutoHyphens/>
            </w:pPr>
            <w:r>
              <w:t>Решение кадровых вопросов с целью повышения эффективности менеджмента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077955" w:rsidRPr="007F6EC7" w:rsidRDefault="003E51D9" w:rsidP="007F6EC7">
            <w:pPr>
              <w:tabs>
                <w:tab w:val="left" w:pos="993"/>
              </w:tabs>
              <w:suppressAutoHyphens/>
            </w:pPr>
            <w:r>
              <w:t>Эффективное управление предприятием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077955" w:rsidRPr="007F6EC7" w:rsidRDefault="003E51D9" w:rsidP="007F6EC7">
            <w:r>
              <w:t>Повышение квалификации специалистов и руководящего состава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077955" w:rsidRPr="007F6EC7" w:rsidRDefault="003E51D9" w:rsidP="00330400">
            <w:pPr>
              <w:ind w:right="-107"/>
            </w:pPr>
            <w:r>
              <w:t>Эффективное управление предприятием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077955" w:rsidRPr="007F6EC7" w:rsidRDefault="00300278" w:rsidP="00330400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077955" w:rsidRPr="007F6EC7" w:rsidRDefault="00300278" w:rsidP="00330400">
            <w:pPr>
              <w:ind w:right="-107"/>
            </w:pPr>
            <w:r>
              <w:t xml:space="preserve">По мере </w:t>
            </w:r>
            <w:proofErr w:type="spellStart"/>
            <w:proofErr w:type="gramStart"/>
            <w:r>
              <w:t>необходи</w:t>
            </w:r>
            <w:proofErr w:type="spellEnd"/>
            <w:r>
              <w:t>-мости</w:t>
            </w:r>
            <w:proofErr w:type="gramEnd"/>
          </w:p>
        </w:tc>
      </w:tr>
      <w:tr w:rsidR="00B0092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077955" w:rsidRPr="007F6EC7" w:rsidRDefault="003E51D9" w:rsidP="00300278">
            <w:pPr>
              <w:tabs>
                <w:tab w:val="left" w:pos="993"/>
              </w:tabs>
              <w:suppressAutoHyphens/>
              <w:jc w:val="center"/>
            </w:pPr>
            <w:r>
              <w:t>1.</w:t>
            </w:r>
            <w:r w:rsidR="00300278">
              <w:t>2</w:t>
            </w:r>
            <w:r>
              <w:t>.</w:t>
            </w:r>
          </w:p>
        </w:tc>
        <w:tc>
          <w:tcPr>
            <w:tcW w:w="1116" w:type="pct"/>
            <w:shd w:val="clear" w:color="auto" w:fill="auto"/>
          </w:tcPr>
          <w:p w:rsidR="00077955" w:rsidRPr="007F6EC7" w:rsidRDefault="003E51D9" w:rsidP="001F0361">
            <w:pPr>
              <w:tabs>
                <w:tab w:val="left" w:pos="993"/>
              </w:tabs>
              <w:suppressAutoHyphens/>
            </w:pPr>
            <w:r>
              <w:t>Возмещение понесенных расходов ИМУП «</w:t>
            </w:r>
            <w:proofErr w:type="spellStart"/>
            <w:r>
              <w:t>Тепловодоканал</w:t>
            </w:r>
            <w:proofErr w:type="spellEnd"/>
            <w:r>
              <w:t>»</w:t>
            </w:r>
          </w:p>
        </w:tc>
        <w:tc>
          <w:tcPr>
            <w:tcW w:w="983" w:type="pct"/>
            <w:shd w:val="clear" w:color="auto" w:fill="auto"/>
          </w:tcPr>
          <w:p w:rsidR="00077955" w:rsidRPr="007F6EC7" w:rsidRDefault="003E51D9" w:rsidP="007F6EC7">
            <w:pPr>
              <w:tabs>
                <w:tab w:val="left" w:pos="993"/>
              </w:tabs>
              <w:suppressAutoHyphens/>
            </w:pPr>
            <w:r>
              <w:t>Снижение кредиторской задолженности</w:t>
            </w:r>
          </w:p>
        </w:tc>
        <w:tc>
          <w:tcPr>
            <w:tcW w:w="937" w:type="pct"/>
            <w:shd w:val="clear" w:color="auto" w:fill="auto"/>
          </w:tcPr>
          <w:p w:rsidR="00077955" w:rsidRPr="007F6EC7" w:rsidRDefault="003E51D9" w:rsidP="007F6EC7">
            <w:r w:rsidRPr="003E51D9">
              <w:t>Предоставление субсидий из бюджета муниципального образования</w:t>
            </w:r>
          </w:p>
        </w:tc>
        <w:tc>
          <w:tcPr>
            <w:tcW w:w="759" w:type="pct"/>
          </w:tcPr>
          <w:p w:rsidR="00077955" w:rsidRPr="007F6EC7" w:rsidRDefault="003E51D9" w:rsidP="00330400">
            <w:pPr>
              <w:ind w:right="-107"/>
            </w:pPr>
            <w:r>
              <w:t>Снижение потерь коммунального ресурса при транспортировке потребителям до 100%</w:t>
            </w:r>
          </w:p>
        </w:tc>
        <w:tc>
          <w:tcPr>
            <w:tcW w:w="580" w:type="pct"/>
          </w:tcPr>
          <w:p w:rsidR="00077955" w:rsidRPr="007F6EC7" w:rsidRDefault="00300278" w:rsidP="00330400">
            <w:pPr>
              <w:ind w:right="-107"/>
            </w:pPr>
            <w:proofErr w:type="spellStart"/>
            <w:r>
              <w:t>Ляпустина</w:t>
            </w:r>
            <w:proofErr w:type="spellEnd"/>
            <w:r>
              <w:t xml:space="preserve"> В.А.</w:t>
            </w:r>
          </w:p>
        </w:tc>
        <w:tc>
          <w:tcPr>
            <w:tcW w:w="402" w:type="pct"/>
            <w:shd w:val="clear" w:color="auto" w:fill="auto"/>
          </w:tcPr>
          <w:p w:rsidR="00077955" w:rsidRPr="00300278" w:rsidRDefault="00300278" w:rsidP="00330400">
            <w:pPr>
              <w:ind w:right="-107"/>
            </w:pPr>
            <w:r>
              <w:rPr>
                <w:lang w:val="en-US"/>
              </w:rPr>
              <w:t xml:space="preserve">1-4 </w:t>
            </w:r>
            <w:r>
              <w:t>квартал 2018 г.</w:t>
            </w:r>
          </w:p>
        </w:tc>
      </w:tr>
      <w:tr w:rsidR="00B7626F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B7626F" w:rsidRPr="007F6EC7" w:rsidRDefault="00B7626F" w:rsidP="00FD7FE3">
            <w:pPr>
              <w:ind w:right="-107"/>
              <w:jc w:val="center"/>
            </w:pPr>
            <w:r>
              <w:t>2. Мероприятия, направленные на снижение кредиторской и де</w:t>
            </w:r>
            <w:r w:rsidR="00FD7FE3">
              <w:t>б</w:t>
            </w:r>
            <w:r>
              <w:t>иторской задолженности</w:t>
            </w:r>
          </w:p>
        </w:tc>
      </w:tr>
      <w:tr w:rsidR="00B0092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077955" w:rsidRPr="007F6EC7" w:rsidRDefault="00FD7FE3" w:rsidP="007F6EC7">
            <w:pPr>
              <w:tabs>
                <w:tab w:val="left" w:pos="993"/>
              </w:tabs>
              <w:suppressAutoHyphens/>
              <w:jc w:val="center"/>
            </w:pPr>
            <w:r>
              <w:t>2.1.</w:t>
            </w:r>
          </w:p>
        </w:tc>
        <w:tc>
          <w:tcPr>
            <w:tcW w:w="1116" w:type="pct"/>
            <w:shd w:val="clear" w:color="auto" w:fill="auto"/>
          </w:tcPr>
          <w:p w:rsidR="00077955" w:rsidRPr="007F6EC7" w:rsidRDefault="00FD7FE3" w:rsidP="007F6EC7">
            <w:pPr>
              <w:tabs>
                <w:tab w:val="left" w:pos="993"/>
              </w:tabs>
              <w:suppressAutoHyphens/>
            </w:pPr>
            <w:r>
              <w:t>Систематическое проведение сверок по расчетам с организациями по задолженности за потребленный ресурс</w:t>
            </w:r>
          </w:p>
        </w:tc>
        <w:tc>
          <w:tcPr>
            <w:tcW w:w="983" w:type="pct"/>
            <w:shd w:val="clear" w:color="auto" w:fill="auto"/>
          </w:tcPr>
          <w:p w:rsidR="00077955" w:rsidRPr="007F6EC7" w:rsidRDefault="00FD7FE3" w:rsidP="007F6EC7">
            <w:r>
              <w:t>Выявление нереальной задолженности за полученный ресурс</w:t>
            </w:r>
          </w:p>
        </w:tc>
        <w:tc>
          <w:tcPr>
            <w:tcW w:w="937" w:type="pct"/>
            <w:shd w:val="clear" w:color="auto" w:fill="auto"/>
          </w:tcPr>
          <w:p w:rsidR="00077955" w:rsidRPr="007F6EC7" w:rsidRDefault="00FD7FE3" w:rsidP="007F6EC7">
            <w:r>
              <w:t>Проведение сверок по расчетам с организациями</w:t>
            </w:r>
          </w:p>
        </w:tc>
        <w:tc>
          <w:tcPr>
            <w:tcW w:w="759" w:type="pct"/>
          </w:tcPr>
          <w:p w:rsidR="00077955" w:rsidRPr="007F6EC7" w:rsidRDefault="00FD7FE3" w:rsidP="00656FD6">
            <w:pPr>
              <w:ind w:right="-107"/>
            </w:pPr>
            <w:r>
              <w:t>Доведение уровня охвата населения и юридических лиц, имеющие задолженность за коммунальные услуги, до 100 %</w:t>
            </w:r>
          </w:p>
        </w:tc>
        <w:tc>
          <w:tcPr>
            <w:tcW w:w="580" w:type="pct"/>
          </w:tcPr>
          <w:p w:rsidR="00077955" w:rsidRPr="007F6EC7" w:rsidRDefault="00300278" w:rsidP="00656FD6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077955" w:rsidRPr="007F6EC7" w:rsidRDefault="00300278" w:rsidP="00656FD6">
            <w:pPr>
              <w:ind w:right="-107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Default="00887472" w:rsidP="00887472">
            <w:pPr>
              <w:tabs>
                <w:tab w:val="left" w:pos="993"/>
              </w:tabs>
              <w:suppressAutoHyphens/>
              <w:jc w:val="center"/>
            </w:pPr>
            <w:r>
              <w:t>2.2</w:t>
            </w:r>
          </w:p>
        </w:tc>
        <w:tc>
          <w:tcPr>
            <w:tcW w:w="1116" w:type="pct"/>
            <w:shd w:val="clear" w:color="auto" w:fill="auto"/>
          </w:tcPr>
          <w:p w:rsidR="00887472" w:rsidRDefault="00887472" w:rsidP="00887472">
            <w:pPr>
              <w:tabs>
                <w:tab w:val="left" w:pos="993"/>
              </w:tabs>
              <w:suppressAutoHyphens/>
            </w:pPr>
            <w:r>
              <w:t>Внедрение ПО «1-С» для автоматизации расчетов по всем областям хозяйственной деятельности ИМУП «</w:t>
            </w:r>
            <w:proofErr w:type="spellStart"/>
            <w:r>
              <w:t>Тепловодоканал</w:t>
            </w:r>
            <w:proofErr w:type="spellEnd"/>
            <w:r>
              <w:t>»</w:t>
            </w:r>
          </w:p>
        </w:tc>
        <w:tc>
          <w:tcPr>
            <w:tcW w:w="983" w:type="pct"/>
            <w:shd w:val="clear" w:color="auto" w:fill="auto"/>
          </w:tcPr>
          <w:p w:rsidR="00887472" w:rsidRDefault="00887472" w:rsidP="00887472">
            <w:r>
              <w:t xml:space="preserve">Внедрение автоматизированного учета хозяйственных операций, усиление контроля за правильностью начислении, недопущение коррупционной составляющей при работе с </w:t>
            </w:r>
            <w:r>
              <w:lastRenderedPageBreak/>
              <w:t xml:space="preserve">контрагентами, повышение эффективности </w:t>
            </w:r>
            <w:proofErr w:type="spellStart"/>
            <w:r>
              <w:t>претензионно</w:t>
            </w:r>
            <w:proofErr w:type="spellEnd"/>
            <w:r>
              <w:t>-исковой работы и ожидаемое увеличение выручки.</w:t>
            </w:r>
          </w:p>
        </w:tc>
        <w:tc>
          <w:tcPr>
            <w:tcW w:w="937" w:type="pct"/>
            <w:shd w:val="clear" w:color="auto" w:fill="auto"/>
          </w:tcPr>
          <w:p w:rsidR="00887472" w:rsidRDefault="00887472" w:rsidP="00887472">
            <w:r>
              <w:lastRenderedPageBreak/>
              <w:t>Внедрение ПО «1-С» для автоматизации расчетов по всем областям хозяйственной деятельности ИМУП «</w:t>
            </w:r>
            <w:proofErr w:type="spellStart"/>
            <w:r>
              <w:t>Тепловодоканал</w:t>
            </w:r>
            <w:proofErr w:type="spellEnd"/>
            <w:r>
              <w:t>»</w:t>
            </w:r>
          </w:p>
        </w:tc>
        <w:tc>
          <w:tcPr>
            <w:tcW w:w="759" w:type="pct"/>
          </w:tcPr>
          <w:p w:rsidR="00887472" w:rsidRDefault="00887472" w:rsidP="00887472">
            <w:pPr>
              <w:ind w:right="-107"/>
            </w:pPr>
            <w:r>
              <w:t>100% автоматизированный учет</w:t>
            </w:r>
          </w:p>
        </w:tc>
        <w:tc>
          <w:tcPr>
            <w:tcW w:w="580" w:type="pct"/>
          </w:tcPr>
          <w:p w:rsidR="00887472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Default="00887472" w:rsidP="00887472">
            <w:pPr>
              <w:ind w:right="-107"/>
            </w:pPr>
            <w:r>
              <w:t>4-й квартал 2018г.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jc w:val="center"/>
            </w:pPr>
            <w:r>
              <w:t>2.3.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proofErr w:type="spellStart"/>
            <w:r>
              <w:t>Претензионно</w:t>
            </w:r>
            <w:proofErr w:type="spellEnd"/>
            <w:r>
              <w:t>-исковые мероприятия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Сокращение размера дебиторской задолженности, улучшение финансового состояния, пополнение расчетного счета предприятия, снижение кассового разрыва, сокращение кредиторской задолженности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t xml:space="preserve">Усиление </w:t>
            </w:r>
            <w:proofErr w:type="spellStart"/>
            <w:r>
              <w:t>претензионно</w:t>
            </w:r>
            <w:proofErr w:type="spellEnd"/>
            <w:r>
              <w:t>-исковой работы в отношении физических и юридических лиц. Контроль за исполнением судебных решений. Работа со службой судебных приставов по исполнению судебных решений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 w:rsidRPr="00FD7FE3">
              <w:t>Доведение уровня охвата населения и юридических лиц, имеющие задолженность за коммунальные услуги, до 100 %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Постоянно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2.4.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Работа со службой судебных приставов по исполнению судебных решений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 w:rsidRPr="003E028E">
              <w:t>Сокращение размера дебиторской задолженности, улучшение финансового состояния, пополнение расчетного счета предприятия, снижение кассового разрыва, сокращение кредиторской задолженности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pPr>
              <w:rPr>
                <w:color w:val="000000"/>
              </w:rPr>
            </w:pPr>
            <w:r>
              <w:rPr>
                <w:color w:val="000000"/>
              </w:rPr>
              <w:t>Активизировать работу со службой судебных приставов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t>Сокращение дебиторской задолженности до 100 %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Постоянно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2.5.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Работа по списанию дебиторской задолженности, нереальной к взысканию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Отсутствие нереальной к взысканию задолженности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t xml:space="preserve">Списание </w:t>
            </w:r>
            <w:r w:rsidRPr="003E028E">
              <w:t>дебиторской задолженности, нереальной к взысканию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 w:rsidRPr="003E028E">
              <w:t>Сокращение дебиторской задолженности до 100 %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4 квартал 2018 г.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2.6.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 xml:space="preserve">Текущий контроль за состоянием показателей кредиторской (дебиторской) задолженности, исключения необоснованного роста кредиторской (дебиторской) </w:t>
            </w:r>
            <w:r>
              <w:lastRenderedPageBreak/>
              <w:t xml:space="preserve">задолженности и возникновения просроченной задолженности 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lastRenderedPageBreak/>
              <w:t>Недопущение кредиторской (дебиторской) задолженности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t>Исполнение платежей за поставленные энергетические ресурсы в соответствии с договорными обязательствами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 w:rsidRPr="002F3C27">
              <w:t xml:space="preserve">Сокращение </w:t>
            </w:r>
            <w:r>
              <w:t xml:space="preserve">кредиторской и </w:t>
            </w:r>
            <w:r w:rsidRPr="002F3C27">
              <w:t>дебиторской задолженности до 100 %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proofErr w:type="spellStart"/>
            <w:proofErr w:type="gramStart"/>
            <w:r>
              <w:t>Ежеме-сячно</w:t>
            </w:r>
            <w:proofErr w:type="spellEnd"/>
            <w:proofErr w:type="gramEnd"/>
            <w:r>
              <w:t xml:space="preserve"> до 15 числа следую-</w:t>
            </w:r>
            <w:proofErr w:type="spellStart"/>
            <w:r>
              <w:t>щего</w:t>
            </w:r>
            <w:proofErr w:type="spellEnd"/>
            <w:r>
              <w:t xml:space="preserve"> за отчетным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2.7.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Мониторинг мер по реструктуризации просроченной задолженности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Недопущение увеличения кредиторской задолженности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t>Заключение с гарантирующими поставщиками энергоресурсов соглашений о реструктуризации задолженности, разработка графиков погашения задолженности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 w:rsidRPr="002F3C27">
              <w:t>Сокращение кредиторской задолженности до 100 %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 xml:space="preserve">Белоусова Ф.М. </w:t>
            </w:r>
            <w:proofErr w:type="spellStart"/>
            <w:r>
              <w:t>Ляпустина</w:t>
            </w:r>
            <w:proofErr w:type="spellEnd"/>
            <w:r>
              <w:t xml:space="preserve"> В.А.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proofErr w:type="spellStart"/>
            <w:r w:rsidRPr="00300278">
              <w:t>Ежеме-сячно</w:t>
            </w:r>
            <w:proofErr w:type="spellEnd"/>
            <w:r w:rsidRPr="00300278">
              <w:t xml:space="preserve"> до </w:t>
            </w:r>
            <w:r>
              <w:t>15</w:t>
            </w:r>
            <w:r w:rsidRPr="00300278">
              <w:t xml:space="preserve"> числа следую-</w:t>
            </w:r>
            <w:proofErr w:type="spellStart"/>
            <w:r w:rsidRPr="00300278">
              <w:t>щего</w:t>
            </w:r>
            <w:proofErr w:type="spellEnd"/>
            <w:r w:rsidRPr="00300278">
              <w:t xml:space="preserve"> за отчетным</w:t>
            </w:r>
          </w:p>
        </w:tc>
      </w:tr>
      <w:tr w:rsidR="00887472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887472" w:rsidRPr="007F6EC7" w:rsidRDefault="00887472" w:rsidP="00887472">
            <w:pPr>
              <w:ind w:right="-107"/>
              <w:jc w:val="center"/>
            </w:pPr>
            <w:r>
              <w:t>3. Организация учета объемов ресурсов на объектах водоснабжения и водоотведения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3.1.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Обеспечение наличия и работоспособности приборов учета энергоресурсов на объектах водоснабжения и водоотведения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Определение фактического объема потребления энергетических ресурсов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t xml:space="preserve">Реализация Федерального закона от </w:t>
            </w:r>
            <w:r w:rsidRPr="00003333">
              <w:t>23 ноября 2009 года N 261-ФЗ</w:t>
            </w:r>
            <w:r>
              <w:t xml:space="preserve"> </w:t>
            </w:r>
            <w:r w:rsidRPr="00003333">
              <w:t>"Об энергосбережении и о повышении энергетической эффективности</w:t>
            </w:r>
            <w:r>
              <w:t xml:space="preserve">…», </w:t>
            </w:r>
            <w:r w:rsidRPr="00003333">
              <w:t>Постановлени</w:t>
            </w:r>
            <w:r>
              <w:t xml:space="preserve">я </w:t>
            </w:r>
            <w:r w:rsidRPr="00003333">
              <w:t>Правительства РФ от 04.09.2013 N 776 "Об утверждении Правил организации коммерческого учета воды, сточных вод"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t>Доведение уровня оснащенности приборами учета на объектах водоснабжения и водоотведения до 100 %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proofErr w:type="spellStart"/>
            <w:proofErr w:type="gramStart"/>
            <w:r w:rsidRPr="00300278">
              <w:t>Ежеме-сячно</w:t>
            </w:r>
            <w:proofErr w:type="spellEnd"/>
            <w:proofErr w:type="gramEnd"/>
            <w:r w:rsidRPr="00300278">
              <w:t xml:space="preserve"> до 3 числа следую-</w:t>
            </w:r>
            <w:proofErr w:type="spellStart"/>
            <w:r w:rsidRPr="00300278">
              <w:t>щего</w:t>
            </w:r>
            <w:proofErr w:type="spellEnd"/>
            <w:r w:rsidRPr="00300278">
              <w:t xml:space="preserve"> за отчетным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3.2.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Занесение достоверных данных приборов учета в журналы учета выработки и отпуска коммунальных ресурсов в сеть для потребителей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Определение фактического объема потребления энергетических ресурсов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t>Локальный акт ИМУП «</w:t>
            </w:r>
            <w:proofErr w:type="spellStart"/>
            <w:r>
              <w:t>Тепловодоканал</w:t>
            </w:r>
            <w:proofErr w:type="spellEnd"/>
            <w:r>
              <w:t>»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t>Наличие журналов учета выработки и отпуска коммунальных ресурсов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proofErr w:type="spellStart"/>
            <w:proofErr w:type="gramStart"/>
            <w:r w:rsidRPr="00300278">
              <w:t>Ежеме-сячно</w:t>
            </w:r>
            <w:proofErr w:type="spellEnd"/>
            <w:proofErr w:type="gramEnd"/>
            <w:r w:rsidRPr="00300278">
              <w:t xml:space="preserve"> до 3 числа следую-</w:t>
            </w:r>
            <w:proofErr w:type="spellStart"/>
            <w:r w:rsidRPr="00300278">
              <w:t>щего</w:t>
            </w:r>
            <w:proofErr w:type="spellEnd"/>
            <w:r w:rsidRPr="00300278">
              <w:t xml:space="preserve"> за отчетным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3.3.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 xml:space="preserve">Мониторинг поверочного срока приборов учета, нормативного </w:t>
            </w:r>
            <w:r>
              <w:lastRenderedPageBreak/>
              <w:t xml:space="preserve">срока использования установленных приборов учета, а также за своевременным прохождением процедуры поверки приборов учета </w:t>
            </w:r>
            <w:r w:rsidRPr="00697DF5">
              <w:t>на объектах водоснабжения и водоотведения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lastRenderedPageBreak/>
              <w:t xml:space="preserve">Своевременное прохождение процедуры </w:t>
            </w:r>
            <w:r>
              <w:lastRenderedPageBreak/>
              <w:t xml:space="preserve">поверки приборов учета на </w:t>
            </w:r>
            <w:r w:rsidRPr="00697DF5">
              <w:t>объектах водоснабжения и водоотведения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 w:rsidRPr="00697DF5">
              <w:lastRenderedPageBreak/>
              <w:t xml:space="preserve">Реализация Постановления </w:t>
            </w:r>
            <w:r w:rsidRPr="00697DF5">
              <w:lastRenderedPageBreak/>
              <w:t>Правительства РФ от 04.09.2013 N 776 "Об утверждении Правил организации коммерческого учета воды, сточных вод"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 w:rsidRPr="009B0DAE">
              <w:lastRenderedPageBreak/>
              <w:t xml:space="preserve">Доведение уровня оснащенности </w:t>
            </w:r>
            <w:r w:rsidRPr="009B0DAE">
              <w:lastRenderedPageBreak/>
              <w:t>приборами учета на объектах водоснабжения и водоотведения до 100 %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lastRenderedPageBreak/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proofErr w:type="spellStart"/>
            <w:proofErr w:type="gramStart"/>
            <w:r w:rsidRPr="00300278">
              <w:t>Ежеме-сячно</w:t>
            </w:r>
            <w:proofErr w:type="spellEnd"/>
            <w:proofErr w:type="gramEnd"/>
            <w:r w:rsidRPr="00300278">
              <w:t xml:space="preserve"> до 3 </w:t>
            </w:r>
            <w:r w:rsidRPr="00300278">
              <w:lastRenderedPageBreak/>
              <w:t>числа следую-</w:t>
            </w:r>
            <w:proofErr w:type="spellStart"/>
            <w:r w:rsidRPr="00300278">
              <w:t>щего</w:t>
            </w:r>
            <w:proofErr w:type="spellEnd"/>
            <w:r w:rsidRPr="00300278">
              <w:t xml:space="preserve"> за отчетным</w:t>
            </w:r>
          </w:p>
        </w:tc>
      </w:tr>
      <w:tr w:rsidR="00887472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887472" w:rsidRPr="007F6EC7" w:rsidRDefault="00887472" w:rsidP="00887472">
            <w:pPr>
              <w:ind w:right="-107"/>
              <w:jc w:val="center"/>
            </w:pPr>
            <w:r>
              <w:t>4. Мероприятия, направленные на выработку и отпуск коммунальных ресурсов в сеть потребителей и повышению качества сбытовой деятельности организации коммунального комплекса</w:t>
            </w:r>
          </w:p>
        </w:tc>
      </w:tr>
      <w:tr w:rsidR="00887472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Водоснабжение</w:t>
            </w:r>
          </w:p>
        </w:tc>
      </w:tr>
      <w:tr w:rsidR="00887472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Технический учет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4.1.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Организация учета поднятой (изъятой) из источников (скважин) холодной воды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Получение достоверных объемов поднятой воды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 w:rsidRPr="00E672BE">
              <w:t>Реализация Федерального закона от 23 ноября 2009 года N 261-ФЗ "Об энергосбережении и о повышении энергетической эффективности…», Постановления Правительства РФ от 04.09.2013 N 776 "Об утверждении Правил организации коммерческого учета воды, сточных вод"</w:t>
            </w:r>
            <w:r>
              <w:t xml:space="preserve">, требований </w:t>
            </w:r>
            <w:proofErr w:type="spellStart"/>
            <w:r>
              <w:t>СанПин</w:t>
            </w:r>
            <w:proofErr w:type="spellEnd"/>
            <w:r>
              <w:t xml:space="preserve"> и др.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t>Исключение неучтенных объемов поднятой воды до 100%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proofErr w:type="spellStart"/>
            <w:proofErr w:type="gramStart"/>
            <w:r w:rsidRPr="00C05CAB">
              <w:t>Ежеме-сячно</w:t>
            </w:r>
            <w:proofErr w:type="spellEnd"/>
            <w:proofErr w:type="gramEnd"/>
            <w:r w:rsidRPr="00C05CAB">
              <w:t xml:space="preserve"> до 3 числа следую-</w:t>
            </w:r>
            <w:proofErr w:type="spellStart"/>
            <w:r w:rsidRPr="00C05CAB">
              <w:t>щего</w:t>
            </w:r>
            <w:proofErr w:type="spellEnd"/>
            <w:r w:rsidRPr="00C05CAB">
              <w:t xml:space="preserve"> за отчетным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4.2.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Организация технического учета электрической энергии на подъем воды на водозаборе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Корректный учет затрат электроэнергии на подъем 1 м3 воды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 w:rsidRPr="00E672BE">
              <w:t xml:space="preserve">Реализация Федерального закона от 23 ноября 2009 года N 261-ФЗ "Об энергосбережении и о повышении энергетической эффективности…», Постановления Правительства РФ от </w:t>
            </w:r>
            <w:r w:rsidRPr="00E672BE">
              <w:lastRenderedPageBreak/>
              <w:t xml:space="preserve">04.09.2013 N 776 "Об утверждении Правил организации коммерческого учета воды, сточных вод", требований </w:t>
            </w:r>
            <w:proofErr w:type="spellStart"/>
            <w:r w:rsidRPr="00E672BE">
              <w:t>СанПин</w:t>
            </w:r>
            <w:proofErr w:type="spellEnd"/>
            <w:r w:rsidRPr="00E672BE">
              <w:t xml:space="preserve"> и др.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lastRenderedPageBreak/>
              <w:t>Ведение учета затрат на подъем воды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proofErr w:type="spellStart"/>
            <w:proofErr w:type="gramStart"/>
            <w:r w:rsidRPr="00033CE4">
              <w:t>Ежеме-сячно</w:t>
            </w:r>
            <w:proofErr w:type="spellEnd"/>
            <w:proofErr w:type="gramEnd"/>
            <w:r w:rsidRPr="00033CE4">
              <w:t xml:space="preserve"> до 3 числа следую-</w:t>
            </w:r>
            <w:proofErr w:type="spellStart"/>
            <w:r w:rsidRPr="00033CE4">
              <w:t>щего</w:t>
            </w:r>
            <w:proofErr w:type="spellEnd"/>
            <w:r w:rsidRPr="00033CE4">
              <w:t xml:space="preserve"> за отчетным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4.3.</w:t>
            </w:r>
          </w:p>
        </w:tc>
        <w:tc>
          <w:tcPr>
            <w:tcW w:w="1116" w:type="pct"/>
            <w:shd w:val="clear" w:color="auto" w:fill="auto"/>
          </w:tcPr>
          <w:p w:rsidR="00887472" w:rsidRDefault="00887472" w:rsidP="00887472">
            <w:pPr>
              <w:tabs>
                <w:tab w:val="left" w:pos="993"/>
              </w:tabs>
              <w:suppressAutoHyphens/>
            </w:pPr>
            <w:r>
              <w:t>Организация учета холодной воды на каждой стадии очистки, поверка расходомеров, ввод в эксплуатацию</w:t>
            </w:r>
          </w:p>
        </w:tc>
        <w:tc>
          <w:tcPr>
            <w:tcW w:w="983" w:type="pct"/>
            <w:shd w:val="clear" w:color="auto" w:fill="auto"/>
          </w:tcPr>
          <w:p w:rsidR="00887472" w:rsidRDefault="00887472" w:rsidP="00887472">
            <w:r w:rsidRPr="00754383">
              <w:t>Корректный учет затрат по видам технологических процессов</w:t>
            </w:r>
          </w:p>
        </w:tc>
        <w:tc>
          <w:tcPr>
            <w:tcW w:w="937" w:type="pct"/>
            <w:shd w:val="clear" w:color="auto" w:fill="auto"/>
          </w:tcPr>
          <w:p w:rsidR="00887472" w:rsidRPr="00E672BE" w:rsidRDefault="00887472" w:rsidP="00887472">
            <w:r w:rsidRPr="00754383">
              <w:t xml:space="preserve">Реализация Федерального закона от 23 ноября 2009 года N 261-ФЗ "Об энергосбережении и о повышении энергетической эффективности…», Постановления Правительства РФ от 04.09.2013 N 776 "Об утверждении Правил организации коммерческого учета воды, сточных вод", требований </w:t>
            </w:r>
            <w:proofErr w:type="spellStart"/>
            <w:r w:rsidRPr="00754383">
              <w:t>СанПин</w:t>
            </w:r>
            <w:proofErr w:type="spellEnd"/>
            <w:r w:rsidRPr="00754383">
              <w:t xml:space="preserve"> и др.</w:t>
            </w:r>
          </w:p>
        </w:tc>
        <w:tc>
          <w:tcPr>
            <w:tcW w:w="759" w:type="pct"/>
          </w:tcPr>
          <w:p w:rsidR="00887472" w:rsidRDefault="00887472" w:rsidP="00887472">
            <w:pPr>
              <w:ind w:right="-107"/>
            </w:pPr>
            <w:r>
              <w:t>100% учет на каждой стадии очистки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proofErr w:type="spellStart"/>
            <w:proofErr w:type="gramStart"/>
            <w:r w:rsidRPr="00033CE4">
              <w:t>Ежеме-сячно</w:t>
            </w:r>
            <w:proofErr w:type="spellEnd"/>
            <w:proofErr w:type="gramEnd"/>
            <w:r w:rsidRPr="00033CE4">
              <w:t xml:space="preserve"> до 3 числа следую-</w:t>
            </w:r>
            <w:proofErr w:type="spellStart"/>
            <w:r w:rsidRPr="00033CE4">
              <w:t>щего</w:t>
            </w:r>
            <w:proofErr w:type="spellEnd"/>
            <w:r w:rsidRPr="00033CE4">
              <w:t xml:space="preserve"> за отчетным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4.4.</w:t>
            </w:r>
          </w:p>
        </w:tc>
        <w:tc>
          <w:tcPr>
            <w:tcW w:w="1116" w:type="pct"/>
            <w:shd w:val="clear" w:color="auto" w:fill="auto"/>
          </w:tcPr>
          <w:p w:rsidR="00887472" w:rsidRDefault="00887472" w:rsidP="00887472">
            <w:pPr>
              <w:tabs>
                <w:tab w:val="left" w:pos="993"/>
              </w:tabs>
              <w:suppressAutoHyphens/>
            </w:pPr>
            <w:r>
              <w:t>Организация учета воды на подпитку системы теплоснабжения котельных</w:t>
            </w:r>
          </w:p>
        </w:tc>
        <w:tc>
          <w:tcPr>
            <w:tcW w:w="983" w:type="pct"/>
            <w:shd w:val="clear" w:color="auto" w:fill="auto"/>
          </w:tcPr>
          <w:p w:rsidR="00887472" w:rsidRDefault="00887472" w:rsidP="00887472">
            <w:r>
              <w:t>Ведение учета воды, используемой на подпитку системы теплоснабжения</w:t>
            </w:r>
          </w:p>
        </w:tc>
        <w:tc>
          <w:tcPr>
            <w:tcW w:w="937" w:type="pct"/>
            <w:shd w:val="clear" w:color="auto" w:fill="auto"/>
          </w:tcPr>
          <w:p w:rsidR="00887472" w:rsidRPr="00E672BE" w:rsidRDefault="00887472" w:rsidP="00887472">
            <w:r w:rsidRPr="00754383">
              <w:t>Реализация Федерального закона от 23 ноября 2009 года N 261-ФЗ "Об энергосбережении и о повышении энергетической эффективности…», Постановления</w:t>
            </w:r>
            <w:r>
              <w:t xml:space="preserve"> </w:t>
            </w:r>
            <w:r w:rsidRPr="00754383">
              <w:t>Правительства РФ от 18.11.2013 N 1034 (ред. от 09.09.2017) "О коммерческом учете тепловой энергии, теплоносителя"</w:t>
            </w:r>
          </w:p>
        </w:tc>
        <w:tc>
          <w:tcPr>
            <w:tcW w:w="759" w:type="pct"/>
          </w:tcPr>
          <w:p w:rsidR="00887472" w:rsidRDefault="00887472" w:rsidP="00887472">
            <w:pPr>
              <w:ind w:right="-107"/>
            </w:pPr>
            <w:r>
              <w:t>100% учет воды, используемый на подпитку системы теплоснабжения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proofErr w:type="spellStart"/>
            <w:proofErr w:type="gramStart"/>
            <w:r w:rsidRPr="00033CE4">
              <w:t>Ежеме-сячно</w:t>
            </w:r>
            <w:proofErr w:type="spellEnd"/>
            <w:proofErr w:type="gramEnd"/>
            <w:r w:rsidRPr="00033CE4">
              <w:t xml:space="preserve"> до 3 числа следую-</w:t>
            </w:r>
            <w:proofErr w:type="spellStart"/>
            <w:r w:rsidRPr="00033CE4">
              <w:t>щего</w:t>
            </w:r>
            <w:proofErr w:type="spellEnd"/>
            <w:r w:rsidRPr="00033CE4">
              <w:t xml:space="preserve"> за отчетным</w:t>
            </w:r>
          </w:p>
        </w:tc>
      </w:tr>
      <w:tr w:rsidR="00887472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lastRenderedPageBreak/>
              <w:t>Коммерческий учет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4.5.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Контроль организации коммерческого учета холодной воды у абонентов, имеющих техническую возможность установки приборов учета, предписания об обязательном приборном учете, переход на коммерческий учет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Достоверный учет потребленного ресурса. Расчет с потребителями за фактические потребленные коммунальные ресурсы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 w:rsidRPr="00835990">
              <w:t xml:space="preserve">Реализация Федерального закона от 23 ноября 2009 года N 261-ФЗ "Об энергосбережении и о повышении энергетической эффективности…», Постановления Правительства РФ от 04.09.2013 N 776 "Об утверждении Правил организации коммерческого учета воды, сточных вод", требований </w:t>
            </w:r>
            <w:proofErr w:type="spellStart"/>
            <w:r w:rsidRPr="00835990">
              <w:t>СанПин</w:t>
            </w:r>
            <w:proofErr w:type="spellEnd"/>
            <w:r w:rsidRPr="00835990">
              <w:t xml:space="preserve"> и др.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t>100% оснащение коммерческими узлами учета коммунальных ресурсов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Постоянно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4.6.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Контроль коммерческого узла учета холодного водоснабжения у абонентов, проверка контрольных пломб, настройка вычислителей (при наличии), снятие контрольных показаний, распечаток (при наличии тех. Устройств) с приборов учета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Определение работоспособности и опломбировки КУУХ/ГВ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t>Подтверждение достоверности данных узлов коммерческого учета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t>Доведение уровня оснащенности приборами коммерческого учета до 100%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Постоянно</w:t>
            </w:r>
          </w:p>
        </w:tc>
      </w:tr>
      <w:tr w:rsidR="00887472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Полезный отпуск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4.7.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Проведение мероприятий с потребителями для исключения хищения воды и передачи искаженных данных по объемам потребления воды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Определение фактического объема потребления и исключение хищения энергетических ресурсов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t>По потребителям, обеспеченным приборами учета, выполнять внеплановые выездные проверки показаний приборов учета (до 10% потребителей в месяц)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 w:rsidRPr="000265B2">
              <w:t>Доведение уровня оснащенности приборами коммерческого учета до 100%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Регулярно в течении года</w:t>
            </w:r>
          </w:p>
        </w:tc>
      </w:tr>
      <w:tr w:rsidR="00887472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Собственные нужды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4.8.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Техническое обследование и техническая инвентаризация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Получение достоверной информации о технико-</w:t>
            </w:r>
            <w:r>
              <w:lastRenderedPageBreak/>
              <w:t>экономических показателях и актуальном техническом состоянии объектов системы водоснабжения и водоотведения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lastRenderedPageBreak/>
              <w:t xml:space="preserve">Реализация </w:t>
            </w:r>
            <w:r w:rsidRPr="000D6A7B">
              <w:t>Федеральн</w:t>
            </w:r>
            <w:r>
              <w:t>ого</w:t>
            </w:r>
            <w:r w:rsidRPr="000D6A7B">
              <w:t xml:space="preserve"> закон</w:t>
            </w:r>
            <w:r>
              <w:t>а</w:t>
            </w:r>
            <w:r w:rsidRPr="000D6A7B">
              <w:t xml:space="preserve"> "О водоснабжении </w:t>
            </w:r>
            <w:r w:rsidRPr="000D6A7B">
              <w:lastRenderedPageBreak/>
              <w:t>и водоотведении" от 07.12.2011 N 416-ФЗ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lastRenderedPageBreak/>
              <w:t xml:space="preserve">100% актуализация информации о </w:t>
            </w:r>
            <w:r>
              <w:lastRenderedPageBreak/>
              <w:t>техническом состоянии объектов систем водоснабжения и водоотведения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lastRenderedPageBreak/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 xml:space="preserve">Ежегодно и в случае </w:t>
            </w:r>
            <w:proofErr w:type="gramStart"/>
            <w:r>
              <w:lastRenderedPageBreak/>
              <w:t>строитель-</w:t>
            </w:r>
            <w:proofErr w:type="spellStart"/>
            <w:r>
              <w:t>ства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реконст-рукции</w:t>
            </w:r>
            <w:proofErr w:type="spellEnd"/>
            <w:r>
              <w:t xml:space="preserve"> объектов 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lastRenderedPageBreak/>
              <w:t>4.9.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Проведение технического обследования и технической инвентаризации источников, сетей и сооружений системы водоснабжения с целью формирования технической документации, содержащей достоверные данные о фактических характеристиках и состоянии объектов системы водоснабжения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Получение достоверной информации о технико-экономических показателях и актуальном техническом состоянии объектов системы водоснабжения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 w:rsidRPr="008C1331">
              <w:t>Реализация Федерального закона "О водоснабжении и водоотведении" от 07.12.2011 N 416-ФЗ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 w:rsidRPr="008C1331">
              <w:t>100% актуализация информации о техническом состоянии объектов систем водоснабжения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 xml:space="preserve">Ежегодно и при </w:t>
            </w:r>
            <w:proofErr w:type="spellStart"/>
            <w:proofErr w:type="gramStart"/>
            <w:r>
              <w:t>необходи</w:t>
            </w:r>
            <w:proofErr w:type="spellEnd"/>
            <w:r>
              <w:t>-мости</w:t>
            </w:r>
            <w:proofErr w:type="gramEnd"/>
          </w:p>
        </w:tc>
      </w:tr>
      <w:tr w:rsidR="00887472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Водоотведение</w:t>
            </w:r>
          </w:p>
        </w:tc>
      </w:tr>
      <w:tr w:rsidR="00887472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Технический учет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4.10.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>Организация учета стоков на КОС предприятия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Достоверный учет объемов очищенных стоков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 w:rsidRPr="00F444B8">
              <w:t xml:space="preserve">Реализация Федерального закона от 23 ноября 2009 года N 261-ФЗ "Об энергосбережении и о повышении энергетической эффективности…», Постановления Правительства РФ от 04.09.2013 N 776 "Об утверждении Правил организации коммерческого учета воды, сточных вод", требований </w:t>
            </w:r>
            <w:proofErr w:type="spellStart"/>
            <w:r w:rsidRPr="00F444B8">
              <w:t>СанПин</w:t>
            </w:r>
            <w:proofErr w:type="spellEnd"/>
            <w:r w:rsidRPr="00F444B8">
              <w:t xml:space="preserve"> и др.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t>Доведение уровня оснащенности приборами технического учета до 100%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proofErr w:type="spellStart"/>
            <w:proofErr w:type="gramStart"/>
            <w:r w:rsidRPr="001718F5">
              <w:t>Ежеме-сячно</w:t>
            </w:r>
            <w:proofErr w:type="spellEnd"/>
            <w:proofErr w:type="gramEnd"/>
            <w:r w:rsidRPr="001718F5">
              <w:t xml:space="preserve"> до 3 числа следую-</w:t>
            </w:r>
            <w:proofErr w:type="spellStart"/>
            <w:r w:rsidRPr="001718F5">
              <w:t>щего</w:t>
            </w:r>
            <w:proofErr w:type="spellEnd"/>
            <w:r w:rsidRPr="001718F5">
              <w:t xml:space="preserve"> за отчетным</w:t>
            </w:r>
          </w:p>
        </w:tc>
      </w:tr>
      <w:tr w:rsidR="00887472" w:rsidRPr="007F6EC7" w:rsidTr="00B00922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887472" w:rsidRPr="007F6EC7" w:rsidRDefault="00887472" w:rsidP="00887472">
            <w:pPr>
              <w:ind w:right="-107"/>
              <w:jc w:val="center"/>
            </w:pPr>
            <w:r>
              <w:t>5. Мероприятия, направленные на оптимизацию расходов, связанных с технологическим процессом водоснабжения и водоотведения</w:t>
            </w:r>
          </w:p>
        </w:tc>
      </w:tr>
      <w:tr w:rsidR="00887472" w:rsidRPr="007F6EC7" w:rsidTr="00F713BE">
        <w:trPr>
          <w:trHeight w:val="2957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lastRenderedPageBreak/>
              <w:t>5.1.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 xml:space="preserve">Инвентаризация системы водоснабжения, выявление несанкционированного подключения к системе водоснабжения 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Повышение надежности работы системы водоснабжения в соответствии с нормативными требованиями, сбалансированность систем коммунальной инфраструктуры, повышение качества оказываемых услуг, снижение эксплуатационных затрат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t>Проведение инвентаризации системы водоснабжения, ликвидация несанкционированных врезок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t>Снижение потерь до 100%</w:t>
            </w:r>
          </w:p>
        </w:tc>
        <w:tc>
          <w:tcPr>
            <w:tcW w:w="580" w:type="pct"/>
          </w:tcPr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Постоянно</w:t>
            </w:r>
          </w:p>
        </w:tc>
      </w:tr>
      <w:tr w:rsidR="00887472" w:rsidRPr="007F6EC7" w:rsidTr="00B00922">
        <w:trPr>
          <w:trHeight w:val="68"/>
        </w:trPr>
        <w:tc>
          <w:tcPr>
            <w:tcW w:w="223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  <w:contextualSpacing/>
              <w:jc w:val="center"/>
            </w:pPr>
            <w:r>
              <w:t>5.2</w:t>
            </w:r>
          </w:p>
        </w:tc>
        <w:tc>
          <w:tcPr>
            <w:tcW w:w="1116" w:type="pct"/>
            <w:shd w:val="clear" w:color="auto" w:fill="auto"/>
          </w:tcPr>
          <w:p w:rsidR="00887472" w:rsidRPr="007F6EC7" w:rsidRDefault="00887472" w:rsidP="00887472">
            <w:pPr>
              <w:tabs>
                <w:tab w:val="left" w:pos="993"/>
              </w:tabs>
              <w:suppressAutoHyphens/>
            </w:pPr>
            <w:r>
              <w:t xml:space="preserve">Расселение, отключение от систем инженерной инфраструктуры и ликвидация аварийных жилых домов </w:t>
            </w:r>
          </w:p>
        </w:tc>
        <w:tc>
          <w:tcPr>
            <w:tcW w:w="983" w:type="pct"/>
            <w:shd w:val="clear" w:color="auto" w:fill="auto"/>
          </w:tcPr>
          <w:p w:rsidR="00887472" w:rsidRPr="007F6EC7" w:rsidRDefault="00887472" w:rsidP="00887472">
            <w:r>
              <w:t>Снижение расхода энергоресурса, снижение эксплуатационных затрат</w:t>
            </w:r>
          </w:p>
        </w:tc>
        <w:tc>
          <w:tcPr>
            <w:tcW w:w="937" w:type="pct"/>
            <w:shd w:val="clear" w:color="auto" w:fill="auto"/>
          </w:tcPr>
          <w:p w:rsidR="00887472" w:rsidRPr="007F6EC7" w:rsidRDefault="00887472" w:rsidP="00887472">
            <w:r>
              <w:t xml:space="preserve">Реализация постановления </w:t>
            </w:r>
            <w:r w:rsidRPr="00B00922">
              <w:t>администрации Березовского района от 23.12.2013 № 1869 «О муниципальной программе Березовского района «Обеспечение доступным и комфортным жильем жителей Березовского района в 2016-2020 годах»</w:t>
            </w:r>
          </w:p>
        </w:tc>
        <w:tc>
          <w:tcPr>
            <w:tcW w:w="759" w:type="pct"/>
          </w:tcPr>
          <w:p w:rsidR="00887472" w:rsidRPr="007F6EC7" w:rsidRDefault="00887472" w:rsidP="00887472">
            <w:pPr>
              <w:ind w:right="-107"/>
            </w:pPr>
            <w:r>
              <w:t>Снижение потерь энергоресурсов до 100 %</w:t>
            </w:r>
          </w:p>
        </w:tc>
        <w:tc>
          <w:tcPr>
            <w:tcW w:w="580" w:type="pct"/>
          </w:tcPr>
          <w:p w:rsidR="00887472" w:rsidRDefault="00887472" w:rsidP="00887472">
            <w:pPr>
              <w:ind w:right="-107"/>
            </w:pPr>
            <w:proofErr w:type="spellStart"/>
            <w:r>
              <w:t>Котовщикова</w:t>
            </w:r>
            <w:proofErr w:type="spellEnd"/>
            <w:r>
              <w:t xml:space="preserve"> Е.В.</w:t>
            </w:r>
          </w:p>
          <w:p w:rsidR="00887472" w:rsidRPr="007F6EC7" w:rsidRDefault="00887472" w:rsidP="00887472">
            <w:pPr>
              <w:ind w:right="-107"/>
            </w:pPr>
            <w:r>
              <w:t>Белоусова Ф.М.</w:t>
            </w:r>
          </w:p>
        </w:tc>
        <w:tc>
          <w:tcPr>
            <w:tcW w:w="402" w:type="pct"/>
            <w:shd w:val="clear" w:color="auto" w:fill="auto"/>
          </w:tcPr>
          <w:p w:rsidR="00887472" w:rsidRPr="007F6EC7" w:rsidRDefault="00887472" w:rsidP="00887472">
            <w:pPr>
              <w:ind w:right="-107"/>
            </w:pPr>
            <w:r>
              <w:t>По мере необходимости</w:t>
            </w:r>
          </w:p>
        </w:tc>
      </w:tr>
    </w:tbl>
    <w:p w:rsidR="007F6EC7" w:rsidRDefault="007F6EC7" w:rsidP="007F6EC7">
      <w:pPr>
        <w:rPr>
          <w:color w:val="000000"/>
          <w:sz w:val="16"/>
          <w:szCs w:val="16"/>
        </w:rPr>
      </w:pPr>
    </w:p>
    <w:sectPr w:rsidR="007F6EC7" w:rsidSect="00F713BE">
      <w:pgSz w:w="16838" w:h="11906" w:orient="landscape" w:code="9"/>
      <w:pgMar w:top="709" w:right="1134" w:bottom="1135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0E" w:rsidRDefault="00E3650E">
      <w:r>
        <w:separator/>
      </w:r>
    </w:p>
  </w:endnote>
  <w:endnote w:type="continuationSeparator" w:id="0">
    <w:p w:rsidR="00E3650E" w:rsidRDefault="00E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0E" w:rsidRDefault="00E3650E">
      <w:r>
        <w:separator/>
      </w:r>
    </w:p>
  </w:footnote>
  <w:footnote w:type="continuationSeparator" w:id="0">
    <w:p w:rsidR="00E3650E" w:rsidRDefault="00E3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20" w:rsidRDefault="00760E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0E20" w:rsidRDefault="00760E2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20" w:rsidRDefault="00760E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CC6">
      <w:rPr>
        <w:rStyle w:val="a7"/>
        <w:noProof/>
      </w:rPr>
      <w:t>9</w:t>
    </w:r>
    <w:r>
      <w:rPr>
        <w:rStyle w:val="a7"/>
      </w:rPr>
      <w:fldChar w:fldCharType="end"/>
    </w:r>
  </w:p>
  <w:p w:rsidR="00760E20" w:rsidRDefault="00760E2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44A9F"/>
    <w:multiLevelType w:val="hybridMultilevel"/>
    <w:tmpl w:val="5B8A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052C9A"/>
    <w:multiLevelType w:val="multilevel"/>
    <w:tmpl w:val="F7866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38102E"/>
    <w:multiLevelType w:val="hybridMultilevel"/>
    <w:tmpl w:val="9D16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9"/>
  </w:num>
  <w:num w:numId="5">
    <w:abstractNumId w:val="15"/>
  </w:num>
  <w:num w:numId="6">
    <w:abstractNumId w:val="1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9"/>
  </w:num>
  <w:num w:numId="14">
    <w:abstractNumId w:val="3"/>
  </w:num>
  <w:num w:numId="15">
    <w:abstractNumId w:val="18"/>
  </w:num>
  <w:num w:numId="16">
    <w:abstractNumId w:val="12"/>
  </w:num>
  <w:num w:numId="17">
    <w:abstractNumId w:val="14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393"/>
    <w:rsid w:val="00001EA3"/>
    <w:rsid w:val="00002C19"/>
    <w:rsid w:val="00002C37"/>
    <w:rsid w:val="00002F92"/>
    <w:rsid w:val="00003333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5B2"/>
    <w:rsid w:val="00026C6B"/>
    <w:rsid w:val="000306FC"/>
    <w:rsid w:val="000308DA"/>
    <w:rsid w:val="00030B02"/>
    <w:rsid w:val="000314D2"/>
    <w:rsid w:val="00033887"/>
    <w:rsid w:val="00033A3E"/>
    <w:rsid w:val="00033CE4"/>
    <w:rsid w:val="00033FA6"/>
    <w:rsid w:val="0003414E"/>
    <w:rsid w:val="0003444E"/>
    <w:rsid w:val="00035194"/>
    <w:rsid w:val="000368C4"/>
    <w:rsid w:val="0004176A"/>
    <w:rsid w:val="000417E8"/>
    <w:rsid w:val="00041D2B"/>
    <w:rsid w:val="0004258E"/>
    <w:rsid w:val="00043C41"/>
    <w:rsid w:val="00043E76"/>
    <w:rsid w:val="00044A9A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2EF"/>
    <w:rsid w:val="00064A52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64CF"/>
    <w:rsid w:val="00077955"/>
    <w:rsid w:val="000779D2"/>
    <w:rsid w:val="0008073A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6D6A"/>
    <w:rsid w:val="000C767B"/>
    <w:rsid w:val="000D08D4"/>
    <w:rsid w:val="000D119E"/>
    <w:rsid w:val="000D4F79"/>
    <w:rsid w:val="000D60B6"/>
    <w:rsid w:val="000D610B"/>
    <w:rsid w:val="000D643F"/>
    <w:rsid w:val="000D6A7B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36E0"/>
    <w:rsid w:val="000F46B0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2E7C"/>
    <w:rsid w:val="001045FD"/>
    <w:rsid w:val="001057C8"/>
    <w:rsid w:val="0010599A"/>
    <w:rsid w:val="00106CBD"/>
    <w:rsid w:val="00106D9A"/>
    <w:rsid w:val="00107B61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5B0F"/>
    <w:rsid w:val="00126F15"/>
    <w:rsid w:val="001276A4"/>
    <w:rsid w:val="00127BAE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18F5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7D60"/>
    <w:rsid w:val="001B08D8"/>
    <w:rsid w:val="001B099B"/>
    <w:rsid w:val="001B0EE4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803"/>
    <w:rsid w:val="001D4B29"/>
    <w:rsid w:val="001D5F16"/>
    <w:rsid w:val="001D6104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361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1F5EA0"/>
    <w:rsid w:val="00201D6F"/>
    <w:rsid w:val="00202FA9"/>
    <w:rsid w:val="00204677"/>
    <w:rsid w:val="00204870"/>
    <w:rsid w:val="00205BCA"/>
    <w:rsid w:val="00207157"/>
    <w:rsid w:val="00211A1D"/>
    <w:rsid w:val="00211D6C"/>
    <w:rsid w:val="002152F2"/>
    <w:rsid w:val="00215686"/>
    <w:rsid w:val="002171B7"/>
    <w:rsid w:val="002207CA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1A06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CB4"/>
    <w:rsid w:val="00277FD8"/>
    <w:rsid w:val="002806B3"/>
    <w:rsid w:val="0028097A"/>
    <w:rsid w:val="00282D45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624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3F42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099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3C27"/>
    <w:rsid w:val="002F59D2"/>
    <w:rsid w:val="002F5C18"/>
    <w:rsid w:val="002F701E"/>
    <w:rsid w:val="00300278"/>
    <w:rsid w:val="00302AA1"/>
    <w:rsid w:val="00304C58"/>
    <w:rsid w:val="003064C4"/>
    <w:rsid w:val="003073DD"/>
    <w:rsid w:val="003074ED"/>
    <w:rsid w:val="00311731"/>
    <w:rsid w:val="00311818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AF1"/>
    <w:rsid w:val="0032639F"/>
    <w:rsid w:val="0032696B"/>
    <w:rsid w:val="00327336"/>
    <w:rsid w:val="003274F7"/>
    <w:rsid w:val="00327A85"/>
    <w:rsid w:val="00327E85"/>
    <w:rsid w:val="00330400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0D5C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F70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2329"/>
    <w:rsid w:val="003B4C62"/>
    <w:rsid w:val="003B5775"/>
    <w:rsid w:val="003C0381"/>
    <w:rsid w:val="003C0948"/>
    <w:rsid w:val="003C1544"/>
    <w:rsid w:val="003C2E1D"/>
    <w:rsid w:val="003C2F40"/>
    <w:rsid w:val="003C387F"/>
    <w:rsid w:val="003C4D8D"/>
    <w:rsid w:val="003C54BE"/>
    <w:rsid w:val="003C5FBE"/>
    <w:rsid w:val="003C7125"/>
    <w:rsid w:val="003D39BA"/>
    <w:rsid w:val="003D483D"/>
    <w:rsid w:val="003D48E7"/>
    <w:rsid w:val="003D4DD1"/>
    <w:rsid w:val="003D55A5"/>
    <w:rsid w:val="003D68F3"/>
    <w:rsid w:val="003D7313"/>
    <w:rsid w:val="003D7388"/>
    <w:rsid w:val="003D777D"/>
    <w:rsid w:val="003E028E"/>
    <w:rsid w:val="003E0560"/>
    <w:rsid w:val="003E1594"/>
    <w:rsid w:val="003E1EF4"/>
    <w:rsid w:val="003E2892"/>
    <w:rsid w:val="003E51D9"/>
    <w:rsid w:val="003E6B1C"/>
    <w:rsid w:val="003E7C7C"/>
    <w:rsid w:val="003F1137"/>
    <w:rsid w:val="003F25C5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64A2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4F6"/>
    <w:rsid w:val="00446A19"/>
    <w:rsid w:val="00446E1A"/>
    <w:rsid w:val="00450912"/>
    <w:rsid w:val="00451178"/>
    <w:rsid w:val="00451914"/>
    <w:rsid w:val="0045383F"/>
    <w:rsid w:val="00456CC6"/>
    <w:rsid w:val="00457476"/>
    <w:rsid w:val="00460451"/>
    <w:rsid w:val="00461094"/>
    <w:rsid w:val="004612D7"/>
    <w:rsid w:val="00462258"/>
    <w:rsid w:val="004624B4"/>
    <w:rsid w:val="00464F8C"/>
    <w:rsid w:val="00467D0C"/>
    <w:rsid w:val="00473693"/>
    <w:rsid w:val="00473B04"/>
    <w:rsid w:val="00474086"/>
    <w:rsid w:val="004757E8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61D7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4DC7"/>
    <w:rsid w:val="00511FBA"/>
    <w:rsid w:val="00513FA5"/>
    <w:rsid w:val="0051550D"/>
    <w:rsid w:val="00515B81"/>
    <w:rsid w:val="0052088E"/>
    <w:rsid w:val="0052101B"/>
    <w:rsid w:val="00521D8F"/>
    <w:rsid w:val="005229A3"/>
    <w:rsid w:val="00525305"/>
    <w:rsid w:val="00526424"/>
    <w:rsid w:val="00526988"/>
    <w:rsid w:val="00527945"/>
    <w:rsid w:val="00531C9F"/>
    <w:rsid w:val="005338AB"/>
    <w:rsid w:val="00533EA6"/>
    <w:rsid w:val="005350AA"/>
    <w:rsid w:val="005354EC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220"/>
    <w:rsid w:val="0055179C"/>
    <w:rsid w:val="005519D0"/>
    <w:rsid w:val="005520F2"/>
    <w:rsid w:val="005525A3"/>
    <w:rsid w:val="0055274A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9B5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FE4"/>
    <w:rsid w:val="005A0486"/>
    <w:rsid w:val="005A2705"/>
    <w:rsid w:val="005A421F"/>
    <w:rsid w:val="005A4A5B"/>
    <w:rsid w:val="005A616D"/>
    <w:rsid w:val="005A739D"/>
    <w:rsid w:val="005B072E"/>
    <w:rsid w:val="005B0FED"/>
    <w:rsid w:val="005B187C"/>
    <w:rsid w:val="005B2597"/>
    <w:rsid w:val="005B3206"/>
    <w:rsid w:val="005B3AA3"/>
    <w:rsid w:val="005B5DBD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791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6C2"/>
    <w:rsid w:val="005E6E55"/>
    <w:rsid w:val="005F0EA4"/>
    <w:rsid w:val="005F1197"/>
    <w:rsid w:val="005F1F94"/>
    <w:rsid w:val="005F206B"/>
    <w:rsid w:val="005F20BB"/>
    <w:rsid w:val="005F54D3"/>
    <w:rsid w:val="005F5E7A"/>
    <w:rsid w:val="005F6F4D"/>
    <w:rsid w:val="005F7C0E"/>
    <w:rsid w:val="005F7FBF"/>
    <w:rsid w:val="00600960"/>
    <w:rsid w:val="006019DB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A19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4E25"/>
    <w:rsid w:val="00655424"/>
    <w:rsid w:val="00656F8B"/>
    <w:rsid w:val="00656FD6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765F"/>
    <w:rsid w:val="006700B0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4B48"/>
    <w:rsid w:val="00675895"/>
    <w:rsid w:val="00675FF6"/>
    <w:rsid w:val="00677163"/>
    <w:rsid w:val="0067735B"/>
    <w:rsid w:val="00680700"/>
    <w:rsid w:val="006809A5"/>
    <w:rsid w:val="00683A24"/>
    <w:rsid w:val="00683C24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97DF5"/>
    <w:rsid w:val="006A128B"/>
    <w:rsid w:val="006A1D6C"/>
    <w:rsid w:val="006A2893"/>
    <w:rsid w:val="006A351E"/>
    <w:rsid w:val="006A410B"/>
    <w:rsid w:val="006A7B06"/>
    <w:rsid w:val="006B172D"/>
    <w:rsid w:val="006B5D6B"/>
    <w:rsid w:val="006B678C"/>
    <w:rsid w:val="006B7026"/>
    <w:rsid w:val="006B790D"/>
    <w:rsid w:val="006C1224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7FFC"/>
    <w:rsid w:val="006E01F3"/>
    <w:rsid w:val="006E0240"/>
    <w:rsid w:val="006E1BEB"/>
    <w:rsid w:val="006E4580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64BC"/>
    <w:rsid w:val="00700E63"/>
    <w:rsid w:val="0070238D"/>
    <w:rsid w:val="007030F3"/>
    <w:rsid w:val="00703418"/>
    <w:rsid w:val="00703B89"/>
    <w:rsid w:val="00710E50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0E8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47CA0"/>
    <w:rsid w:val="00750AA3"/>
    <w:rsid w:val="0075142D"/>
    <w:rsid w:val="00751A03"/>
    <w:rsid w:val="0075381D"/>
    <w:rsid w:val="007539CE"/>
    <w:rsid w:val="00754383"/>
    <w:rsid w:val="00754B1C"/>
    <w:rsid w:val="00755240"/>
    <w:rsid w:val="00757140"/>
    <w:rsid w:val="00760E20"/>
    <w:rsid w:val="007629DB"/>
    <w:rsid w:val="007634C6"/>
    <w:rsid w:val="00763E0C"/>
    <w:rsid w:val="007648AE"/>
    <w:rsid w:val="0076493E"/>
    <w:rsid w:val="007661B8"/>
    <w:rsid w:val="00766BC5"/>
    <w:rsid w:val="00767D11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A214F"/>
    <w:rsid w:val="007A306D"/>
    <w:rsid w:val="007A57B6"/>
    <w:rsid w:val="007A6725"/>
    <w:rsid w:val="007B47BD"/>
    <w:rsid w:val="007B624E"/>
    <w:rsid w:val="007B782A"/>
    <w:rsid w:val="007C0278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6EC7"/>
    <w:rsid w:val="007F7343"/>
    <w:rsid w:val="00800A50"/>
    <w:rsid w:val="008013F9"/>
    <w:rsid w:val="008017B8"/>
    <w:rsid w:val="00801FF5"/>
    <w:rsid w:val="008024B9"/>
    <w:rsid w:val="008033B5"/>
    <w:rsid w:val="00804454"/>
    <w:rsid w:val="00804761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2D3"/>
    <w:rsid w:val="008356BE"/>
    <w:rsid w:val="00835990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C58"/>
    <w:rsid w:val="00845DB2"/>
    <w:rsid w:val="00846FBA"/>
    <w:rsid w:val="00847E52"/>
    <w:rsid w:val="00851A5C"/>
    <w:rsid w:val="00852CA0"/>
    <w:rsid w:val="00853762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72DC7"/>
    <w:rsid w:val="00873C23"/>
    <w:rsid w:val="00874696"/>
    <w:rsid w:val="0088020E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87472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5C7"/>
    <w:rsid w:val="008B4C5F"/>
    <w:rsid w:val="008B6CE6"/>
    <w:rsid w:val="008B6D64"/>
    <w:rsid w:val="008B7944"/>
    <w:rsid w:val="008C0501"/>
    <w:rsid w:val="008C1331"/>
    <w:rsid w:val="008C316A"/>
    <w:rsid w:val="008C4052"/>
    <w:rsid w:val="008C57B6"/>
    <w:rsid w:val="008C69F6"/>
    <w:rsid w:val="008C6ABD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7180"/>
    <w:rsid w:val="009073B3"/>
    <w:rsid w:val="0091237A"/>
    <w:rsid w:val="00913862"/>
    <w:rsid w:val="00915AAD"/>
    <w:rsid w:val="009170F6"/>
    <w:rsid w:val="0092067C"/>
    <w:rsid w:val="00920751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35F0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26F6"/>
    <w:rsid w:val="00993F87"/>
    <w:rsid w:val="0099551C"/>
    <w:rsid w:val="00995564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5C52"/>
    <w:rsid w:val="009A68E6"/>
    <w:rsid w:val="009A6D01"/>
    <w:rsid w:val="009A7A1E"/>
    <w:rsid w:val="009B0B26"/>
    <w:rsid w:val="009B0DAE"/>
    <w:rsid w:val="009B0E4D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F55"/>
    <w:rsid w:val="009C7A8A"/>
    <w:rsid w:val="009C7DC4"/>
    <w:rsid w:val="009D1C36"/>
    <w:rsid w:val="009D347E"/>
    <w:rsid w:val="009D70AD"/>
    <w:rsid w:val="009D75D3"/>
    <w:rsid w:val="009E0839"/>
    <w:rsid w:val="009E1EFB"/>
    <w:rsid w:val="009E2A69"/>
    <w:rsid w:val="009E656A"/>
    <w:rsid w:val="009E6914"/>
    <w:rsid w:val="009E6956"/>
    <w:rsid w:val="009E6C5B"/>
    <w:rsid w:val="009F33F9"/>
    <w:rsid w:val="009F379D"/>
    <w:rsid w:val="009F3860"/>
    <w:rsid w:val="009F3F8D"/>
    <w:rsid w:val="009F46A5"/>
    <w:rsid w:val="009F503C"/>
    <w:rsid w:val="009F7885"/>
    <w:rsid w:val="009F78B2"/>
    <w:rsid w:val="00A00174"/>
    <w:rsid w:val="00A00207"/>
    <w:rsid w:val="00A004AD"/>
    <w:rsid w:val="00A00A38"/>
    <w:rsid w:val="00A01DE5"/>
    <w:rsid w:val="00A06CB6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260E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435"/>
    <w:rsid w:val="00A629B3"/>
    <w:rsid w:val="00A63D16"/>
    <w:rsid w:val="00A64181"/>
    <w:rsid w:val="00A6450F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4CE2"/>
    <w:rsid w:val="00AA5DAC"/>
    <w:rsid w:val="00AA6D09"/>
    <w:rsid w:val="00AA7CAE"/>
    <w:rsid w:val="00AB04C5"/>
    <w:rsid w:val="00AB0A38"/>
    <w:rsid w:val="00AB2CA2"/>
    <w:rsid w:val="00AB32DF"/>
    <w:rsid w:val="00AB3601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7FC"/>
    <w:rsid w:val="00AD18D4"/>
    <w:rsid w:val="00AD1A71"/>
    <w:rsid w:val="00AD2971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0922"/>
    <w:rsid w:val="00B03429"/>
    <w:rsid w:val="00B045BA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4C6"/>
    <w:rsid w:val="00B3470E"/>
    <w:rsid w:val="00B37077"/>
    <w:rsid w:val="00B37AB5"/>
    <w:rsid w:val="00B4000B"/>
    <w:rsid w:val="00B41657"/>
    <w:rsid w:val="00B4314C"/>
    <w:rsid w:val="00B431DB"/>
    <w:rsid w:val="00B43BC3"/>
    <w:rsid w:val="00B43C07"/>
    <w:rsid w:val="00B44685"/>
    <w:rsid w:val="00B44F9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6B85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26F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4B1D"/>
    <w:rsid w:val="00B9503E"/>
    <w:rsid w:val="00B955CA"/>
    <w:rsid w:val="00B97C6E"/>
    <w:rsid w:val="00BA01F9"/>
    <w:rsid w:val="00BA03A1"/>
    <w:rsid w:val="00BA093B"/>
    <w:rsid w:val="00BA0F4D"/>
    <w:rsid w:val="00BA1DA7"/>
    <w:rsid w:val="00BA2070"/>
    <w:rsid w:val="00BA2956"/>
    <w:rsid w:val="00BA33C7"/>
    <w:rsid w:val="00BA3555"/>
    <w:rsid w:val="00BA39BD"/>
    <w:rsid w:val="00BA42E1"/>
    <w:rsid w:val="00BA4D52"/>
    <w:rsid w:val="00BA5EA6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5CAB"/>
    <w:rsid w:val="00C077BC"/>
    <w:rsid w:val="00C11C22"/>
    <w:rsid w:val="00C11C56"/>
    <w:rsid w:val="00C124A6"/>
    <w:rsid w:val="00C13D8A"/>
    <w:rsid w:val="00C150ED"/>
    <w:rsid w:val="00C1562C"/>
    <w:rsid w:val="00C16502"/>
    <w:rsid w:val="00C17828"/>
    <w:rsid w:val="00C2080E"/>
    <w:rsid w:val="00C20D7F"/>
    <w:rsid w:val="00C21F48"/>
    <w:rsid w:val="00C24446"/>
    <w:rsid w:val="00C24BF7"/>
    <w:rsid w:val="00C25AAC"/>
    <w:rsid w:val="00C263BA"/>
    <w:rsid w:val="00C264DF"/>
    <w:rsid w:val="00C26A5D"/>
    <w:rsid w:val="00C30041"/>
    <w:rsid w:val="00C40650"/>
    <w:rsid w:val="00C4081A"/>
    <w:rsid w:val="00C41909"/>
    <w:rsid w:val="00C42426"/>
    <w:rsid w:val="00C42692"/>
    <w:rsid w:val="00C427C3"/>
    <w:rsid w:val="00C42DCB"/>
    <w:rsid w:val="00C42E35"/>
    <w:rsid w:val="00C42FFC"/>
    <w:rsid w:val="00C43FBA"/>
    <w:rsid w:val="00C473C1"/>
    <w:rsid w:val="00C478B7"/>
    <w:rsid w:val="00C500A5"/>
    <w:rsid w:val="00C50AD2"/>
    <w:rsid w:val="00C52D55"/>
    <w:rsid w:val="00C53CE2"/>
    <w:rsid w:val="00C540F1"/>
    <w:rsid w:val="00C54B8E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58C8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63F9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AC8"/>
    <w:rsid w:val="00D60DCC"/>
    <w:rsid w:val="00D61082"/>
    <w:rsid w:val="00D61921"/>
    <w:rsid w:val="00D631A1"/>
    <w:rsid w:val="00D65FF3"/>
    <w:rsid w:val="00D66065"/>
    <w:rsid w:val="00D66849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B28"/>
    <w:rsid w:val="00DC3FEB"/>
    <w:rsid w:val="00DC4B42"/>
    <w:rsid w:val="00DD0680"/>
    <w:rsid w:val="00DD28FC"/>
    <w:rsid w:val="00DD2ABE"/>
    <w:rsid w:val="00DD423C"/>
    <w:rsid w:val="00DD43D5"/>
    <w:rsid w:val="00DD549A"/>
    <w:rsid w:val="00DD62F9"/>
    <w:rsid w:val="00DD658C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3AAA"/>
    <w:rsid w:val="00E13CD9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DB9"/>
    <w:rsid w:val="00E236DE"/>
    <w:rsid w:val="00E25E80"/>
    <w:rsid w:val="00E26DDB"/>
    <w:rsid w:val="00E309B2"/>
    <w:rsid w:val="00E30AE9"/>
    <w:rsid w:val="00E319DB"/>
    <w:rsid w:val="00E32066"/>
    <w:rsid w:val="00E33071"/>
    <w:rsid w:val="00E333F1"/>
    <w:rsid w:val="00E33EA8"/>
    <w:rsid w:val="00E353CC"/>
    <w:rsid w:val="00E3650E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2B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0D7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16DB8"/>
    <w:rsid w:val="00F20A26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367B"/>
    <w:rsid w:val="00F444B8"/>
    <w:rsid w:val="00F4463D"/>
    <w:rsid w:val="00F44F19"/>
    <w:rsid w:val="00F4522D"/>
    <w:rsid w:val="00F46B22"/>
    <w:rsid w:val="00F47837"/>
    <w:rsid w:val="00F51992"/>
    <w:rsid w:val="00F52405"/>
    <w:rsid w:val="00F52601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1F"/>
    <w:rsid w:val="00F64D80"/>
    <w:rsid w:val="00F64F97"/>
    <w:rsid w:val="00F66926"/>
    <w:rsid w:val="00F679B9"/>
    <w:rsid w:val="00F67C9F"/>
    <w:rsid w:val="00F67F85"/>
    <w:rsid w:val="00F70E35"/>
    <w:rsid w:val="00F713BE"/>
    <w:rsid w:val="00F7465F"/>
    <w:rsid w:val="00F754A6"/>
    <w:rsid w:val="00F7692A"/>
    <w:rsid w:val="00F77A01"/>
    <w:rsid w:val="00F82D8E"/>
    <w:rsid w:val="00F82EBD"/>
    <w:rsid w:val="00F83C23"/>
    <w:rsid w:val="00F85D34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1D22"/>
    <w:rsid w:val="00FB385E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4E0"/>
    <w:rsid w:val="00FC5594"/>
    <w:rsid w:val="00FC65D0"/>
    <w:rsid w:val="00FC7071"/>
    <w:rsid w:val="00FD26B6"/>
    <w:rsid w:val="00FD2D2A"/>
    <w:rsid w:val="00FD3563"/>
    <w:rsid w:val="00FD4AD4"/>
    <w:rsid w:val="00FD4EF5"/>
    <w:rsid w:val="00FD65CB"/>
    <w:rsid w:val="00FD6F9E"/>
    <w:rsid w:val="00FD787A"/>
    <w:rsid w:val="00FD7FE3"/>
    <w:rsid w:val="00FE16DE"/>
    <w:rsid w:val="00FE1734"/>
    <w:rsid w:val="00FE4121"/>
    <w:rsid w:val="00FE5092"/>
    <w:rsid w:val="00FE52D5"/>
    <w:rsid w:val="00FE6339"/>
    <w:rsid w:val="00FE63D1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7845B-AF44-4286-B35F-A9497EA8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basedOn w:val="a0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F6EC7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7F6EC7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F6E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7F6EC7"/>
    <w:rPr>
      <w:b/>
      <w:bCs/>
      <w:color w:val="008000"/>
    </w:rPr>
  </w:style>
  <w:style w:type="paragraph" w:styleId="af3">
    <w:name w:val="Balloon Text"/>
    <w:basedOn w:val="a"/>
    <w:link w:val="af4"/>
    <w:rsid w:val="007F6EC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F6EC7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7F6E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7F6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EEDA-A0DC-4662-8DF7-1A579071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9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Вика</cp:lastModifiedBy>
  <cp:revision>41</cp:revision>
  <cp:lastPrinted>2018-03-23T04:47:00Z</cp:lastPrinted>
  <dcterms:created xsi:type="dcterms:W3CDTF">2018-03-19T10:13:00Z</dcterms:created>
  <dcterms:modified xsi:type="dcterms:W3CDTF">2018-03-23T04:59:00Z</dcterms:modified>
</cp:coreProperties>
</file>