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50F" w:rsidRPr="004221DB" w:rsidRDefault="004D550F" w:rsidP="004D550F">
      <w:pPr>
        <w:ind w:left="5529" w:firstLine="709"/>
        <w:contextualSpacing/>
        <w:jc w:val="center"/>
        <w:rPr>
          <w:rFonts w:ascii="Times New Roman" w:eastAsiaTheme="minorHAnsi" w:hAnsi="Times New Roman" w:cs="Times New Roman"/>
          <w:sz w:val="28"/>
          <w:szCs w:val="28"/>
          <w:lang w:eastAsia="en-US"/>
        </w:rPr>
      </w:pPr>
      <w:r w:rsidRPr="004221DB">
        <w:rPr>
          <w:rFonts w:ascii="Times New Roman" w:eastAsiaTheme="minorHAnsi" w:hAnsi="Times New Roman" w:cs="Times New Roman"/>
          <w:sz w:val="28"/>
          <w:szCs w:val="28"/>
          <w:lang w:eastAsia="en-US"/>
        </w:rPr>
        <w:t>УТВЕРЖДЕНА</w:t>
      </w:r>
    </w:p>
    <w:p w:rsidR="004D550F" w:rsidRPr="004221DB" w:rsidRDefault="004D550F" w:rsidP="004D550F">
      <w:pPr>
        <w:ind w:left="5529" w:firstLine="709"/>
        <w:contextualSpacing/>
        <w:jc w:val="center"/>
        <w:rPr>
          <w:rFonts w:ascii="Times New Roman" w:eastAsiaTheme="minorHAnsi" w:hAnsi="Times New Roman" w:cs="Times New Roman"/>
          <w:sz w:val="28"/>
          <w:szCs w:val="28"/>
          <w:lang w:eastAsia="en-US"/>
        </w:rPr>
      </w:pPr>
      <w:r w:rsidRPr="004221DB">
        <w:rPr>
          <w:rFonts w:ascii="Times New Roman" w:eastAsiaTheme="minorHAnsi" w:hAnsi="Times New Roman" w:cs="Times New Roman"/>
          <w:sz w:val="28"/>
          <w:szCs w:val="28"/>
          <w:lang w:eastAsia="en-US"/>
        </w:rPr>
        <w:t>распоряжением Правительства</w:t>
      </w:r>
    </w:p>
    <w:p w:rsidR="004D550F" w:rsidRPr="004221DB" w:rsidRDefault="004D550F" w:rsidP="004D550F">
      <w:pPr>
        <w:ind w:left="5529" w:firstLine="709"/>
        <w:contextualSpacing/>
        <w:jc w:val="center"/>
        <w:rPr>
          <w:rFonts w:ascii="Times New Roman" w:eastAsiaTheme="minorHAnsi" w:hAnsi="Times New Roman" w:cs="Times New Roman"/>
          <w:sz w:val="28"/>
          <w:szCs w:val="28"/>
          <w:lang w:eastAsia="en-US"/>
        </w:rPr>
      </w:pPr>
      <w:r w:rsidRPr="004221DB">
        <w:rPr>
          <w:rFonts w:ascii="Times New Roman" w:eastAsiaTheme="minorHAnsi" w:hAnsi="Times New Roman" w:cs="Times New Roman"/>
          <w:sz w:val="28"/>
          <w:szCs w:val="28"/>
          <w:lang w:eastAsia="en-US"/>
        </w:rPr>
        <w:t>Российской Федерации</w:t>
      </w:r>
    </w:p>
    <w:p w:rsidR="004D550F" w:rsidRPr="004221DB" w:rsidRDefault="004D550F" w:rsidP="004D550F">
      <w:pPr>
        <w:ind w:left="5529" w:firstLine="709"/>
        <w:contextualSpacing/>
        <w:jc w:val="center"/>
        <w:rPr>
          <w:rFonts w:ascii="Times New Roman" w:eastAsiaTheme="minorHAnsi" w:hAnsi="Times New Roman" w:cs="Times New Roman"/>
          <w:sz w:val="28"/>
          <w:szCs w:val="28"/>
          <w:lang w:eastAsia="en-US"/>
        </w:rPr>
      </w:pPr>
      <w:r w:rsidRPr="004221DB">
        <w:rPr>
          <w:rFonts w:ascii="Times New Roman" w:eastAsiaTheme="minorHAnsi" w:hAnsi="Times New Roman" w:cs="Times New Roman"/>
          <w:sz w:val="28"/>
          <w:szCs w:val="28"/>
          <w:lang w:eastAsia="en-US"/>
        </w:rPr>
        <w:t>от_________ 2019 г. № ______</w:t>
      </w:r>
    </w:p>
    <w:p w:rsidR="00210E30" w:rsidRPr="004221DB" w:rsidRDefault="00210E30" w:rsidP="00692E93">
      <w:pPr>
        <w:jc w:val="center"/>
        <w:rPr>
          <w:rFonts w:ascii="Times New Roman" w:hAnsi="Times New Roman" w:cs="Times New Roman"/>
          <w:b/>
          <w:sz w:val="28"/>
          <w:szCs w:val="28"/>
        </w:rPr>
      </w:pPr>
    </w:p>
    <w:p w:rsidR="00210E30" w:rsidRPr="004221DB" w:rsidRDefault="00210E30" w:rsidP="00692E93">
      <w:pPr>
        <w:jc w:val="center"/>
        <w:rPr>
          <w:rFonts w:ascii="Times New Roman" w:hAnsi="Times New Roman" w:cs="Times New Roman"/>
          <w:b/>
          <w:sz w:val="28"/>
          <w:szCs w:val="28"/>
        </w:rPr>
      </w:pPr>
    </w:p>
    <w:p w:rsidR="00AA4642" w:rsidRPr="004221DB" w:rsidRDefault="00AA4642" w:rsidP="00692E93">
      <w:pPr>
        <w:jc w:val="center"/>
        <w:rPr>
          <w:rFonts w:ascii="Times New Roman" w:hAnsi="Times New Roman" w:cs="Times New Roman"/>
          <w:b/>
          <w:sz w:val="28"/>
          <w:szCs w:val="28"/>
        </w:rPr>
      </w:pPr>
      <w:r w:rsidRPr="004221DB">
        <w:rPr>
          <w:rFonts w:ascii="Times New Roman" w:hAnsi="Times New Roman" w:cs="Times New Roman"/>
          <w:b/>
          <w:sz w:val="28"/>
          <w:szCs w:val="28"/>
        </w:rPr>
        <w:t>СТРАТЕГИЯ</w:t>
      </w:r>
    </w:p>
    <w:p w:rsidR="00AA4642" w:rsidRPr="004221DB" w:rsidRDefault="00AA4642" w:rsidP="00692E93">
      <w:pPr>
        <w:jc w:val="center"/>
        <w:rPr>
          <w:rFonts w:ascii="Times New Roman" w:hAnsi="Times New Roman" w:cs="Times New Roman"/>
          <w:b/>
          <w:sz w:val="28"/>
          <w:szCs w:val="28"/>
        </w:rPr>
      </w:pPr>
      <w:r w:rsidRPr="004221DB">
        <w:rPr>
          <w:rFonts w:ascii="Times New Roman" w:hAnsi="Times New Roman" w:cs="Times New Roman"/>
          <w:b/>
          <w:sz w:val="28"/>
          <w:szCs w:val="28"/>
        </w:rPr>
        <w:t>развития торговли в Российской Федерации</w:t>
      </w:r>
      <w:r w:rsidR="00692E93" w:rsidRPr="004221DB">
        <w:rPr>
          <w:rFonts w:ascii="Times New Roman" w:hAnsi="Times New Roman" w:cs="Times New Roman"/>
          <w:b/>
          <w:sz w:val="28"/>
          <w:szCs w:val="28"/>
        </w:rPr>
        <w:t xml:space="preserve"> </w:t>
      </w:r>
      <w:r w:rsidR="00106899" w:rsidRPr="004221DB">
        <w:rPr>
          <w:rFonts w:ascii="Times New Roman" w:hAnsi="Times New Roman" w:cs="Times New Roman"/>
          <w:b/>
          <w:sz w:val="28"/>
          <w:szCs w:val="28"/>
        </w:rPr>
        <w:t>до</w:t>
      </w:r>
      <w:r w:rsidR="00692E93" w:rsidRPr="004221DB">
        <w:rPr>
          <w:rFonts w:ascii="Times New Roman" w:hAnsi="Times New Roman" w:cs="Times New Roman"/>
          <w:b/>
          <w:sz w:val="28"/>
          <w:szCs w:val="28"/>
        </w:rPr>
        <w:t xml:space="preserve"> 2025 г.</w:t>
      </w:r>
    </w:p>
    <w:p w:rsidR="00226F68" w:rsidRPr="004221DB" w:rsidRDefault="00E24584" w:rsidP="00C55096">
      <w:pPr>
        <w:pStyle w:val="1"/>
        <w:ind w:firstLine="709"/>
        <w:rPr>
          <w:rFonts w:ascii="Times New Roman" w:hAnsi="Times New Roman" w:cs="Times New Roman"/>
        </w:rPr>
      </w:pPr>
      <w:bookmarkStart w:id="0" w:name="_Toc16844449"/>
      <w:r w:rsidRPr="004221DB">
        <w:rPr>
          <w:rFonts w:ascii="Times New Roman" w:hAnsi="Times New Roman" w:cs="Times New Roman"/>
        </w:rPr>
        <w:t xml:space="preserve">1. </w:t>
      </w:r>
      <w:bookmarkEnd w:id="0"/>
      <w:r w:rsidR="00415981" w:rsidRPr="004221DB">
        <w:rPr>
          <w:rFonts w:ascii="Times New Roman" w:hAnsi="Times New Roman" w:cs="Times New Roman"/>
        </w:rPr>
        <w:t>Общие положения</w:t>
      </w:r>
    </w:p>
    <w:p w:rsidR="00FE053D" w:rsidRPr="004221DB" w:rsidRDefault="00FE053D" w:rsidP="00C336EE">
      <w:pPr>
        <w:spacing w:after="120" w:line="300" w:lineRule="auto"/>
        <w:ind w:firstLine="708"/>
        <w:jc w:val="both"/>
        <w:rPr>
          <w:rFonts w:ascii="Times New Roman" w:hAnsi="Times New Roman" w:cs="Times New Roman"/>
          <w:sz w:val="28"/>
          <w:szCs w:val="28"/>
        </w:rPr>
      </w:pPr>
    </w:p>
    <w:p w:rsidR="00E24584" w:rsidRPr="004221DB" w:rsidRDefault="00E73D9C" w:rsidP="00B02DC1">
      <w:pPr>
        <w:pStyle w:val="2"/>
        <w:ind w:firstLine="708"/>
        <w:rPr>
          <w:rFonts w:ascii="Times New Roman" w:hAnsi="Times New Roman" w:cs="Times New Roman"/>
          <w:sz w:val="28"/>
          <w:szCs w:val="28"/>
        </w:rPr>
      </w:pPr>
      <w:bookmarkStart w:id="1" w:name="_Toc16844450"/>
      <w:r w:rsidRPr="004221DB">
        <w:rPr>
          <w:rFonts w:ascii="Times New Roman" w:hAnsi="Times New Roman" w:cs="Times New Roman"/>
          <w:sz w:val="28"/>
          <w:szCs w:val="28"/>
        </w:rPr>
        <w:t>1.1. Краткие итоги</w:t>
      </w:r>
      <w:r w:rsidR="00B34865" w:rsidRPr="004221DB">
        <w:rPr>
          <w:rFonts w:ascii="Times New Roman" w:hAnsi="Times New Roman" w:cs="Times New Roman"/>
          <w:sz w:val="28"/>
          <w:szCs w:val="28"/>
        </w:rPr>
        <w:t xml:space="preserve"> 25 лет </w:t>
      </w:r>
      <w:r w:rsidR="00E62100" w:rsidRPr="004221DB">
        <w:rPr>
          <w:rFonts w:ascii="Times New Roman" w:hAnsi="Times New Roman" w:cs="Times New Roman"/>
          <w:sz w:val="28"/>
          <w:szCs w:val="28"/>
        </w:rPr>
        <w:t>развития торговли в условиях рынка</w:t>
      </w:r>
      <w:r w:rsidR="00AE063C" w:rsidRPr="004221DB">
        <w:rPr>
          <w:rFonts w:ascii="Times New Roman" w:hAnsi="Times New Roman" w:cs="Times New Roman"/>
          <w:sz w:val="28"/>
          <w:szCs w:val="28"/>
        </w:rPr>
        <w:t>. Свобода торговли</w:t>
      </w:r>
      <w:bookmarkEnd w:id="1"/>
    </w:p>
    <w:p w:rsidR="00B02DC1" w:rsidRPr="004221DB" w:rsidRDefault="00B02DC1" w:rsidP="00C336EE">
      <w:pPr>
        <w:spacing w:after="120" w:line="300" w:lineRule="auto"/>
        <w:ind w:firstLine="708"/>
        <w:jc w:val="both"/>
        <w:rPr>
          <w:rFonts w:ascii="Times New Roman" w:hAnsi="Times New Roman" w:cs="Times New Roman"/>
          <w:sz w:val="28"/>
          <w:szCs w:val="28"/>
        </w:rPr>
      </w:pPr>
    </w:p>
    <w:p w:rsidR="00327C11" w:rsidRPr="004221DB" w:rsidRDefault="003634AF" w:rsidP="00C336EE">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 2017 г</w:t>
      </w:r>
      <w:r w:rsidR="00B244F3" w:rsidRPr="004221DB">
        <w:rPr>
          <w:rFonts w:ascii="Times New Roman" w:hAnsi="Times New Roman" w:cs="Times New Roman"/>
          <w:sz w:val="28"/>
          <w:szCs w:val="28"/>
        </w:rPr>
        <w:t>.</w:t>
      </w:r>
      <w:r w:rsidRPr="004221DB">
        <w:rPr>
          <w:rFonts w:ascii="Times New Roman" w:hAnsi="Times New Roman" w:cs="Times New Roman"/>
          <w:sz w:val="28"/>
          <w:szCs w:val="28"/>
        </w:rPr>
        <w:t xml:space="preserve"> и</w:t>
      </w:r>
      <w:r w:rsidR="00327C11" w:rsidRPr="004221DB">
        <w:rPr>
          <w:rFonts w:ascii="Times New Roman" w:hAnsi="Times New Roman" w:cs="Times New Roman"/>
          <w:sz w:val="28"/>
          <w:szCs w:val="28"/>
        </w:rPr>
        <w:t>сполнилось 25 лет Указу</w:t>
      </w:r>
      <w:r w:rsidR="00B34865" w:rsidRPr="004221DB">
        <w:rPr>
          <w:rFonts w:ascii="Times New Roman" w:hAnsi="Times New Roman" w:cs="Times New Roman"/>
          <w:sz w:val="28"/>
          <w:szCs w:val="28"/>
        </w:rPr>
        <w:t xml:space="preserve"> П</w:t>
      </w:r>
      <w:r w:rsidRPr="004221DB">
        <w:rPr>
          <w:rFonts w:ascii="Times New Roman" w:hAnsi="Times New Roman" w:cs="Times New Roman"/>
          <w:sz w:val="28"/>
          <w:szCs w:val="28"/>
        </w:rPr>
        <w:t>резидента России</w:t>
      </w:r>
      <w:r w:rsidR="00327C11" w:rsidRPr="004221DB">
        <w:rPr>
          <w:rFonts w:ascii="Times New Roman" w:hAnsi="Times New Roman" w:cs="Times New Roman"/>
          <w:sz w:val="28"/>
          <w:szCs w:val="28"/>
        </w:rPr>
        <w:t xml:space="preserve"> </w:t>
      </w:r>
      <w:r w:rsidR="00C724F9" w:rsidRPr="004221DB">
        <w:rPr>
          <w:rFonts w:ascii="Times New Roman" w:hAnsi="Times New Roman" w:cs="Times New Roman"/>
          <w:sz w:val="28"/>
          <w:szCs w:val="28"/>
        </w:rPr>
        <w:t>от 29 января 1992 г</w:t>
      </w:r>
      <w:r w:rsidR="00B244F3" w:rsidRPr="004221DB">
        <w:rPr>
          <w:rFonts w:ascii="Times New Roman" w:hAnsi="Times New Roman" w:cs="Times New Roman"/>
          <w:sz w:val="28"/>
          <w:szCs w:val="28"/>
        </w:rPr>
        <w:t>. № </w:t>
      </w:r>
      <w:r w:rsidR="00C724F9" w:rsidRPr="004221DB">
        <w:rPr>
          <w:rFonts w:ascii="Times New Roman" w:hAnsi="Times New Roman" w:cs="Times New Roman"/>
          <w:sz w:val="28"/>
          <w:szCs w:val="28"/>
        </w:rPr>
        <w:t xml:space="preserve">65 </w:t>
      </w:r>
      <w:r w:rsidRPr="004221DB">
        <w:rPr>
          <w:rFonts w:ascii="Times New Roman" w:hAnsi="Times New Roman" w:cs="Times New Roman"/>
          <w:sz w:val="28"/>
          <w:szCs w:val="28"/>
        </w:rPr>
        <w:t>«О</w:t>
      </w:r>
      <w:r w:rsidR="00327C11" w:rsidRPr="004221DB">
        <w:rPr>
          <w:rFonts w:ascii="Times New Roman" w:hAnsi="Times New Roman" w:cs="Times New Roman"/>
          <w:sz w:val="28"/>
          <w:szCs w:val="28"/>
        </w:rPr>
        <w:t xml:space="preserve"> свободе торговли</w:t>
      </w:r>
      <w:r w:rsidRPr="004221DB">
        <w:rPr>
          <w:rFonts w:ascii="Times New Roman" w:hAnsi="Times New Roman" w:cs="Times New Roman"/>
          <w:sz w:val="28"/>
          <w:szCs w:val="28"/>
        </w:rPr>
        <w:t>»</w:t>
      </w:r>
      <w:r w:rsidR="00C724F9" w:rsidRPr="004221DB">
        <w:t xml:space="preserve"> (</w:t>
      </w:r>
      <w:r w:rsidR="00C724F9" w:rsidRPr="004221DB">
        <w:rPr>
          <w:rFonts w:ascii="Times New Roman" w:hAnsi="Times New Roman" w:cs="Times New Roman"/>
          <w:sz w:val="28"/>
          <w:szCs w:val="28"/>
        </w:rPr>
        <w:t>Указ о свободе торговли)</w:t>
      </w:r>
      <w:r w:rsidR="00327C11" w:rsidRPr="004221DB">
        <w:rPr>
          <w:rFonts w:ascii="Times New Roman" w:hAnsi="Times New Roman" w:cs="Times New Roman"/>
          <w:sz w:val="28"/>
          <w:szCs w:val="28"/>
        </w:rPr>
        <w:t xml:space="preserve">. </w:t>
      </w:r>
      <w:r w:rsidR="00C24ED1" w:rsidRPr="004221DB">
        <w:rPr>
          <w:rFonts w:ascii="Times New Roman" w:hAnsi="Times New Roman" w:cs="Times New Roman"/>
          <w:sz w:val="28"/>
          <w:szCs w:val="28"/>
        </w:rPr>
        <w:t>Это дает возможность подвести итоги развития торговой отрасли за минувшие 25 лет.</w:t>
      </w:r>
    </w:p>
    <w:p w:rsidR="00327C11" w:rsidRPr="004221DB" w:rsidRDefault="00C24ED1" w:rsidP="00C336EE">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Указ о свободе торговли открыл принципиально новую страницу в экономической истории России. </w:t>
      </w:r>
      <w:r w:rsidR="00327C11" w:rsidRPr="004221DB">
        <w:rPr>
          <w:rFonts w:ascii="Times New Roman" w:hAnsi="Times New Roman" w:cs="Times New Roman"/>
          <w:sz w:val="28"/>
          <w:szCs w:val="28"/>
        </w:rPr>
        <w:t xml:space="preserve">С 1992 </w:t>
      </w:r>
      <w:r w:rsidR="00205BAD" w:rsidRPr="004221DB">
        <w:rPr>
          <w:rFonts w:ascii="Times New Roman" w:hAnsi="Times New Roman" w:cs="Times New Roman"/>
          <w:sz w:val="28"/>
          <w:szCs w:val="28"/>
        </w:rPr>
        <w:t>до</w:t>
      </w:r>
      <w:r w:rsidR="00327C11" w:rsidRPr="004221DB">
        <w:rPr>
          <w:rFonts w:ascii="Times New Roman" w:hAnsi="Times New Roman" w:cs="Times New Roman"/>
          <w:sz w:val="28"/>
          <w:szCs w:val="28"/>
        </w:rPr>
        <w:t xml:space="preserve"> 2014 г</w:t>
      </w:r>
      <w:r w:rsidR="00B244F3" w:rsidRPr="004221DB">
        <w:rPr>
          <w:rFonts w:ascii="Times New Roman" w:hAnsi="Times New Roman" w:cs="Times New Roman"/>
          <w:sz w:val="28"/>
          <w:szCs w:val="28"/>
        </w:rPr>
        <w:t>г</w:t>
      </w:r>
      <w:r w:rsidR="00F554EA" w:rsidRPr="004221DB">
        <w:rPr>
          <w:rFonts w:ascii="Times New Roman" w:hAnsi="Times New Roman" w:cs="Times New Roman"/>
          <w:sz w:val="28"/>
          <w:szCs w:val="28"/>
        </w:rPr>
        <w:t>.</w:t>
      </w:r>
      <w:r w:rsidR="00327C11" w:rsidRPr="004221DB">
        <w:rPr>
          <w:rFonts w:ascii="Times New Roman" w:hAnsi="Times New Roman" w:cs="Times New Roman"/>
          <w:sz w:val="28"/>
          <w:szCs w:val="28"/>
        </w:rPr>
        <w:t xml:space="preserve"> оборот розницы вырос в три раза</w:t>
      </w:r>
      <w:r w:rsidRPr="004221DB">
        <w:rPr>
          <w:rFonts w:ascii="Times New Roman" w:hAnsi="Times New Roman" w:cs="Times New Roman"/>
          <w:sz w:val="28"/>
          <w:szCs w:val="28"/>
        </w:rPr>
        <w:t>.</w:t>
      </w:r>
      <w:r w:rsidR="00327C11" w:rsidRPr="004221DB">
        <w:rPr>
          <w:rFonts w:ascii="Times New Roman" w:hAnsi="Times New Roman" w:cs="Times New Roman"/>
          <w:sz w:val="28"/>
          <w:szCs w:val="28"/>
        </w:rPr>
        <w:t xml:space="preserve"> А по непродовольственным товарам рост оборота составил почти четыре раза. </w:t>
      </w:r>
    </w:p>
    <w:p w:rsidR="00327C11" w:rsidRPr="004221DB" w:rsidRDefault="00327C11" w:rsidP="00C336EE">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Это означает, что наши граждане стали потреблять</w:t>
      </w:r>
      <w:r w:rsidR="00B60BE5" w:rsidRPr="004221DB">
        <w:rPr>
          <w:rFonts w:ascii="Times New Roman" w:hAnsi="Times New Roman" w:cs="Times New Roman"/>
          <w:sz w:val="28"/>
          <w:szCs w:val="28"/>
        </w:rPr>
        <w:t xml:space="preserve"> не просто</w:t>
      </w:r>
      <w:r w:rsidRPr="004221DB">
        <w:rPr>
          <w:rFonts w:ascii="Times New Roman" w:hAnsi="Times New Roman" w:cs="Times New Roman"/>
          <w:sz w:val="28"/>
          <w:szCs w:val="28"/>
        </w:rPr>
        <w:t xml:space="preserve"> </w:t>
      </w:r>
      <w:r w:rsidR="00003137" w:rsidRPr="004221DB">
        <w:rPr>
          <w:rFonts w:ascii="Times New Roman" w:hAnsi="Times New Roman" w:cs="Times New Roman"/>
          <w:sz w:val="28"/>
          <w:szCs w:val="28"/>
        </w:rPr>
        <w:t>существенно</w:t>
      </w:r>
      <w:r w:rsidRPr="004221DB">
        <w:rPr>
          <w:rFonts w:ascii="Times New Roman" w:hAnsi="Times New Roman" w:cs="Times New Roman"/>
          <w:sz w:val="28"/>
          <w:szCs w:val="28"/>
        </w:rPr>
        <w:t xml:space="preserve"> больше</w:t>
      </w:r>
      <w:r w:rsidR="00B60BE5" w:rsidRPr="004221DB">
        <w:rPr>
          <w:rFonts w:ascii="Times New Roman" w:hAnsi="Times New Roman" w:cs="Times New Roman"/>
          <w:sz w:val="28"/>
          <w:szCs w:val="28"/>
        </w:rPr>
        <w:t xml:space="preserve">, а </w:t>
      </w:r>
      <w:r w:rsidRPr="004221DB">
        <w:rPr>
          <w:rFonts w:ascii="Times New Roman" w:hAnsi="Times New Roman" w:cs="Times New Roman"/>
          <w:sz w:val="28"/>
          <w:szCs w:val="28"/>
        </w:rPr>
        <w:t>потреблять качественно иные товары. Постоянно росли как ассортимент товаров и услуг, так и комфорт</w:t>
      </w:r>
      <w:r w:rsidR="00B60BE5" w:rsidRPr="004221DB">
        <w:rPr>
          <w:rFonts w:ascii="Times New Roman" w:hAnsi="Times New Roman" w:cs="Times New Roman"/>
          <w:sz w:val="28"/>
          <w:szCs w:val="28"/>
        </w:rPr>
        <w:t xml:space="preserve"> услуг торговли</w:t>
      </w:r>
      <w:r w:rsidRPr="004221DB">
        <w:rPr>
          <w:rFonts w:ascii="Times New Roman" w:hAnsi="Times New Roman" w:cs="Times New Roman"/>
          <w:sz w:val="28"/>
          <w:szCs w:val="28"/>
        </w:rPr>
        <w:t xml:space="preserve"> для потребителей. С каждым годом всё большее количество товаров станов</w:t>
      </w:r>
      <w:bookmarkStart w:id="2" w:name="_GoBack"/>
      <w:bookmarkEnd w:id="2"/>
      <w:r w:rsidRPr="004221DB">
        <w:rPr>
          <w:rFonts w:ascii="Times New Roman" w:hAnsi="Times New Roman" w:cs="Times New Roman"/>
          <w:sz w:val="28"/>
          <w:szCs w:val="28"/>
        </w:rPr>
        <w:t xml:space="preserve">ились доступными широким слоям </w:t>
      </w:r>
      <w:r w:rsidR="00C724F9" w:rsidRPr="004221DB">
        <w:rPr>
          <w:rFonts w:ascii="Times New Roman" w:hAnsi="Times New Roman" w:cs="Times New Roman"/>
          <w:sz w:val="28"/>
          <w:szCs w:val="28"/>
        </w:rPr>
        <w:t>населения</w:t>
      </w:r>
      <w:r w:rsidRPr="004221DB">
        <w:rPr>
          <w:rFonts w:ascii="Times New Roman" w:hAnsi="Times New Roman" w:cs="Times New Roman"/>
          <w:sz w:val="28"/>
          <w:szCs w:val="28"/>
        </w:rPr>
        <w:t xml:space="preserve">, </w:t>
      </w:r>
      <w:r w:rsidR="006B4B45" w:rsidRPr="004221DB">
        <w:rPr>
          <w:rFonts w:ascii="Times New Roman" w:hAnsi="Times New Roman" w:cs="Times New Roman"/>
          <w:sz w:val="28"/>
          <w:szCs w:val="28"/>
        </w:rPr>
        <w:t>хотя раньше их могли позволить себе лишь избранные</w:t>
      </w:r>
      <w:r w:rsidRPr="004221DB">
        <w:rPr>
          <w:rFonts w:ascii="Times New Roman" w:hAnsi="Times New Roman" w:cs="Times New Roman"/>
          <w:sz w:val="28"/>
          <w:szCs w:val="28"/>
        </w:rPr>
        <w:t xml:space="preserve">. </w:t>
      </w:r>
    </w:p>
    <w:p w:rsidR="00327C11" w:rsidRPr="004221DB" w:rsidRDefault="00327C11" w:rsidP="00C336EE">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Появились совершенно новые форматы торговли, </w:t>
      </w:r>
      <w:r w:rsidR="00B43049" w:rsidRPr="004221DB">
        <w:rPr>
          <w:rFonts w:ascii="Times New Roman" w:hAnsi="Times New Roman" w:cs="Times New Roman"/>
          <w:sz w:val="28"/>
          <w:szCs w:val="28"/>
        </w:rPr>
        <w:t xml:space="preserve">которые не были известны советскому и российскому </w:t>
      </w:r>
      <w:r w:rsidR="000D4469" w:rsidRPr="004221DB">
        <w:rPr>
          <w:rFonts w:ascii="Times New Roman" w:hAnsi="Times New Roman" w:cs="Times New Roman"/>
          <w:sz w:val="28"/>
          <w:szCs w:val="28"/>
        </w:rPr>
        <w:t xml:space="preserve">потребителю </w:t>
      </w:r>
      <w:r w:rsidRPr="004221DB">
        <w:rPr>
          <w:rFonts w:ascii="Times New Roman" w:hAnsi="Times New Roman" w:cs="Times New Roman"/>
          <w:sz w:val="28"/>
          <w:szCs w:val="28"/>
        </w:rPr>
        <w:t>– современные торговые сети мирового уровня. Ассортимент наших магазинов сейчас</w:t>
      </w:r>
      <w:r w:rsidR="006B4B45" w:rsidRPr="004221DB">
        <w:rPr>
          <w:rFonts w:ascii="Times New Roman" w:hAnsi="Times New Roman" w:cs="Times New Roman"/>
          <w:sz w:val="28"/>
          <w:szCs w:val="28"/>
        </w:rPr>
        <w:t xml:space="preserve"> принципиально</w:t>
      </w:r>
      <w:r w:rsidRPr="004221DB">
        <w:rPr>
          <w:rFonts w:ascii="Times New Roman" w:hAnsi="Times New Roman" w:cs="Times New Roman"/>
          <w:sz w:val="28"/>
          <w:szCs w:val="28"/>
        </w:rPr>
        <w:t xml:space="preserve"> не отличается от магазинов других цивилизованных стран, о чем еще каких-то 25 лет назад никто не мог и подумать</w:t>
      </w:r>
      <w:r w:rsidR="00BF69DD" w:rsidRPr="004221DB">
        <w:rPr>
          <w:rFonts w:ascii="Times New Roman" w:hAnsi="Times New Roman" w:cs="Times New Roman"/>
          <w:sz w:val="28"/>
          <w:szCs w:val="28"/>
        </w:rPr>
        <w:t>, а качество сервиса</w:t>
      </w:r>
      <w:r w:rsidR="00317A72" w:rsidRPr="004221DB">
        <w:rPr>
          <w:rFonts w:ascii="Times New Roman" w:hAnsi="Times New Roman" w:cs="Times New Roman"/>
          <w:sz w:val="28"/>
          <w:szCs w:val="28"/>
        </w:rPr>
        <w:t xml:space="preserve"> российских торговых операторов</w:t>
      </w:r>
      <w:r w:rsidR="00BF69DD" w:rsidRPr="004221DB">
        <w:rPr>
          <w:rFonts w:ascii="Times New Roman" w:hAnsi="Times New Roman" w:cs="Times New Roman"/>
          <w:sz w:val="28"/>
          <w:szCs w:val="28"/>
        </w:rPr>
        <w:t xml:space="preserve"> для покупателей во многих случаях</w:t>
      </w:r>
      <w:r w:rsidR="00317A72" w:rsidRPr="004221DB">
        <w:rPr>
          <w:rFonts w:ascii="Times New Roman" w:hAnsi="Times New Roman" w:cs="Times New Roman"/>
          <w:sz w:val="28"/>
          <w:szCs w:val="28"/>
        </w:rPr>
        <w:t xml:space="preserve"> даже</w:t>
      </w:r>
      <w:r w:rsidR="00BF69DD" w:rsidRPr="004221DB">
        <w:rPr>
          <w:rFonts w:ascii="Times New Roman" w:hAnsi="Times New Roman" w:cs="Times New Roman"/>
          <w:sz w:val="28"/>
          <w:szCs w:val="28"/>
        </w:rPr>
        <w:t xml:space="preserve"> опережает </w:t>
      </w:r>
      <w:r w:rsidR="00317A72" w:rsidRPr="004221DB">
        <w:rPr>
          <w:rFonts w:ascii="Times New Roman" w:hAnsi="Times New Roman" w:cs="Times New Roman"/>
          <w:sz w:val="28"/>
          <w:szCs w:val="28"/>
        </w:rPr>
        <w:t>сервис их европейских и американских коллег</w:t>
      </w:r>
      <w:r w:rsidRPr="004221DB">
        <w:rPr>
          <w:rFonts w:ascii="Times New Roman" w:hAnsi="Times New Roman" w:cs="Times New Roman"/>
          <w:sz w:val="28"/>
          <w:szCs w:val="28"/>
        </w:rPr>
        <w:t>.</w:t>
      </w:r>
    </w:p>
    <w:p w:rsidR="00327C11" w:rsidRPr="004221DB" w:rsidRDefault="00327C11" w:rsidP="00C336EE">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Можно с уверенностью сказать, что торговля и общественное питание – одни из немногих отраслей экономики, которые стали несоизмеримо лучше, чем были в </w:t>
      </w:r>
      <w:r w:rsidRPr="004221DB">
        <w:rPr>
          <w:rFonts w:ascii="Times New Roman" w:hAnsi="Times New Roman" w:cs="Times New Roman"/>
          <w:sz w:val="28"/>
          <w:szCs w:val="28"/>
        </w:rPr>
        <w:lastRenderedPageBreak/>
        <w:t xml:space="preserve">советское время. </w:t>
      </w:r>
      <w:r w:rsidR="001A7C0A" w:rsidRPr="004221DB">
        <w:rPr>
          <w:rFonts w:ascii="Times New Roman" w:hAnsi="Times New Roman" w:cs="Times New Roman"/>
          <w:sz w:val="28"/>
          <w:szCs w:val="28"/>
        </w:rPr>
        <w:t>Однако н</w:t>
      </w:r>
      <w:r w:rsidRPr="004221DB">
        <w:rPr>
          <w:rFonts w:ascii="Times New Roman" w:hAnsi="Times New Roman" w:cs="Times New Roman"/>
          <w:sz w:val="28"/>
          <w:szCs w:val="28"/>
        </w:rPr>
        <w:t xml:space="preserve">ам ещё далеко до совершенства и настоящей многоформатности </w:t>
      </w:r>
      <w:r w:rsidR="00DA4104" w:rsidRPr="004221DB">
        <w:rPr>
          <w:rFonts w:ascii="Times New Roman" w:hAnsi="Times New Roman" w:cs="Times New Roman"/>
          <w:sz w:val="28"/>
          <w:szCs w:val="28"/>
        </w:rPr>
        <w:t xml:space="preserve">и многообразия </w:t>
      </w:r>
      <w:r w:rsidRPr="004221DB">
        <w:rPr>
          <w:rFonts w:ascii="Times New Roman" w:hAnsi="Times New Roman" w:cs="Times New Roman"/>
          <w:sz w:val="28"/>
          <w:szCs w:val="28"/>
        </w:rPr>
        <w:t>развитых стран, но между торговлей образца 1930 – 1991 г</w:t>
      </w:r>
      <w:r w:rsidR="00B244F3" w:rsidRPr="004221DB">
        <w:rPr>
          <w:rFonts w:ascii="Times New Roman" w:hAnsi="Times New Roman" w:cs="Times New Roman"/>
          <w:sz w:val="28"/>
          <w:szCs w:val="28"/>
        </w:rPr>
        <w:t>г.</w:t>
      </w:r>
      <w:r w:rsidRPr="004221DB">
        <w:rPr>
          <w:rFonts w:ascii="Times New Roman" w:hAnsi="Times New Roman" w:cs="Times New Roman"/>
          <w:sz w:val="28"/>
          <w:szCs w:val="28"/>
        </w:rPr>
        <w:t xml:space="preserve"> и торговлей сегодняшнего дня – настоящая пропасть</w:t>
      </w:r>
      <w:r w:rsidR="00852046" w:rsidRPr="004221DB">
        <w:rPr>
          <w:rFonts w:ascii="Times New Roman" w:hAnsi="Times New Roman" w:cs="Times New Roman"/>
          <w:sz w:val="28"/>
          <w:szCs w:val="28"/>
        </w:rPr>
        <w:t>.</w:t>
      </w:r>
    </w:p>
    <w:p w:rsidR="00327C11" w:rsidRPr="004221DB" w:rsidRDefault="00327C11" w:rsidP="00C336EE">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Рецепт преодоления этой пропасти был очень прост –</w:t>
      </w:r>
      <w:r w:rsidR="00852046" w:rsidRPr="004221DB">
        <w:rPr>
          <w:rFonts w:ascii="Times New Roman" w:hAnsi="Times New Roman" w:cs="Times New Roman"/>
          <w:sz w:val="28"/>
          <w:szCs w:val="28"/>
        </w:rPr>
        <w:t xml:space="preserve"> </w:t>
      </w:r>
      <w:r w:rsidRPr="004221DB">
        <w:rPr>
          <w:rFonts w:ascii="Times New Roman" w:hAnsi="Times New Roman" w:cs="Times New Roman"/>
          <w:sz w:val="28"/>
          <w:szCs w:val="28"/>
        </w:rPr>
        <w:t>дерегулировани</w:t>
      </w:r>
      <w:r w:rsidR="00852046" w:rsidRPr="004221DB">
        <w:rPr>
          <w:rFonts w:ascii="Times New Roman" w:hAnsi="Times New Roman" w:cs="Times New Roman"/>
          <w:sz w:val="28"/>
          <w:szCs w:val="28"/>
        </w:rPr>
        <w:t>е</w:t>
      </w:r>
      <w:r w:rsidRPr="004221DB">
        <w:rPr>
          <w:rFonts w:ascii="Times New Roman" w:hAnsi="Times New Roman" w:cs="Times New Roman"/>
          <w:sz w:val="28"/>
          <w:szCs w:val="28"/>
        </w:rPr>
        <w:t>, либерализаци</w:t>
      </w:r>
      <w:r w:rsidR="00852046" w:rsidRPr="004221DB">
        <w:rPr>
          <w:rFonts w:ascii="Times New Roman" w:hAnsi="Times New Roman" w:cs="Times New Roman"/>
          <w:sz w:val="28"/>
          <w:szCs w:val="28"/>
        </w:rPr>
        <w:t>я</w:t>
      </w:r>
      <w:r w:rsidRPr="004221DB">
        <w:rPr>
          <w:rFonts w:ascii="Times New Roman" w:hAnsi="Times New Roman" w:cs="Times New Roman"/>
          <w:sz w:val="28"/>
          <w:szCs w:val="28"/>
        </w:rPr>
        <w:t xml:space="preserve"> торговли и максимально</w:t>
      </w:r>
      <w:r w:rsidR="00852046" w:rsidRPr="004221DB">
        <w:rPr>
          <w:rFonts w:ascii="Times New Roman" w:hAnsi="Times New Roman" w:cs="Times New Roman"/>
          <w:sz w:val="28"/>
          <w:szCs w:val="28"/>
        </w:rPr>
        <w:t>е</w:t>
      </w:r>
      <w:r w:rsidRPr="004221DB">
        <w:rPr>
          <w:rFonts w:ascii="Times New Roman" w:hAnsi="Times New Roman" w:cs="Times New Roman"/>
          <w:sz w:val="28"/>
          <w:szCs w:val="28"/>
        </w:rPr>
        <w:t xml:space="preserve"> высвобождени</w:t>
      </w:r>
      <w:r w:rsidR="00852046" w:rsidRPr="004221DB">
        <w:rPr>
          <w:rFonts w:ascii="Times New Roman" w:hAnsi="Times New Roman" w:cs="Times New Roman"/>
          <w:sz w:val="28"/>
          <w:szCs w:val="28"/>
        </w:rPr>
        <w:t>е</w:t>
      </w:r>
      <w:r w:rsidRPr="004221DB">
        <w:rPr>
          <w:rFonts w:ascii="Times New Roman" w:hAnsi="Times New Roman" w:cs="Times New Roman"/>
          <w:sz w:val="28"/>
          <w:szCs w:val="28"/>
        </w:rPr>
        <w:t xml:space="preserve"> частной инициативы. </w:t>
      </w:r>
    </w:p>
    <w:p w:rsidR="00C83D04" w:rsidRPr="004221DB" w:rsidRDefault="00DA4104" w:rsidP="00C336EE">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Старт этим преобразованиям и был дан</w:t>
      </w:r>
      <w:r w:rsidR="00327C11" w:rsidRPr="004221DB">
        <w:rPr>
          <w:rFonts w:ascii="Times New Roman" w:hAnsi="Times New Roman" w:cs="Times New Roman"/>
          <w:sz w:val="28"/>
          <w:szCs w:val="28"/>
        </w:rPr>
        <w:t xml:space="preserve"> Указ</w:t>
      </w:r>
      <w:r w:rsidRPr="004221DB">
        <w:rPr>
          <w:rFonts w:ascii="Times New Roman" w:hAnsi="Times New Roman" w:cs="Times New Roman"/>
          <w:sz w:val="28"/>
          <w:szCs w:val="28"/>
        </w:rPr>
        <w:t>ом</w:t>
      </w:r>
      <w:r w:rsidR="00327C11" w:rsidRPr="004221DB">
        <w:rPr>
          <w:rFonts w:ascii="Times New Roman" w:hAnsi="Times New Roman" w:cs="Times New Roman"/>
          <w:sz w:val="28"/>
          <w:szCs w:val="28"/>
        </w:rPr>
        <w:t xml:space="preserve"> о свободе торговли. Его можно назвать тем гигантским шагом вперёд, который позволил нам достаточно быстро</w:t>
      </w:r>
      <w:r w:rsidR="00852046" w:rsidRPr="004221DB">
        <w:rPr>
          <w:rFonts w:ascii="Times New Roman" w:hAnsi="Times New Roman" w:cs="Times New Roman"/>
          <w:sz w:val="28"/>
          <w:szCs w:val="28"/>
        </w:rPr>
        <w:t xml:space="preserve"> </w:t>
      </w:r>
      <w:r w:rsidR="00327C11" w:rsidRPr="004221DB">
        <w:rPr>
          <w:rFonts w:ascii="Times New Roman" w:hAnsi="Times New Roman" w:cs="Times New Roman"/>
          <w:sz w:val="28"/>
          <w:szCs w:val="28"/>
        </w:rPr>
        <w:t>забыть дефицит с очередями, спецраспределители для номенклатуры, забыть хамство и вороватость продавцов, унылое однообразие</w:t>
      </w:r>
      <w:r w:rsidR="006A62D1" w:rsidRPr="004221DB">
        <w:rPr>
          <w:rFonts w:ascii="Times New Roman" w:hAnsi="Times New Roman" w:cs="Times New Roman"/>
          <w:sz w:val="28"/>
          <w:szCs w:val="28"/>
        </w:rPr>
        <w:t xml:space="preserve"> и бедность</w:t>
      </w:r>
      <w:r w:rsidR="00327C11" w:rsidRPr="004221DB">
        <w:rPr>
          <w:rFonts w:ascii="Times New Roman" w:hAnsi="Times New Roman" w:cs="Times New Roman"/>
          <w:sz w:val="28"/>
          <w:szCs w:val="28"/>
        </w:rPr>
        <w:t xml:space="preserve"> всего, что было связано с потребительским рынком. </w:t>
      </w:r>
    </w:p>
    <w:p w:rsidR="00327C11" w:rsidRPr="004221DB" w:rsidRDefault="00327C11" w:rsidP="00C336EE">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Свобода торговли позволила создать в России современное производство продуктов питания и многих других товаров – от бытовой техники до автомобилей. </w:t>
      </w:r>
      <w:r w:rsidR="00A06924" w:rsidRPr="004221DB">
        <w:rPr>
          <w:rFonts w:ascii="Times New Roman" w:hAnsi="Times New Roman" w:cs="Times New Roman"/>
          <w:sz w:val="28"/>
          <w:szCs w:val="28"/>
        </w:rPr>
        <w:t>В стране</w:t>
      </w:r>
      <w:r w:rsidRPr="004221DB">
        <w:rPr>
          <w:rFonts w:ascii="Times New Roman" w:hAnsi="Times New Roman" w:cs="Times New Roman"/>
          <w:sz w:val="28"/>
          <w:szCs w:val="28"/>
        </w:rPr>
        <w:t xml:space="preserve"> никогда не производил</w:t>
      </w:r>
      <w:r w:rsidR="00A06924" w:rsidRPr="004221DB">
        <w:rPr>
          <w:rFonts w:ascii="Times New Roman" w:hAnsi="Times New Roman" w:cs="Times New Roman"/>
          <w:sz w:val="28"/>
          <w:szCs w:val="28"/>
        </w:rPr>
        <w:t>ось</w:t>
      </w:r>
      <w:r w:rsidRPr="004221DB">
        <w:rPr>
          <w:rFonts w:ascii="Times New Roman" w:hAnsi="Times New Roman" w:cs="Times New Roman"/>
          <w:sz w:val="28"/>
          <w:szCs w:val="28"/>
        </w:rPr>
        <w:t xml:space="preserve"> таких продуктов</w:t>
      </w:r>
      <w:r w:rsidR="00A06924" w:rsidRPr="004221DB">
        <w:rPr>
          <w:rFonts w:ascii="Times New Roman" w:hAnsi="Times New Roman" w:cs="Times New Roman"/>
          <w:sz w:val="28"/>
          <w:szCs w:val="28"/>
        </w:rPr>
        <w:t xml:space="preserve"> питания</w:t>
      </w:r>
      <w:r w:rsidRPr="004221DB">
        <w:rPr>
          <w:rFonts w:ascii="Times New Roman" w:hAnsi="Times New Roman" w:cs="Times New Roman"/>
          <w:sz w:val="28"/>
          <w:szCs w:val="28"/>
        </w:rPr>
        <w:t xml:space="preserve"> и</w:t>
      </w:r>
      <w:r w:rsidR="00A06924" w:rsidRPr="004221DB">
        <w:rPr>
          <w:rFonts w:ascii="Times New Roman" w:hAnsi="Times New Roman" w:cs="Times New Roman"/>
          <w:sz w:val="28"/>
          <w:szCs w:val="28"/>
        </w:rPr>
        <w:t xml:space="preserve"> потребительских</w:t>
      </w:r>
      <w:r w:rsidRPr="004221DB">
        <w:rPr>
          <w:rFonts w:ascii="Times New Roman" w:hAnsi="Times New Roman" w:cs="Times New Roman"/>
          <w:sz w:val="28"/>
          <w:szCs w:val="28"/>
        </w:rPr>
        <w:t xml:space="preserve"> товаров, как сейчас. </w:t>
      </w:r>
      <w:r w:rsidR="00A06924" w:rsidRPr="004221DB">
        <w:rPr>
          <w:rFonts w:ascii="Times New Roman" w:hAnsi="Times New Roman" w:cs="Times New Roman"/>
          <w:sz w:val="28"/>
          <w:szCs w:val="28"/>
        </w:rPr>
        <w:t>В стране</w:t>
      </w:r>
      <w:r w:rsidRPr="004221DB">
        <w:rPr>
          <w:rFonts w:ascii="Times New Roman" w:hAnsi="Times New Roman" w:cs="Times New Roman"/>
          <w:sz w:val="28"/>
          <w:szCs w:val="28"/>
        </w:rPr>
        <w:t xml:space="preserve"> никогда не </w:t>
      </w:r>
      <w:r w:rsidR="00423640" w:rsidRPr="004221DB">
        <w:rPr>
          <w:rFonts w:ascii="Times New Roman" w:hAnsi="Times New Roman" w:cs="Times New Roman"/>
          <w:sz w:val="28"/>
          <w:szCs w:val="28"/>
        </w:rPr>
        <w:t>использовались такие современные технологии</w:t>
      </w:r>
      <w:r w:rsidR="00E904EA" w:rsidRPr="004221DB">
        <w:rPr>
          <w:rFonts w:ascii="Times New Roman" w:hAnsi="Times New Roman" w:cs="Times New Roman"/>
          <w:sz w:val="28"/>
          <w:szCs w:val="28"/>
        </w:rPr>
        <w:t>, как</w:t>
      </w:r>
      <w:r w:rsidR="006A62D1" w:rsidRPr="004221DB">
        <w:rPr>
          <w:rFonts w:ascii="Times New Roman" w:hAnsi="Times New Roman" w:cs="Times New Roman"/>
          <w:sz w:val="28"/>
          <w:szCs w:val="28"/>
        </w:rPr>
        <w:t>ие</w:t>
      </w:r>
      <w:r w:rsidR="00E904EA" w:rsidRPr="004221DB">
        <w:rPr>
          <w:rFonts w:ascii="Times New Roman" w:hAnsi="Times New Roman" w:cs="Times New Roman"/>
          <w:sz w:val="28"/>
          <w:szCs w:val="28"/>
        </w:rPr>
        <w:t xml:space="preserve"> используются сейчас,</w:t>
      </w:r>
      <w:r w:rsidR="00423640" w:rsidRPr="004221DB">
        <w:rPr>
          <w:rFonts w:ascii="Times New Roman" w:hAnsi="Times New Roman" w:cs="Times New Roman"/>
          <w:sz w:val="28"/>
          <w:szCs w:val="28"/>
        </w:rPr>
        <w:t xml:space="preserve"> </w:t>
      </w:r>
      <w:r w:rsidR="00A06924" w:rsidRPr="004221DB">
        <w:rPr>
          <w:rFonts w:ascii="Times New Roman" w:hAnsi="Times New Roman" w:cs="Times New Roman"/>
          <w:sz w:val="28"/>
          <w:szCs w:val="28"/>
        </w:rPr>
        <w:t>как в производстве</w:t>
      </w:r>
      <w:r w:rsidR="00423640" w:rsidRPr="004221DB">
        <w:rPr>
          <w:rFonts w:ascii="Times New Roman" w:hAnsi="Times New Roman" w:cs="Times New Roman"/>
          <w:sz w:val="28"/>
          <w:szCs w:val="28"/>
        </w:rPr>
        <w:t xml:space="preserve"> потребительских товаров</w:t>
      </w:r>
      <w:r w:rsidR="00A06924" w:rsidRPr="004221DB">
        <w:rPr>
          <w:rFonts w:ascii="Times New Roman" w:hAnsi="Times New Roman" w:cs="Times New Roman"/>
          <w:sz w:val="28"/>
          <w:szCs w:val="28"/>
        </w:rPr>
        <w:t>, так и в управлении бизнес-процессами</w:t>
      </w:r>
      <w:r w:rsidR="00423640" w:rsidRPr="004221DB">
        <w:rPr>
          <w:rFonts w:ascii="Times New Roman" w:hAnsi="Times New Roman" w:cs="Times New Roman"/>
          <w:sz w:val="28"/>
          <w:szCs w:val="28"/>
        </w:rPr>
        <w:t xml:space="preserve"> в торговле, производстве и логистике</w:t>
      </w:r>
      <w:r w:rsidRPr="004221DB">
        <w:rPr>
          <w:rFonts w:ascii="Times New Roman" w:hAnsi="Times New Roman" w:cs="Times New Roman"/>
          <w:sz w:val="28"/>
          <w:szCs w:val="28"/>
        </w:rPr>
        <w:t xml:space="preserve">. </w:t>
      </w:r>
    </w:p>
    <w:p w:rsidR="000C6F38" w:rsidRPr="004221DB" w:rsidRDefault="000C6F38" w:rsidP="000C6F38">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Конечно, качество, да и зачастую цены на потребительские товары на Западе </w:t>
      </w:r>
      <w:r w:rsidR="00423640" w:rsidRPr="004221DB">
        <w:rPr>
          <w:rFonts w:ascii="Times New Roman" w:hAnsi="Times New Roman" w:cs="Times New Roman"/>
          <w:sz w:val="28"/>
          <w:szCs w:val="28"/>
        </w:rPr>
        <w:t>более благоприятны для потребителей</w:t>
      </w:r>
      <w:r w:rsidRPr="004221DB">
        <w:rPr>
          <w:rFonts w:ascii="Times New Roman" w:hAnsi="Times New Roman" w:cs="Times New Roman"/>
          <w:sz w:val="28"/>
          <w:szCs w:val="28"/>
        </w:rPr>
        <w:t xml:space="preserve">. </w:t>
      </w:r>
      <w:r w:rsidR="000634E5" w:rsidRPr="004221DB">
        <w:rPr>
          <w:rFonts w:ascii="Times New Roman" w:hAnsi="Times New Roman" w:cs="Times New Roman"/>
          <w:sz w:val="28"/>
          <w:szCs w:val="28"/>
        </w:rPr>
        <w:t>Но это</w:t>
      </w:r>
      <w:r w:rsidR="00207BF3" w:rsidRPr="004221DB">
        <w:rPr>
          <w:rFonts w:ascii="Times New Roman" w:hAnsi="Times New Roman" w:cs="Times New Roman"/>
          <w:sz w:val="28"/>
          <w:szCs w:val="28"/>
        </w:rPr>
        <w:t xml:space="preserve"> </w:t>
      </w:r>
      <w:r w:rsidR="000634E5" w:rsidRPr="004221DB">
        <w:rPr>
          <w:rFonts w:ascii="Times New Roman" w:hAnsi="Times New Roman" w:cs="Times New Roman"/>
          <w:sz w:val="28"/>
          <w:szCs w:val="28"/>
        </w:rPr>
        <w:t>– следствие большего количества и многообразия всех форматов торговли, большей свободы предпринимательской деятельности и, как следствие, большей конкуренции как среди производителей, так и среди торгующих предпринимателей.</w:t>
      </w:r>
    </w:p>
    <w:p w:rsidR="00327C11" w:rsidRPr="004221DB" w:rsidRDefault="00327C11" w:rsidP="00C336EE">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Наконец, свобода торговли позволила людям попросту нормально одеться, обуться, быть уважающими себя</w:t>
      </w:r>
      <w:r w:rsidR="006E4614" w:rsidRPr="004221DB">
        <w:rPr>
          <w:rFonts w:ascii="Times New Roman" w:hAnsi="Times New Roman" w:cs="Times New Roman"/>
          <w:sz w:val="28"/>
          <w:szCs w:val="28"/>
        </w:rPr>
        <w:t xml:space="preserve"> полноправными</w:t>
      </w:r>
      <w:r w:rsidRPr="004221DB">
        <w:rPr>
          <w:rFonts w:ascii="Times New Roman" w:hAnsi="Times New Roman" w:cs="Times New Roman"/>
          <w:sz w:val="28"/>
          <w:szCs w:val="28"/>
        </w:rPr>
        <w:t xml:space="preserve"> потребителями, имеющими широкий выбор, а не несчастными добытчиками хотя бы какой-нибудь еды и одежды, коими </w:t>
      </w:r>
      <w:r w:rsidR="00AE063C" w:rsidRPr="004221DB">
        <w:rPr>
          <w:rFonts w:ascii="Times New Roman" w:hAnsi="Times New Roman" w:cs="Times New Roman"/>
          <w:sz w:val="28"/>
          <w:szCs w:val="28"/>
        </w:rPr>
        <w:t>подавляющее большинство граждан</w:t>
      </w:r>
      <w:r w:rsidRPr="004221DB">
        <w:rPr>
          <w:rFonts w:ascii="Times New Roman" w:hAnsi="Times New Roman" w:cs="Times New Roman"/>
          <w:sz w:val="28"/>
          <w:szCs w:val="28"/>
        </w:rPr>
        <w:t xml:space="preserve"> был</w:t>
      </w:r>
      <w:r w:rsidR="00AE063C" w:rsidRPr="004221DB">
        <w:rPr>
          <w:rFonts w:ascii="Times New Roman" w:hAnsi="Times New Roman" w:cs="Times New Roman"/>
          <w:sz w:val="28"/>
          <w:szCs w:val="28"/>
        </w:rPr>
        <w:t>о</w:t>
      </w:r>
      <w:r w:rsidRPr="004221DB">
        <w:rPr>
          <w:rFonts w:ascii="Times New Roman" w:hAnsi="Times New Roman" w:cs="Times New Roman"/>
          <w:sz w:val="28"/>
          <w:szCs w:val="28"/>
        </w:rPr>
        <w:t xml:space="preserve"> до 1990-х годов. </w:t>
      </w:r>
    </w:p>
    <w:p w:rsidR="00327C11" w:rsidRPr="004221DB" w:rsidRDefault="00327C11" w:rsidP="00E242FA">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Рецепт, как</w:t>
      </w:r>
      <w:r w:rsidR="00EA23CC" w:rsidRPr="004221DB">
        <w:rPr>
          <w:rFonts w:ascii="Times New Roman" w:hAnsi="Times New Roman" w:cs="Times New Roman"/>
          <w:sz w:val="28"/>
          <w:szCs w:val="28"/>
        </w:rPr>
        <w:t xml:space="preserve"> снова</w:t>
      </w:r>
      <w:r w:rsidRPr="004221DB">
        <w:rPr>
          <w:rFonts w:ascii="Times New Roman" w:hAnsi="Times New Roman" w:cs="Times New Roman"/>
          <w:sz w:val="28"/>
          <w:szCs w:val="28"/>
        </w:rPr>
        <w:t xml:space="preserve"> добиться роста, очень прост. Нужно сменить наметившийся тренд на усиление административного давления на бизнес и вмешательство государства в экономику. </w:t>
      </w:r>
      <w:r w:rsidR="00E242FA" w:rsidRPr="004221DB">
        <w:rPr>
          <w:rFonts w:ascii="Times New Roman" w:hAnsi="Times New Roman" w:cs="Times New Roman"/>
          <w:sz w:val="28"/>
          <w:szCs w:val="28"/>
        </w:rPr>
        <w:t>П</w:t>
      </w:r>
      <w:r w:rsidR="00E05A77" w:rsidRPr="004221DB">
        <w:rPr>
          <w:rFonts w:ascii="Times New Roman" w:hAnsi="Times New Roman" w:cs="Times New Roman"/>
          <w:sz w:val="28"/>
          <w:szCs w:val="28"/>
        </w:rPr>
        <w:t>ути продолжения укрепления</w:t>
      </w:r>
      <w:r w:rsidR="005923E6" w:rsidRPr="004221DB">
        <w:rPr>
          <w:rFonts w:ascii="Times New Roman" w:hAnsi="Times New Roman" w:cs="Times New Roman"/>
          <w:sz w:val="28"/>
          <w:szCs w:val="28"/>
        </w:rPr>
        <w:t xml:space="preserve"> одной из самых конкурентных отраслей</w:t>
      </w:r>
      <w:r w:rsidR="00E242FA" w:rsidRPr="004221DB">
        <w:rPr>
          <w:rFonts w:ascii="Times New Roman" w:hAnsi="Times New Roman" w:cs="Times New Roman"/>
          <w:sz w:val="28"/>
          <w:szCs w:val="28"/>
        </w:rPr>
        <w:t xml:space="preserve"> и драйвера</w:t>
      </w:r>
      <w:r w:rsidR="005923E6" w:rsidRPr="004221DB">
        <w:rPr>
          <w:rFonts w:ascii="Times New Roman" w:hAnsi="Times New Roman" w:cs="Times New Roman"/>
          <w:sz w:val="28"/>
          <w:szCs w:val="28"/>
        </w:rPr>
        <w:t xml:space="preserve"> российской экономики – торговли – изложены в настоящей Стратегии</w:t>
      </w:r>
      <w:r w:rsidR="00FB1377" w:rsidRPr="004221DB">
        <w:rPr>
          <w:rFonts w:ascii="Times New Roman" w:hAnsi="Times New Roman" w:cs="Times New Roman"/>
          <w:sz w:val="28"/>
          <w:szCs w:val="28"/>
        </w:rPr>
        <w:t xml:space="preserve"> развития торговли в Российской Федерации </w:t>
      </w:r>
      <w:r w:rsidR="00106899" w:rsidRPr="004221DB">
        <w:rPr>
          <w:rFonts w:ascii="Times New Roman" w:hAnsi="Times New Roman" w:cs="Times New Roman"/>
          <w:sz w:val="28"/>
          <w:szCs w:val="28"/>
        </w:rPr>
        <w:t xml:space="preserve">до </w:t>
      </w:r>
      <w:r w:rsidR="00FB1377" w:rsidRPr="004221DB">
        <w:rPr>
          <w:rFonts w:ascii="Times New Roman" w:hAnsi="Times New Roman" w:cs="Times New Roman"/>
          <w:sz w:val="28"/>
          <w:szCs w:val="28"/>
        </w:rPr>
        <w:t>2025 г</w:t>
      </w:r>
      <w:r w:rsidR="00B244F3" w:rsidRPr="004221DB">
        <w:rPr>
          <w:rFonts w:ascii="Times New Roman" w:hAnsi="Times New Roman" w:cs="Times New Roman"/>
          <w:sz w:val="28"/>
          <w:szCs w:val="28"/>
        </w:rPr>
        <w:t>.</w:t>
      </w:r>
      <w:r w:rsidR="00FB1377" w:rsidRPr="004221DB">
        <w:rPr>
          <w:rFonts w:ascii="Times New Roman" w:hAnsi="Times New Roman" w:cs="Times New Roman"/>
          <w:sz w:val="28"/>
          <w:szCs w:val="28"/>
        </w:rPr>
        <w:t xml:space="preserve"> (далее – Стратегия)</w:t>
      </w:r>
      <w:r w:rsidR="005923E6" w:rsidRPr="004221DB">
        <w:rPr>
          <w:rFonts w:ascii="Times New Roman" w:hAnsi="Times New Roman" w:cs="Times New Roman"/>
          <w:sz w:val="28"/>
          <w:szCs w:val="28"/>
        </w:rPr>
        <w:t>.</w:t>
      </w:r>
    </w:p>
    <w:p w:rsidR="009D0B6B" w:rsidRPr="004221DB" w:rsidRDefault="00A94A6A" w:rsidP="00054DE1">
      <w:pPr>
        <w:pStyle w:val="2"/>
        <w:rPr>
          <w:rFonts w:ascii="Times New Roman" w:hAnsi="Times New Roman" w:cs="Times New Roman"/>
          <w:sz w:val="28"/>
          <w:szCs w:val="28"/>
        </w:rPr>
      </w:pPr>
      <w:r w:rsidRPr="004221DB">
        <w:rPr>
          <w:rFonts w:ascii="Times New Roman" w:hAnsi="Times New Roman" w:cs="Times New Roman"/>
          <w:sz w:val="28"/>
          <w:szCs w:val="28"/>
        </w:rPr>
        <w:tab/>
      </w:r>
      <w:bookmarkStart w:id="3" w:name="_Toc16844451"/>
      <w:r w:rsidRPr="004221DB">
        <w:rPr>
          <w:rFonts w:ascii="Times New Roman" w:hAnsi="Times New Roman" w:cs="Times New Roman"/>
          <w:sz w:val="28"/>
          <w:szCs w:val="28"/>
        </w:rPr>
        <w:t>1.2. Цел</w:t>
      </w:r>
      <w:r w:rsidR="00C724F9" w:rsidRPr="004221DB">
        <w:rPr>
          <w:rFonts w:ascii="Times New Roman" w:hAnsi="Times New Roman" w:cs="Times New Roman"/>
          <w:sz w:val="28"/>
          <w:szCs w:val="28"/>
        </w:rPr>
        <w:t>ь</w:t>
      </w:r>
      <w:r w:rsidRPr="004221DB">
        <w:rPr>
          <w:rFonts w:ascii="Times New Roman" w:hAnsi="Times New Roman" w:cs="Times New Roman"/>
          <w:sz w:val="28"/>
          <w:szCs w:val="28"/>
        </w:rPr>
        <w:t xml:space="preserve"> и задачи Стратегии</w:t>
      </w:r>
      <w:r w:rsidR="00676F9B" w:rsidRPr="004221DB">
        <w:rPr>
          <w:rFonts w:ascii="Times New Roman" w:hAnsi="Times New Roman" w:cs="Times New Roman"/>
          <w:sz w:val="28"/>
          <w:szCs w:val="28"/>
        </w:rPr>
        <w:t xml:space="preserve">. </w:t>
      </w:r>
      <w:r w:rsidR="00453317" w:rsidRPr="004221DB">
        <w:rPr>
          <w:rFonts w:ascii="Times New Roman" w:hAnsi="Times New Roman" w:cs="Times New Roman"/>
          <w:sz w:val="28"/>
          <w:szCs w:val="28"/>
        </w:rPr>
        <w:t>Комфортная</w:t>
      </w:r>
      <w:r w:rsidR="00676F9B" w:rsidRPr="004221DB">
        <w:rPr>
          <w:rFonts w:ascii="Times New Roman" w:hAnsi="Times New Roman" w:cs="Times New Roman"/>
          <w:sz w:val="28"/>
          <w:szCs w:val="28"/>
        </w:rPr>
        <w:t xml:space="preserve"> потребительская среда</w:t>
      </w:r>
      <w:bookmarkEnd w:id="3"/>
    </w:p>
    <w:p w:rsidR="00FE053D" w:rsidRPr="004221DB" w:rsidRDefault="00FE053D" w:rsidP="00FE688F">
      <w:pPr>
        <w:ind w:firstLine="708"/>
        <w:jc w:val="both"/>
        <w:rPr>
          <w:rFonts w:ascii="Times New Roman" w:hAnsi="Times New Roman" w:cs="Times New Roman"/>
          <w:sz w:val="28"/>
          <w:szCs w:val="28"/>
        </w:rPr>
      </w:pPr>
    </w:p>
    <w:p w:rsidR="00C724F9" w:rsidRPr="004221DB" w:rsidRDefault="00C724F9" w:rsidP="00C724F9">
      <w:pPr>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Целью Стратегии является формирование комфортной среды для граждан и субъектов предпринимательской деятельности (как производителей товаров, так и субъектов торговой деятельности) через развитие многоформатной инфраструктуры торговли посредством стимулирования роста любых форм предпринимательской активности. Иными словами – построение системы, при которой одновременно обеспечивается удовлетворенность трех участников отношений в сфере торговли, а именно:</w:t>
      </w:r>
    </w:p>
    <w:p w:rsidR="007A5F5C" w:rsidRPr="004221DB" w:rsidRDefault="00C724F9" w:rsidP="00C513E3">
      <w:pPr>
        <w:pStyle w:val="a3"/>
        <w:numPr>
          <w:ilvl w:val="0"/>
          <w:numId w:val="10"/>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потребителя. Любой потребитель сообразно своему вкусу, желаниям и достатку должен иметь возможность в пределах места жительства и работы приобретать товары, в том числе отечественного и местного производства по справедливой цене, на приемлемых и комфортных условиях, с возможностью выбора разных торговых форматов и хозяйствующих субъектов, осуществляющих розничную торговлю, то есть на конкурентных условиях;</w:t>
      </w:r>
    </w:p>
    <w:p w:rsidR="007A5F5C" w:rsidRPr="004221DB" w:rsidRDefault="00C724F9" w:rsidP="00C513E3">
      <w:pPr>
        <w:pStyle w:val="a3"/>
        <w:numPr>
          <w:ilvl w:val="0"/>
          <w:numId w:val="10"/>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производителя любого объема качественной и востребованной продукции. Любой производитель должен иметь возможность удобно, предсказуемо, выгодно и гарантированно сбывать свой товар через адекватный этому производству торговый формат или торговые форматы;</w:t>
      </w:r>
    </w:p>
    <w:p w:rsidR="00C724F9" w:rsidRPr="004221DB" w:rsidRDefault="00C724F9" w:rsidP="00C513E3">
      <w:pPr>
        <w:pStyle w:val="a3"/>
        <w:numPr>
          <w:ilvl w:val="0"/>
          <w:numId w:val="10"/>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субъекта торговли – предпринимателя. Субъект торговли профессионально выполняет функцию по соединению интересов потребителей и производителей и транслирует производителю запросы и предпочтения потребителей. Для производителя субъект торговли выступает как безусловный представитель потребителя. Поэтому субъект торговли должен иметь возможность беспрепятственно легально осуществлять торговую деятельность, комфортно открывать, вести и расширять свой торговый бизнес.</w:t>
      </w:r>
    </w:p>
    <w:p w:rsidR="00C20367" w:rsidRPr="004221DB" w:rsidRDefault="00453317">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 городе </w:t>
      </w:r>
      <w:r w:rsidR="009B6257" w:rsidRPr="004221DB">
        <w:rPr>
          <w:rFonts w:ascii="Times New Roman" w:hAnsi="Times New Roman" w:cs="Times New Roman"/>
          <w:sz w:val="28"/>
          <w:szCs w:val="28"/>
        </w:rPr>
        <w:t xml:space="preserve">потребитель </w:t>
      </w:r>
      <w:r w:rsidRPr="004221DB">
        <w:rPr>
          <w:rFonts w:ascii="Times New Roman" w:hAnsi="Times New Roman" w:cs="Times New Roman"/>
          <w:sz w:val="28"/>
          <w:szCs w:val="28"/>
        </w:rPr>
        <w:t xml:space="preserve">везде, в пределах шаговой доступности, должен иметь возможность </w:t>
      </w:r>
      <w:r w:rsidR="00D570D6" w:rsidRPr="004221DB">
        <w:rPr>
          <w:rFonts w:ascii="Times New Roman" w:hAnsi="Times New Roman" w:cs="Times New Roman"/>
          <w:sz w:val="28"/>
          <w:szCs w:val="28"/>
        </w:rPr>
        <w:t>исходя из своих доходов</w:t>
      </w:r>
      <w:r w:rsidRPr="004221DB">
        <w:rPr>
          <w:rFonts w:ascii="Times New Roman" w:hAnsi="Times New Roman" w:cs="Times New Roman"/>
          <w:sz w:val="28"/>
          <w:szCs w:val="28"/>
        </w:rPr>
        <w:t xml:space="preserve"> купить еду, одежду, товары первой необходимости для дома, а также приобрести готовую еду или поесть в </w:t>
      </w:r>
      <w:r w:rsidR="009B6257" w:rsidRPr="004221DB">
        <w:rPr>
          <w:rFonts w:ascii="Times New Roman" w:hAnsi="Times New Roman" w:cs="Times New Roman"/>
          <w:sz w:val="28"/>
          <w:szCs w:val="28"/>
        </w:rPr>
        <w:t xml:space="preserve">объектах </w:t>
      </w:r>
      <w:r w:rsidRPr="004221DB">
        <w:rPr>
          <w:rFonts w:ascii="Times New Roman" w:hAnsi="Times New Roman" w:cs="Times New Roman"/>
          <w:sz w:val="28"/>
          <w:szCs w:val="28"/>
        </w:rPr>
        <w:t>общественно</w:t>
      </w:r>
      <w:r w:rsidR="009B6257" w:rsidRPr="004221DB">
        <w:rPr>
          <w:rFonts w:ascii="Times New Roman" w:hAnsi="Times New Roman" w:cs="Times New Roman"/>
          <w:sz w:val="28"/>
          <w:szCs w:val="28"/>
        </w:rPr>
        <w:t>го</w:t>
      </w:r>
      <w:r w:rsidRPr="004221DB">
        <w:rPr>
          <w:rFonts w:ascii="Times New Roman" w:hAnsi="Times New Roman" w:cs="Times New Roman"/>
          <w:sz w:val="28"/>
          <w:szCs w:val="28"/>
        </w:rPr>
        <w:t xml:space="preserve"> питани</w:t>
      </w:r>
      <w:r w:rsidR="009B6257" w:rsidRPr="004221DB">
        <w:rPr>
          <w:rFonts w:ascii="Times New Roman" w:hAnsi="Times New Roman" w:cs="Times New Roman"/>
          <w:sz w:val="28"/>
          <w:szCs w:val="28"/>
        </w:rPr>
        <w:t>я</w:t>
      </w:r>
      <w:r w:rsidRPr="004221DB">
        <w:rPr>
          <w:rFonts w:ascii="Times New Roman" w:hAnsi="Times New Roman" w:cs="Times New Roman"/>
          <w:sz w:val="28"/>
          <w:szCs w:val="28"/>
        </w:rPr>
        <w:t xml:space="preserve"> - как в формате быстрого питания, в том числе уличного, так и в формате кафе и ресторана. К такому же </w:t>
      </w:r>
      <w:r w:rsidR="001121C8" w:rsidRPr="004221DB">
        <w:rPr>
          <w:rFonts w:ascii="Times New Roman" w:hAnsi="Times New Roman" w:cs="Times New Roman"/>
          <w:sz w:val="28"/>
          <w:szCs w:val="28"/>
        </w:rPr>
        <w:t xml:space="preserve">уровню </w:t>
      </w:r>
      <w:r w:rsidRPr="004221DB">
        <w:rPr>
          <w:rFonts w:ascii="Times New Roman" w:hAnsi="Times New Roman" w:cs="Times New Roman"/>
          <w:sz w:val="28"/>
          <w:szCs w:val="28"/>
        </w:rPr>
        <w:t xml:space="preserve">доступности должны относиться </w:t>
      </w:r>
      <w:r w:rsidR="00C724F9" w:rsidRPr="004221DB">
        <w:rPr>
          <w:rFonts w:ascii="Times New Roman" w:hAnsi="Times New Roman" w:cs="Times New Roman"/>
          <w:sz w:val="28"/>
          <w:szCs w:val="28"/>
        </w:rPr>
        <w:t xml:space="preserve">розничные </w:t>
      </w:r>
      <w:r w:rsidRPr="004221DB">
        <w:rPr>
          <w:rFonts w:ascii="Times New Roman" w:hAnsi="Times New Roman" w:cs="Times New Roman"/>
          <w:sz w:val="28"/>
          <w:szCs w:val="28"/>
        </w:rPr>
        <w:t>рынки</w:t>
      </w:r>
      <w:r w:rsidR="00874243" w:rsidRPr="004221DB">
        <w:rPr>
          <w:rFonts w:ascii="Times New Roman" w:hAnsi="Times New Roman" w:cs="Times New Roman"/>
          <w:sz w:val="28"/>
          <w:szCs w:val="28"/>
        </w:rPr>
        <w:t>,</w:t>
      </w:r>
      <w:r w:rsidRPr="004221DB">
        <w:rPr>
          <w:rFonts w:ascii="Times New Roman" w:hAnsi="Times New Roman" w:cs="Times New Roman"/>
          <w:sz w:val="28"/>
          <w:szCs w:val="28"/>
        </w:rPr>
        <w:t xml:space="preserve"> ярмарки и иные малые форматы</w:t>
      </w:r>
      <w:r w:rsidR="00205BAD" w:rsidRPr="004221DB">
        <w:rPr>
          <w:rFonts w:ascii="Times New Roman" w:hAnsi="Times New Roman" w:cs="Times New Roman"/>
          <w:sz w:val="28"/>
          <w:szCs w:val="28"/>
        </w:rPr>
        <w:t xml:space="preserve"> торговли</w:t>
      </w:r>
      <w:r w:rsidRPr="004221DB">
        <w:rPr>
          <w:rFonts w:ascii="Times New Roman" w:hAnsi="Times New Roman" w:cs="Times New Roman"/>
          <w:sz w:val="28"/>
          <w:szCs w:val="28"/>
        </w:rPr>
        <w:t>.</w:t>
      </w:r>
    </w:p>
    <w:p w:rsidR="00C20367" w:rsidRPr="004221DB" w:rsidRDefault="00453317">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Помимо этого, </w:t>
      </w:r>
      <w:r w:rsidR="009B6257" w:rsidRPr="004221DB">
        <w:rPr>
          <w:rFonts w:ascii="Times New Roman" w:hAnsi="Times New Roman" w:cs="Times New Roman"/>
          <w:sz w:val="28"/>
          <w:szCs w:val="28"/>
        </w:rPr>
        <w:t xml:space="preserve">потребитель </w:t>
      </w:r>
      <w:r w:rsidRPr="004221DB">
        <w:rPr>
          <w:rFonts w:ascii="Times New Roman" w:hAnsi="Times New Roman" w:cs="Times New Roman"/>
          <w:sz w:val="28"/>
          <w:szCs w:val="28"/>
        </w:rPr>
        <w:t>должен иметь в месте своего жительства</w:t>
      </w:r>
      <w:r w:rsidR="009B6257" w:rsidRPr="004221DB">
        <w:rPr>
          <w:rFonts w:ascii="Times New Roman" w:hAnsi="Times New Roman" w:cs="Times New Roman"/>
          <w:sz w:val="28"/>
          <w:szCs w:val="28"/>
        </w:rPr>
        <w:t>,</w:t>
      </w:r>
      <w:r w:rsidRPr="004221DB">
        <w:rPr>
          <w:rFonts w:ascii="Times New Roman" w:hAnsi="Times New Roman" w:cs="Times New Roman"/>
          <w:sz w:val="28"/>
          <w:szCs w:val="28"/>
        </w:rPr>
        <w:t xml:space="preserve"> в </w:t>
      </w:r>
      <w:r w:rsidR="00FB1377" w:rsidRPr="004221DB">
        <w:rPr>
          <w:rFonts w:ascii="Times New Roman" w:hAnsi="Times New Roman" w:cs="Times New Roman"/>
          <w:sz w:val="28"/>
          <w:szCs w:val="28"/>
        </w:rPr>
        <w:t xml:space="preserve">пределах </w:t>
      </w:r>
      <w:r w:rsidRPr="004221DB">
        <w:rPr>
          <w:rFonts w:ascii="Times New Roman" w:hAnsi="Times New Roman" w:cs="Times New Roman"/>
          <w:sz w:val="28"/>
          <w:szCs w:val="28"/>
        </w:rPr>
        <w:t>комфортной транспортной доступности</w:t>
      </w:r>
      <w:r w:rsidR="009B6257" w:rsidRPr="004221DB">
        <w:rPr>
          <w:rFonts w:ascii="Times New Roman" w:hAnsi="Times New Roman" w:cs="Times New Roman"/>
          <w:sz w:val="28"/>
          <w:szCs w:val="28"/>
        </w:rPr>
        <w:t>,</w:t>
      </w:r>
      <w:r w:rsidRPr="004221DB">
        <w:rPr>
          <w:rFonts w:ascii="Times New Roman" w:hAnsi="Times New Roman" w:cs="Times New Roman"/>
          <w:sz w:val="28"/>
          <w:szCs w:val="28"/>
        </w:rPr>
        <w:t xml:space="preserve"> услуги, предоставляемые современными торговыми центрами, гипер- и супермаркетами, крупными специализированными магазинами строительны</w:t>
      </w:r>
      <w:r w:rsidR="00FB1377" w:rsidRPr="004221DB">
        <w:rPr>
          <w:rFonts w:ascii="Times New Roman" w:hAnsi="Times New Roman" w:cs="Times New Roman"/>
          <w:sz w:val="28"/>
          <w:szCs w:val="28"/>
        </w:rPr>
        <w:t>х</w:t>
      </w:r>
      <w:r w:rsidRPr="004221DB">
        <w:rPr>
          <w:rFonts w:ascii="Times New Roman" w:hAnsi="Times New Roman" w:cs="Times New Roman"/>
          <w:sz w:val="28"/>
          <w:szCs w:val="28"/>
        </w:rPr>
        <w:t xml:space="preserve"> материалов и товаров для дома, дачи, сада, иных специализированных магазинов.</w:t>
      </w:r>
    </w:p>
    <w:p w:rsidR="00802C1D" w:rsidRPr="004221DB" w:rsidRDefault="00453317">
      <w:pPr>
        <w:ind w:firstLine="708"/>
        <w:jc w:val="both"/>
        <w:rPr>
          <w:rFonts w:ascii="Times New Roman" w:hAnsi="Times New Roman" w:cs="Times New Roman"/>
          <w:sz w:val="28"/>
          <w:szCs w:val="28"/>
        </w:rPr>
      </w:pPr>
      <w:r w:rsidRPr="004221DB">
        <w:rPr>
          <w:rFonts w:ascii="Times New Roman" w:hAnsi="Times New Roman" w:cs="Times New Roman"/>
          <w:sz w:val="28"/>
          <w:szCs w:val="28"/>
        </w:rPr>
        <w:t>Наконец, должна быть максимальная представленность в торговле брендов как товаров, так и торговых операторов.</w:t>
      </w:r>
      <w:r w:rsidR="005915E8" w:rsidRPr="004221DB">
        <w:rPr>
          <w:rFonts w:ascii="Times New Roman" w:hAnsi="Times New Roman" w:cs="Times New Roman"/>
          <w:sz w:val="28"/>
          <w:szCs w:val="28"/>
        </w:rPr>
        <w:t xml:space="preserve"> </w:t>
      </w:r>
      <w:r w:rsidR="00802C1D" w:rsidRPr="004221DB">
        <w:rPr>
          <w:rFonts w:ascii="Times New Roman" w:hAnsi="Times New Roman" w:cs="Times New Roman"/>
          <w:sz w:val="28"/>
          <w:szCs w:val="28"/>
        </w:rPr>
        <w:t>По</w:t>
      </w:r>
      <w:r w:rsidR="00874243" w:rsidRPr="004221DB">
        <w:rPr>
          <w:rFonts w:ascii="Times New Roman" w:hAnsi="Times New Roman" w:cs="Times New Roman"/>
          <w:sz w:val="28"/>
          <w:szCs w:val="28"/>
        </w:rPr>
        <w:t>-</w:t>
      </w:r>
      <w:r w:rsidR="00802C1D" w:rsidRPr="004221DB">
        <w:rPr>
          <w:rFonts w:ascii="Times New Roman" w:hAnsi="Times New Roman" w:cs="Times New Roman"/>
          <w:sz w:val="28"/>
          <w:szCs w:val="28"/>
        </w:rPr>
        <w:t xml:space="preserve">настоящему комфортная </w:t>
      </w:r>
      <w:r w:rsidR="00802C1D" w:rsidRPr="004221DB">
        <w:rPr>
          <w:rFonts w:ascii="Times New Roman" w:hAnsi="Times New Roman" w:cs="Times New Roman"/>
          <w:sz w:val="28"/>
          <w:szCs w:val="28"/>
        </w:rPr>
        <w:lastRenderedPageBreak/>
        <w:t>потребительская среда подразумевает, что потребитель имеет</w:t>
      </w:r>
      <w:r w:rsidR="001E2F9A" w:rsidRPr="004221DB">
        <w:rPr>
          <w:rFonts w:ascii="Times New Roman" w:hAnsi="Times New Roman" w:cs="Times New Roman"/>
          <w:sz w:val="28"/>
          <w:szCs w:val="28"/>
        </w:rPr>
        <w:t xml:space="preserve"> реальную</w:t>
      </w:r>
      <w:r w:rsidR="00802C1D" w:rsidRPr="004221DB">
        <w:rPr>
          <w:rFonts w:ascii="Times New Roman" w:hAnsi="Times New Roman" w:cs="Times New Roman"/>
          <w:sz w:val="28"/>
          <w:szCs w:val="28"/>
        </w:rPr>
        <w:t xml:space="preserve"> возможность приобрести любые товары</w:t>
      </w:r>
      <w:r w:rsidR="001E2F9A" w:rsidRPr="004221DB">
        <w:rPr>
          <w:rFonts w:ascii="Times New Roman" w:hAnsi="Times New Roman" w:cs="Times New Roman"/>
          <w:sz w:val="28"/>
          <w:szCs w:val="28"/>
        </w:rPr>
        <w:t>, которые предлагает современный</w:t>
      </w:r>
      <w:r w:rsidR="00855858" w:rsidRPr="004221DB">
        <w:rPr>
          <w:rFonts w:ascii="Times New Roman" w:hAnsi="Times New Roman" w:cs="Times New Roman"/>
          <w:sz w:val="28"/>
          <w:szCs w:val="28"/>
        </w:rPr>
        <w:t xml:space="preserve"> мировой</w:t>
      </w:r>
      <w:r w:rsidR="001E2F9A" w:rsidRPr="004221DB">
        <w:rPr>
          <w:rFonts w:ascii="Times New Roman" w:hAnsi="Times New Roman" w:cs="Times New Roman"/>
          <w:sz w:val="28"/>
          <w:szCs w:val="28"/>
        </w:rPr>
        <w:t xml:space="preserve"> </w:t>
      </w:r>
      <w:r w:rsidR="00D46DC3" w:rsidRPr="004221DB">
        <w:rPr>
          <w:rFonts w:ascii="Times New Roman" w:hAnsi="Times New Roman" w:cs="Times New Roman"/>
          <w:sz w:val="28"/>
          <w:szCs w:val="28"/>
        </w:rPr>
        <w:t>рынок потребительских товаров и услуг, в том числе одежду, обувь и иные товары зарубежных</w:t>
      </w:r>
      <w:r w:rsidR="00CF0673" w:rsidRPr="004221DB">
        <w:rPr>
          <w:rFonts w:ascii="Times New Roman" w:hAnsi="Times New Roman" w:cs="Times New Roman"/>
          <w:sz w:val="28"/>
          <w:szCs w:val="28"/>
        </w:rPr>
        <w:t xml:space="preserve"> брендов (торговых марок). </w:t>
      </w:r>
    </w:p>
    <w:p w:rsidR="00C20367" w:rsidRPr="004221DB" w:rsidRDefault="00453317">
      <w:pPr>
        <w:ind w:firstLine="708"/>
        <w:jc w:val="both"/>
        <w:rPr>
          <w:rFonts w:ascii="Times New Roman" w:hAnsi="Times New Roman" w:cs="Times New Roman"/>
          <w:sz w:val="28"/>
          <w:szCs w:val="28"/>
        </w:rPr>
      </w:pPr>
      <w:r w:rsidRPr="004221DB">
        <w:rPr>
          <w:rFonts w:ascii="Times New Roman" w:hAnsi="Times New Roman" w:cs="Times New Roman"/>
          <w:sz w:val="28"/>
          <w:szCs w:val="28"/>
        </w:rPr>
        <w:t>Необходимо отметить, что транснациональные и международные торговые операторы задают повышенную планку качества работы с потребителем, поставщиками и производителями, на котор</w:t>
      </w:r>
      <w:r w:rsidR="00FB1377" w:rsidRPr="004221DB">
        <w:rPr>
          <w:rFonts w:ascii="Times New Roman" w:hAnsi="Times New Roman" w:cs="Times New Roman"/>
          <w:sz w:val="28"/>
          <w:szCs w:val="28"/>
        </w:rPr>
        <w:t>ую</w:t>
      </w:r>
      <w:r w:rsidRPr="004221DB">
        <w:rPr>
          <w:rFonts w:ascii="Times New Roman" w:hAnsi="Times New Roman" w:cs="Times New Roman"/>
          <w:sz w:val="28"/>
          <w:szCs w:val="28"/>
        </w:rPr>
        <w:t xml:space="preserve"> ориентиру</w:t>
      </w:r>
      <w:r w:rsidR="00205BAD" w:rsidRPr="004221DB">
        <w:rPr>
          <w:rFonts w:ascii="Times New Roman" w:hAnsi="Times New Roman" w:cs="Times New Roman"/>
          <w:sz w:val="28"/>
          <w:szCs w:val="28"/>
        </w:rPr>
        <w:t>е</w:t>
      </w:r>
      <w:r w:rsidRPr="004221DB">
        <w:rPr>
          <w:rFonts w:ascii="Times New Roman" w:hAnsi="Times New Roman" w:cs="Times New Roman"/>
          <w:sz w:val="28"/>
          <w:szCs w:val="28"/>
        </w:rPr>
        <w:t>тся и местная торговля. В этой связи их широкая представленность существенно улучшает потребительскую среду на соответствующей территории.</w:t>
      </w:r>
    </w:p>
    <w:p w:rsidR="00C20367" w:rsidRPr="004221DB" w:rsidRDefault="004B217D">
      <w:pPr>
        <w:ind w:firstLine="708"/>
        <w:jc w:val="both"/>
        <w:rPr>
          <w:rFonts w:ascii="Times New Roman" w:hAnsi="Times New Roman" w:cs="Times New Roman"/>
          <w:sz w:val="28"/>
          <w:szCs w:val="28"/>
        </w:rPr>
      </w:pPr>
      <w:r w:rsidRPr="004221DB">
        <w:rPr>
          <w:rFonts w:ascii="Times New Roman" w:hAnsi="Times New Roman" w:cs="Times New Roman"/>
          <w:sz w:val="28"/>
          <w:szCs w:val="28"/>
        </w:rPr>
        <w:t>Наконец, важным фактором комфортной потребительской среды является</w:t>
      </w:r>
      <w:r w:rsidR="005A4654" w:rsidRPr="004221DB">
        <w:rPr>
          <w:rFonts w:ascii="Times New Roman" w:hAnsi="Times New Roman" w:cs="Times New Roman"/>
          <w:sz w:val="28"/>
          <w:szCs w:val="28"/>
        </w:rPr>
        <w:t xml:space="preserve"> не только разнообразие, но и</w:t>
      </w:r>
      <w:r w:rsidRPr="004221DB">
        <w:rPr>
          <w:rFonts w:ascii="Times New Roman" w:hAnsi="Times New Roman" w:cs="Times New Roman"/>
          <w:sz w:val="28"/>
          <w:szCs w:val="28"/>
        </w:rPr>
        <w:t xml:space="preserve"> стабильность </w:t>
      </w:r>
      <w:r w:rsidR="00CC044F" w:rsidRPr="004221DB">
        <w:rPr>
          <w:rFonts w:ascii="Times New Roman" w:hAnsi="Times New Roman" w:cs="Times New Roman"/>
          <w:sz w:val="28"/>
          <w:szCs w:val="28"/>
        </w:rPr>
        <w:t>для потребителя, то есть возможность осуществлять покупки в привычных местах</w:t>
      </w:r>
      <w:r w:rsidR="005A4654" w:rsidRPr="004221DB">
        <w:rPr>
          <w:rFonts w:ascii="Times New Roman" w:hAnsi="Times New Roman" w:cs="Times New Roman"/>
          <w:sz w:val="28"/>
          <w:szCs w:val="28"/>
        </w:rPr>
        <w:t>. Покупать в одних и тех же местах</w:t>
      </w:r>
      <w:r w:rsidR="00860C02" w:rsidRPr="004221DB">
        <w:rPr>
          <w:rFonts w:ascii="Times New Roman" w:hAnsi="Times New Roman" w:cs="Times New Roman"/>
          <w:sz w:val="28"/>
          <w:szCs w:val="28"/>
        </w:rPr>
        <w:t xml:space="preserve"> – магазинах, киосках, павильонах, ярмарках, рынках,</w:t>
      </w:r>
      <w:r w:rsidR="00793289" w:rsidRPr="004221DB">
        <w:rPr>
          <w:rFonts w:ascii="Times New Roman" w:hAnsi="Times New Roman" w:cs="Times New Roman"/>
          <w:sz w:val="28"/>
          <w:szCs w:val="28"/>
        </w:rPr>
        <w:t xml:space="preserve"> привыкать к этому – необходимый элемент комфорта потребителей.</w:t>
      </w:r>
      <w:r w:rsidR="00855858" w:rsidRPr="004221DB">
        <w:rPr>
          <w:rFonts w:ascii="Times New Roman" w:hAnsi="Times New Roman" w:cs="Times New Roman"/>
          <w:sz w:val="28"/>
          <w:szCs w:val="28"/>
        </w:rPr>
        <w:t xml:space="preserve"> </w:t>
      </w:r>
      <w:r w:rsidR="008A5F92" w:rsidRPr="004221DB">
        <w:rPr>
          <w:rFonts w:ascii="Times New Roman" w:hAnsi="Times New Roman" w:cs="Times New Roman"/>
          <w:sz w:val="28"/>
          <w:szCs w:val="28"/>
        </w:rPr>
        <w:t xml:space="preserve">Поэтому любая смена привычной для потребителя обстановки – прежде всего закрытие торговых объектов – является </w:t>
      </w:r>
      <w:r w:rsidR="000C69E7" w:rsidRPr="004221DB">
        <w:rPr>
          <w:rFonts w:ascii="Times New Roman" w:hAnsi="Times New Roman" w:cs="Times New Roman"/>
          <w:sz w:val="28"/>
          <w:szCs w:val="28"/>
        </w:rPr>
        <w:t>нарушением его комфорта.</w:t>
      </w:r>
    </w:p>
    <w:p w:rsidR="00D7357E" w:rsidRPr="004221DB" w:rsidRDefault="00D7357E" w:rsidP="00D7357E">
      <w:pPr>
        <w:ind w:firstLine="708"/>
        <w:jc w:val="both"/>
        <w:rPr>
          <w:rFonts w:ascii="Times New Roman" w:hAnsi="Times New Roman" w:cs="Times New Roman"/>
          <w:sz w:val="28"/>
          <w:szCs w:val="28"/>
        </w:rPr>
      </w:pPr>
      <w:r w:rsidRPr="004221DB">
        <w:rPr>
          <w:rFonts w:ascii="Times New Roman" w:hAnsi="Times New Roman" w:cs="Times New Roman"/>
          <w:sz w:val="28"/>
          <w:szCs w:val="28"/>
        </w:rPr>
        <w:t>Именно такая модель является по-настоящему комфортной потребительской средой, обеспечение которой является задачей органов власти всех уровней.</w:t>
      </w:r>
    </w:p>
    <w:p w:rsidR="006C3DE4" w:rsidRPr="004221DB" w:rsidRDefault="006C3DE4" w:rsidP="00FE688F">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Основными задачами Стратегии прежде всего являются: </w:t>
      </w:r>
    </w:p>
    <w:p w:rsidR="006C3DE4" w:rsidRPr="004221DB" w:rsidRDefault="00AA21BA" w:rsidP="00C513E3">
      <w:pPr>
        <w:pStyle w:val="a3"/>
        <w:numPr>
          <w:ilvl w:val="0"/>
          <w:numId w:val="9"/>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р</w:t>
      </w:r>
      <w:r w:rsidR="006C3DE4" w:rsidRPr="004221DB">
        <w:rPr>
          <w:rFonts w:ascii="Times New Roman" w:hAnsi="Times New Roman" w:cs="Times New Roman"/>
          <w:sz w:val="28"/>
          <w:szCs w:val="28"/>
        </w:rPr>
        <w:t xml:space="preserve">азвитие многоформатной торговли (торговые сети, малые форматы торговли, </w:t>
      </w:r>
      <w:r w:rsidR="00AB18D6" w:rsidRPr="004221DB">
        <w:rPr>
          <w:rFonts w:ascii="Times New Roman" w:hAnsi="Times New Roman" w:cs="Times New Roman"/>
          <w:sz w:val="28"/>
          <w:szCs w:val="28"/>
        </w:rPr>
        <w:t>интернет-</w:t>
      </w:r>
      <w:r w:rsidR="006C3DE4" w:rsidRPr="004221DB">
        <w:rPr>
          <w:rFonts w:ascii="Times New Roman" w:hAnsi="Times New Roman" w:cs="Times New Roman"/>
          <w:sz w:val="28"/>
          <w:szCs w:val="28"/>
        </w:rPr>
        <w:t>торговл</w:t>
      </w:r>
      <w:r w:rsidR="00AB18D6" w:rsidRPr="004221DB">
        <w:rPr>
          <w:rFonts w:ascii="Times New Roman" w:hAnsi="Times New Roman" w:cs="Times New Roman"/>
          <w:sz w:val="28"/>
          <w:szCs w:val="28"/>
        </w:rPr>
        <w:t>я</w:t>
      </w:r>
      <w:r w:rsidR="006C3DE4" w:rsidRPr="004221DB">
        <w:rPr>
          <w:rFonts w:ascii="Times New Roman" w:hAnsi="Times New Roman" w:cs="Times New Roman"/>
          <w:sz w:val="28"/>
          <w:szCs w:val="28"/>
        </w:rPr>
        <w:t xml:space="preserve"> и </w:t>
      </w:r>
      <w:r w:rsidR="00362E15" w:rsidRPr="004221DB">
        <w:rPr>
          <w:rFonts w:ascii="Times New Roman" w:hAnsi="Times New Roman" w:cs="Times New Roman"/>
          <w:sz w:val="28"/>
          <w:szCs w:val="28"/>
        </w:rPr>
        <w:t>другие форматы</w:t>
      </w:r>
      <w:r w:rsidR="006C3DE4" w:rsidRPr="004221DB">
        <w:rPr>
          <w:rFonts w:ascii="Times New Roman" w:hAnsi="Times New Roman" w:cs="Times New Roman"/>
          <w:sz w:val="28"/>
          <w:szCs w:val="28"/>
        </w:rPr>
        <w:t>);</w:t>
      </w:r>
    </w:p>
    <w:p w:rsidR="006C3DE4" w:rsidRPr="004221DB" w:rsidRDefault="00AA21BA" w:rsidP="00C513E3">
      <w:pPr>
        <w:pStyle w:val="a3"/>
        <w:numPr>
          <w:ilvl w:val="0"/>
          <w:numId w:val="9"/>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р</w:t>
      </w:r>
      <w:r w:rsidR="006C3DE4" w:rsidRPr="004221DB">
        <w:rPr>
          <w:rFonts w:ascii="Times New Roman" w:hAnsi="Times New Roman" w:cs="Times New Roman"/>
          <w:sz w:val="28"/>
          <w:szCs w:val="28"/>
        </w:rPr>
        <w:t>азвитие оптового продовольственного звена;</w:t>
      </w:r>
    </w:p>
    <w:p w:rsidR="006C3DE4" w:rsidRPr="004221DB" w:rsidRDefault="00AA21BA" w:rsidP="00C513E3">
      <w:pPr>
        <w:pStyle w:val="a3"/>
        <w:numPr>
          <w:ilvl w:val="0"/>
          <w:numId w:val="9"/>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р</w:t>
      </w:r>
      <w:r w:rsidR="006C3DE4" w:rsidRPr="004221DB">
        <w:rPr>
          <w:rFonts w:ascii="Times New Roman" w:hAnsi="Times New Roman" w:cs="Times New Roman"/>
          <w:sz w:val="28"/>
          <w:szCs w:val="28"/>
        </w:rPr>
        <w:t>азвитие стрит-ритейла в городах;</w:t>
      </w:r>
    </w:p>
    <w:p w:rsidR="007F21F6" w:rsidRPr="004221DB" w:rsidRDefault="00AA21BA" w:rsidP="007F21F6">
      <w:pPr>
        <w:pStyle w:val="a3"/>
        <w:numPr>
          <w:ilvl w:val="0"/>
          <w:numId w:val="9"/>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р</w:t>
      </w:r>
      <w:r w:rsidR="007F21F6" w:rsidRPr="004221DB">
        <w:rPr>
          <w:rFonts w:ascii="Times New Roman" w:hAnsi="Times New Roman" w:cs="Times New Roman"/>
          <w:sz w:val="28"/>
          <w:szCs w:val="28"/>
        </w:rPr>
        <w:t xml:space="preserve">азвитие саморегулирования в торговле, самоорганизации и кооперации; </w:t>
      </w:r>
    </w:p>
    <w:p w:rsidR="006C3DE4" w:rsidRPr="004221DB" w:rsidRDefault="00AA21BA" w:rsidP="00C513E3">
      <w:pPr>
        <w:pStyle w:val="a3"/>
        <w:numPr>
          <w:ilvl w:val="0"/>
          <w:numId w:val="9"/>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д</w:t>
      </w:r>
      <w:r w:rsidR="006C3DE4" w:rsidRPr="004221DB">
        <w:rPr>
          <w:rFonts w:ascii="Times New Roman" w:hAnsi="Times New Roman" w:cs="Times New Roman"/>
          <w:sz w:val="28"/>
          <w:szCs w:val="28"/>
        </w:rPr>
        <w:t>ерегулирование в сфере торговли;</w:t>
      </w:r>
    </w:p>
    <w:p w:rsidR="006C3DE4" w:rsidRPr="004221DB" w:rsidRDefault="00AA21BA" w:rsidP="00C513E3">
      <w:pPr>
        <w:pStyle w:val="a3"/>
        <w:numPr>
          <w:ilvl w:val="0"/>
          <w:numId w:val="9"/>
        </w:numPr>
        <w:ind w:left="0" w:firstLine="708"/>
        <w:jc w:val="both"/>
        <w:rPr>
          <w:rFonts w:ascii="Times New Roman" w:hAnsi="Times New Roman" w:cs="Times New Roman"/>
          <w:sz w:val="28"/>
          <w:szCs w:val="28"/>
        </w:rPr>
      </w:pPr>
      <w:r w:rsidRPr="004221DB">
        <w:rPr>
          <w:rFonts w:ascii="Times New Roman" w:hAnsi="Times New Roman" w:cs="Times New Roman"/>
          <w:sz w:val="28"/>
          <w:szCs w:val="28"/>
        </w:rPr>
        <w:t>у</w:t>
      </w:r>
      <w:r w:rsidR="006C3DE4" w:rsidRPr="004221DB">
        <w:rPr>
          <w:rFonts w:ascii="Times New Roman" w:hAnsi="Times New Roman" w:cs="Times New Roman"/>
          <w:sz w:val="28"/>
          <w:szCs w:val="28"/>
        </w:rPr>
        <w:t>лучшение имиджа торговой отрасли.</w:t>
      </w:r>
    </w:p>
    <w:p w:rsidR="003634AF" w:rsidRPr="004221DB" w:rsidRDefault="003634AF" w:rsidP="00FE688F">
      <w:pPr>
        <w:ind w:firstLine="708"/>
        <w:jc w:val="both"/>
        <w:rPr>
          <w:rFonts w:ascii="Times New Roman" w:hAnsi="Times New Roman" w:cs="Times New Roman"/>
          <w:sz w:val="28"/>
          <w:szCs w:val="28"/>
        </w:rPr>
      </w:pPr>
      <w:r w:rsidRPr="004221DB">
        <w:rPr>
          <w:rFonts w:ascii="Times New Roman" w:hAnsi="Times New Roman" w:cs="Times New Roman"/>
          <w:sz w:val="28"/>
          <w:szCs w:val="28"/>
        </w:rPr>
        <w:t>Под развитием торговой отрасли в настоящей Стратегии понимается создание равных возможностей для беспрепятственного открытия, расширения и ведения бизнеса субъектами торговой деятельности любых размеров (малых, средних, крупных) вне зависимости от выбранного хозяйствующим субъектом торгового формата, при стабильных условиях ведения бизнеса, всесторонней гарантии прав и минимизации административного воздействия.</w:t>
      </w:r>
    </w:p>
    <w:p w:rsidR="003634AF" w:rsidRPr="004221DB" w:rsidRDefault="003634AF" w:rsidP="00FE688F">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Все форматы торговли, независимо от размера, признаются цивилизованными и имеют право на беспрепятственное развитие в рамках своей самобытности и уникальности, а также на естественную эволюцию без вмешательства государства </w:t>
      </w:r>
      <w:r w:rsidRPr="004221DB">
        <w:rPr>
          <w:rFonts w:ascii="Times New Roman" w:hAnsi="Times New Roman" w:cs="Times New Roman"/>
          <w:sz w:val="28"/>
          <w:szCs w:val="28"/>
        </w:rPr>
        <w:lastRenderedPageBreak/>
        <w:t>вследствие роста предпринимательской активности, изменений предпочтений потребителей и стремления граждан к комфортной среде обитания.</w:t>
      </w:r>
    </w:p>
    <w:p w:rsidR="003634AF" w:rsidRPr="004221DB" w:rsidRDefault="003634AF" w:rsidP="00FE688F">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Органы государственной власти и органы местного самоуправления, курирующие вопросы торговой деятельности, не должны препятствовать развитию отдельных форматов торговли (и/или отдельных товарных специализаций), в том числе устанавливать предельную численность торговых объектов или иным образом определять достаточность их количества в конкретных местах. Указанную функцию должен выполнять рынок, то есть хозяйствующие субъекты, осуществляющие торговую деятельность, которые предполагают развивать бизнес на конкретной территории. </w:t>
      </w:r>
    </w:p>
    <w:p w:rsidR="003634AF" w:rsidRPr="004221DB" w:rsidRDefault="003634AF" w:rsidP="00FE688F">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Если предприниматель готов открывать магазин или иную торговую точку в данном месте и нести связанные с этим предпринимательские риски, это означает востребованность предлагаемых предпринимателем товаров и услуг у потребителей, даже если в данном месте уже существуют другие торговые объекты аналогичных товарных специализаций других хозяйствующих субъектов. </w:t>
      </w:r>
    </w:p>
    <w:p w:rsidR="00840F75" w:rsidRPr="004221DB" w:rsidRDefault="003634AF" w:rsidP="00FE688F">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Государство заинтересовано в увеличении количества торговых объектов разных хозяйствующих субъектов, так как это увеличивает конкуренцию, создает более комфортную среду для потребителей и расширяет каналы сбыта для отечественных товаропроизводителей. </w:t>
      </w:r>
    </w:p>
    <w:p w:rsidR="003634AF" w:rsidRPr="004221DB" w:rsidRDefault="003634AF" w:rsidP="00FE688F">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Органы государственной власти и </w:t>
      </w:r>
      <w:r w:rsidR="00584658" w:rsidRPr="004221DB">
        <w:rPr>
          <w:rFonts w:ascii="Times New Roman" w:hAnsi="Times New Roman" w:cs="Times New Roman"/>
          <w:sz w:val="28"/>
          <w:szCs w:val="28"/>
        </w:rPr>
        <w:t xml:space="preserve">органы </w:t>
      </w:r>
      <w:r w:rsidRPr="004221DB">
        <w:rPr>
          <w:rFonts w:ascii="Times New Roman" w:hAnsi="Times New Roman" w:cs="Times New Roman"/>
          <w:sz w:val="28"/>
          <w:szCs w:val="28"/>
        </w:rPr>
        <w:t>местного самоуправления должны лишь установить прозрачные и стабильные правила</w:t>
      </w:r>
      <w:r w:rsidR="00941BCB" w:rsidRPr="004221DB">
        <w:rPr>
          <w:rFonts w:ascii="Times New Roman" w:hAnsi="Times New Roman" w:cs="Times New Roman"/>
          <w:sz w:val="28"/>
          <w:szCs w:val="28"/>
        </w:rPr>
        <w:t xml:space="preserve"> и условия</w:t>
      </w:r>
      <w:r w:rsidRPr="004221DB">
        <w:rPr>
          <w:rFonts w:ascii="Times New Roman" w:hAnsi="Times New Roman" w:cs="Times New Roman"/>
          <w:sz w:val="28"/>
          <w:szCs w:val="28"/>
        </w:rPr>
        <w:t xml:space="preserve"> для осуществления предпринимательской деятельности в сфере тор</w:t>
      </w:r>
      <w:r w:rsidR="002C3124" w:rsidRPr="004221DB">
        <w:rPr>
          <w:rFonts w:ascii="Times New Roman" w:hAnsi="Times New Roman" w:cs="Times New Roman"/>
          <w:sz w:val="28"/>
          <w:szCs w:val="28"/>
        </w:rPr>
        <w:t>говли и содействовать соблюдени</w:t>
      </w:r>
      <w:r w:rsidR="00584658" w:rsidRPr="004221DB">
        <w:rPr>
          <w:rFonts w:ascii="Times New Roman" w:hAnsi="Times New Roman" w:cs="Times New Roman"/>
          <w:sz w:val="28"/>
          <w:szCs w:val="28"/>
        </w:rPr>
        <w:t>ю</w:t>
      </w:r>
      <w:r w:rsidRPr="004221DB">
        <w:rPr>
          <w:rFonts w:ascii="Times New Roman" w:hAnsi="Times New Roman" w:cs="Times New Roman"/>
          <w:sz w:val="28"/>
          <w:szCs w:val="28"/>
        </w:rPr>
        <w:t xml:space="preserve"> хозяйствующими субъектами установленных правил. </w:t>
      </w:r>
    </w:p>
    <w:p w:rsidR="003634AF" w:rsidRPr="004221DB" w:rsidRDefault="003634AF" w:rsidP="00FE688F">
      <w:pPr>
        <w:ind w:firstLine="708"/>
        <w:jc w:val="both"/>
        <w:rPr>
          <w:rFonts w:ascii="Times New Roman" w:hAnsi="Times New Roman" w:cs="Times New Roman"/>
          <w:sz w:val="28"/>
          <w:szCs w:val="28"/>
        </w:rPr>
      </w:pPr>
      <w:r w:rsidRPr="004221DB">
        <w:rPr>
          <w:rFonts w:ascii="Times New Roman" w:hAnsi="Times New Roman" w:cs="Times New Roman"/>
          <w:sz w:val="28"/>
          <w:szCs w:val="28"/>
        </w:rPr>
        <w:t>Другими словами, сбалансированность различных форматов торговли, их дол</w:t>
      </w:r>
      <w:r w:rsidR="00FB1377" w:rsidRPr="004221DB">
        <w:rPr>
          <w:rFonts w:ascii="Times New Roman" w:hAnsi="Times New Roman" w:cs="Times New Roman"/>
          <w:sz w:val="28"/>
          <w:szCs w:val="28"/>
        </w:rPr>
        <w:t>я</w:t>
      </w:r>
      <w:r w:rsidRPr="004221DB">
        <w:rPr>
          <w:rFonts w:ascii="Times New Roman" w:hAnsi="Times New Roman" w:cs="Times New Roman"/>
          <w:sz w:val="28"/>
          <w:szCs w:val="28"/>
        </w:rPr>
        <w:t xml:space="preserve"> в общем объеме оборота розничной торговли должны выстраиваться рынком, то есть его участниками, а, в конечном счете – потребител</w:t>
      </w:r>
      <w:r w:rsidR="00FB1377" w:rsidRPr="004221DB">
        <w:rPr>
          <w:rFonts w:ascii="Times New Roman" w:hAnsi="Times New Roman" w:cs="Times New Roman"/>
          <w:sz w:val="28"/>
          <w:szCs w:val="28"/>
        </w:rPr>
        <w:t>я</w:t>
      </w:r>
      <w:r w:rsidRPr="004221DB">
        <w:rPr>
          <w:rFonts w:ascii="Times New Roman" w:hAnsi="Times New Roman" w:cs="Times New Roman"/>
          <w:sz w:val="28"/>
          <w:szCs w:val="28"/>
        </w:rPr>
        <w:t>м</w:t>
      </w:r>
      <w:r w:rsidR="00FB1377" w:rsidRPr="004221DB">
        <w:rPr>
          <w:rFonts w:ascii="Times New Roman" w:hAnsi="Times New Roman" w:cs="Times New Roman"/>
          <w:sz w:val="28"/>
          <w:szCs w:val="28"/>
        </w:rPr>
        <w:t>и</w:t>
      </w:r>
      <w:r w:rsidRPr="004221DB">
        <w:rPr>
          <w:rFonts w:ascii="Times New Roman" w:hAnsi="Times New Roman" w:cs="Times New Roman"/>
          <w:sz w:val="28"/>
          <w:szCs w:val="28"/>
        </w:rPr>
        <w:t>.</w:t>
      </w:r>
    </w:p>
    <w:p w:rsidR="003634AF" w:rsidRPr="004221DB" w:rsidRDefault="00762701" w:rsidP="00FE688F">
      <w:pPr>
        <w:ind w:firstLine="708"/>
        <w:jc w:val="both"/>
        <w:rPr>
          <w:rFonts w:ascii="Times New Roman" w:hAnsi="Times New Roman" w:cs="Times New Roman"/>
          <w:sz w:val="28"/>
          <w:szCs w:val="28"/>
        </w:rPr>
      </w:pPr>
      <w:r w:rsidRPr="004221DB">
        <w:rPr>
          <w:rFonts w:ascii="Times New Roman" w:hAnsi="Times New Roman" w:cs="Times New Roman"/>
          <w:sz w:val="28"/>
          <w:szCs w:val="28"/>
        </w:rPr>
        <w:t>Основой определения целевых индикаторов настоящей Стратегии являются критерии комфортной потребительской среды и эффективно</w:t>
      </w:r>
      <w:r w:rsidR="00FB1377" w:rsidRPr="004221DB">
        <w:rPr>
          <w:rFonts w:ascii="Times New Roman" w:hAnsi="Times New Roman" w:cs="Times New Roman"/>
          <w:sz w:val="28"/>
          <w:szCs w:val="28"/>
        </w:rPr>
        <w:t>й</w:t>
      </w:r>
      <w:r w:rsidRPr="004221DB">
        <w:rPr>
          <w:rFonts w:ascii="Times New Roman" w:hAnsi="Times New Roman" w:cs="Times New Roman"/>
          <w:sz w:val="28"/>
          <w:szCs w:val="28"/>
        </w:rPr>
        <w:t xml:space="preserve"> инфраструктуры торговли, а также уровня предпринимательской активности, к которым относятся:</w:t>
      </w:r>
    </w:p>
    <w:p w:rsidR="003634AF" w:rsidRPr="004221DB" w:rsidRDefault="00AA21BA" w:rsidP="00C513E3">
      <w:pPr>
        <w:pStyle w:val="a3"/>
        <w:numPr>
          <w:ilvl w:val="0"/>
          <w:numId w:val="11"/>
        </w:numPr>
        <w:ind w:left="0" w:firstLine="708"/>
        <w:jc w:val="both"/>
        <w:rPr>
          <w:rFonts w:ascii="Times New Roman" w:hAnsi="Times New Roman" w:cs="Times New Roman"/>
          <w:sz w:val="28"/>
          <w:szCs w:val="28"/>
        </w:rPr>
      </w:pPr>
      <w:r w:rsidRPr="004221DB">
        <w:rPr>
          <w:rFonts w:ascii="Times New Roman" w:hAnsi="Times New Roman" w:cs="Times New Roman"/>
          <w:sz w:val="28"/>
          <w:szCs w:val="28"/>
        </w:rPr>
        <w:t>к</w:t>
      </w:r>
      <w:r w:rsidR="00762701" w:rsidRPr="004221DB">
        <w:rPr>
          <w:rFonts w:ascii="Times New Roman" w:hAnsi="Times New Roman" w:cs="Times New Roman"/>
          <w:sz w:val="28"/>
          <w:szCs w:val="28"/>
        </w:rPr>
        <w:t>оличество торговых объектов всех форматов торговли, включая торговые места на рынках и ярмарках</w:t>
      </w:r>
      <w:r w:rsidRPr="004221DB">
        <w:rPr>
          <w:rFonts w:ascii="Times New Roman" w:hAnsi="Times New Roman" w:cs="Times New Roman"/>
          <w:sz w:val="28"/>
          <w:szCs w:val="28"/>
        </w:rPr>
        <w:t>;</w:t>
      </w:r>
    </w:p>
    <w:p w:rsidR="003634AF" w:rsidRPr="004221DB" w:rsidRDefault="00AA21BA" w:rsidP="00C513E3">
      <w:pPr>
        <w:pStyle w:val="a3"/>
        <w:numPr>
          <w:ilvl w:val="0"/>
          <w:numId w:val="11"/>
        </w:numPr>
        <w:ind w:left="0" w:firstLine="708"/>
        <w:jc w:val="both"/>
        <w:rPr>
          <w:rFonts w:ascii="Times New Roman" w:hAnsi="Times New Roman" w:cs="Times New Roman"/>
          <w:sz w:val="28"/>
          <w:szCs w:val="28"/>
        </w:rPr>
      </w:pPr>
      <w:r w:rsidRPr="004221DB">
        <w:rPr>
          <w:rFonts w:ascii="Times New Roman" w:hAnsi="Times New Roman" w:cs="Times New Roman"/>
          <w:sz w:val="28"/>
          <w:szCs w:val="28"/>
        </w:rPr>
        <w:t>о</w:t>
      </w:r>
      <w:r w:rsidR="006A7279" w:rsidRPr="004221DB">
        <w:rPr>
          <w:rFonts w:ascii="Times New Roman" w:hAnsi="Times New Roman" w:cs="Times New Roman"/>
          <w:sz w:val="28"/>
          <w:szCs w:val="28"/>
        </w:rPr>
        <w:t xml:space="preserve">беспеченность розничной </w:t>
      </w:r>
      <w:r w:rsidR="005E389F" w:rsidRPr="004221DB">
        <w:rPr>
          <w:rFonts w:ascii="Times New Roman" w:hAnsi="Times New Roman" w:cs="Times New Roman"/>
          <w:sz w:val="28"/>
          <w:szCs w:val="28"/>
        </w:rPr>
        <w:t>торговлей</w:t>
      </w:r>
      <w:r w:rsidR="006A7279" w:rsidRPr="004221DB">
        <w:rPr>
          <w:rFonts w:ascii="Times New Roman" w:hAnsi="Times New Roman" w:cs="Times New Roman"/>
          <w:sz w:val="28"/>
          <w:szCs w:val="28"/>
        </w:rPr>
        <w:t xml:space="preserve"> (</w:t>
      </w:r>
      <w:r w:rsidR="00762701" w:rsidRPr="004221DB">
        <w:rPr>
          <w:rFonts w:ascii="Times New Roman" w:hAnsi="Times New Roman" w:cs="Times New Roman"/>
          <w:sz w:val="28"/>
          <w:szCs w:val="28"/>
        </w:rPr>
        <w:t>количество торговых площадей, дифференцированных по различным форматам, на 1000 человек населения</w:t>
      </w:r>
      <w:r w:rsidR="006A7279" w:rsidRPr="004221DB">
        <w:rPr>
          <w:rFonts w:ascii="Times New Roman" w:hAnsi="Times New Roman" w:cs="Times New Roman"/>
          <w:sz w:val="28"/>
          <w:szCs w:val="28"/>
        </w:rPr>
        <w:t>)</w:t>
      </w:r>
      <w:r w:rsidR="00762701" w:rsidRPr="004221DB">
        <w:rPr>
          <w:rFonts w:ascii="Times New Roman" w:hAnsi="Times New Roman" w:cs="Times New Roman"/>
          <w:sz w:val="28"/>
          <w:szCs w:val="28"/>
        </w:rPr>
        <w:t xml:space="preserve">. Данный критерий отображает ключевой показатель социально-экономического благополучия населения – возможность удовлетворения им основных жизненных потребностей (бытовых, социальных, культурных, иных) на конкурентных условиях </w:t>
      </w:r>
      <w:r w:rsidR="00762701" w:rsidRPr="004221DB">
        <w:rPr>
          <w:rFonts w:ascii="Times New Roman" w:hAnsi="Times New Roman" w:cs="Times New Roman"/>
          <w:sz w:val="28"/>
          <w:szCs w:val="28"/>
        </w:rPr>
        <w:lastRenderedPageBreak/>
        <w:t xml:space="preserve">(с возможностью выбора получения аналогичных услуг торговли у разных хозяйствующих субъектов) и с надлежащим комфортом. Доступность товаров для </w:t>
      </w:r>
      <w:r w:rsidR="00D324E7" w:rsidRPr="004221DB">
        <w:rPr>
          <w:rFonts w:ascii="Times New Roman" w:hAnsi="Times New Roman" w:cs="Times New Roman"/>
          <w:sz w:val="28"/>
          <w:szCs w:val="28"/>
        </w:rPr>
        <w:t xml:space="preserve">граждан </w:t>
      </w:r>
      <w:r w:rsidR="00762701" w:rsidRPr="004221DB">
        <w:rPr>
          <w:rFonts w:ascii="Times New Roman" w:hAnsi="Times New Roman" w:cs="Times New Roman"/>
          <w:sz w:val="28"/>
          <w:szCs w:val="28"/>
        </w:rPr>
        <w:t>измеряется в двух параметрах:</w:t>
      </w:r>
    </w:p>
    <w:p w:rsidR="003634AF" w:rsidRPr="004221DB" w:rsidRDefault="00762701" w:rsidP="00FE688F">
      <w:pPr>
        <w:ind w:firstLine="708"/>
        <w:jc w:val="both"/>
        <w:rPr>
          <w:rFonts w:ascii="Times New Roman" w:hAnsi="Times New Roman" w:cs="Times New Roman"/>
          <w:sz w:val="28"/>
          <w:szCs w:val="28"/>
        </w:rPr>
      </w:pPr>
      <w:r w:rsidRPr="004221DB">
        <w:rPr>
          <w:rFonts w:ascii="Times New Roman" w:hAnsi="Times New Roman" w:cs="Times New Roman"/>
          <w:sz w:val="28"/>
          <w:szCs w:val="28"/>
        </w:rPr>
        <w:t>физическом, отражающ</w:t>
      </w:r>
      <w:r w:rsidR="00FB1377" w:rsidRPr="004221DB">
        <w:rPr>
          <w:rFonts w:ascii="Times New Roman" w:hAnsi="Times New Roman" w:cs="Times New Roman"/>
          <w:sz w:val="28"/>
          <w:szCs w:val="28"/>
        </w:rPr>
        <w:t>и</w:t>
      </w:r>
      <w:r w:rsidRPr="004221DB">
        <w:rPr>
          <w:rFonts w:ascii="Times New Roman" w:hAnsi="Times New Roman" w:cs="Times New Roman"/>
          <w:sz w:val="28"/>
          <w:szCs w:val="28"/>
        </w:rPr>
        <w:t>м возможность приобретения товаров в необходимых для комфортной жизни объёме и ассортименте, которы</w:t>
      </w:r>
      <w:r w:rsidR="00514E94" w:rsidRPr="004221DB">
        <w:rPr>
          <w:rFonts w:ascii="Times New Roman" w:hAnsi="Times New Roman" w:cs="Times New Roman"/>
          <w:sz w:val="28"/>
          <w:szCs w:val="28"/>
        </w:rPr>
        <w:t>е</w:t>
      </w:r>
      <w:r w:rsidRPr="004221DB">
        <w:rPr>
          <w:rFonts w:ascii="Times New Roman" w:hAnsi="Times New Roman" w:cs="Times New Roman"/>
          <w:sz w:val="28"/>
          <w:szCs w:val="28"/>
        </w:rPr>
        <w:t xml:space="preserve"> определя</w:t>
      </w:r>
      <w:r w:rsidR="00514E94" w:rsidRPr="004221DB">
        <w:rPr>
          <w:rFonts w:ascii="Times New Roman" w:hAnsi="Times New Roman" w:cs="Times New Roman"/>
          <w:sz w:val="28"/>
          <w:szCs w:val="28"/>
        </w:rPr>
        <w:t>ю</w:t>
      </w:r>
      <w:r w:rsidRPr="004221DB">
        <w:rPr>
          <w:rFonts w:ascii="Times New Roman" w:hAnsi="Times New Roman" w:cs="Times New Roman"/>
          <w:sz w:val="28"/>
          <w:szCs w:val="28"/>
        </w:rPr>
        <w:t>тся фактическим наличием таких товаров на территории проживания на конкурентных условиях (физическая доступность);</w:t>
      </w:r>
    </w:p>
    <w:p w:rsidR="003634AF" w:rsidRPr="004221DB" w:rsidRDefault="00762701" w:rsidP="00FE688F">
      <w:pPr>
        <w:ind w:firstLine="708"/>
        <w:jc w:val="both"/>
        <w:rPr>
          <w:rFonts w:ascii="Times New Roman" w:hAnsi="Times New Roman" w:cs="Times New Roman"/>
          <w:sz w:val="28"/>
          <w:szCs w:val="28"/>
        </w:rPr>
      </w:pPr>
      <w:r w:rsidRPr="004221DB">
        <w:rPr>
          <w:rFonts w:ascii="Times New Roman" w:hAnsi="Times New Roman" w:cs="Times New Roman"/>
          <w:sz w:val="28"/>
          <w:szCs w:val="28"/>
        </w:rPr>
        <w:t>экономическом, отражающ</w:t>
      </w:r>
      <w:r w:rsidR="00514E94" w:rsidRPr="004221DB">
        <w:rPr>
          <w:rFonts w:ascii="Times New Roman" w:hAnsi="Times New Roman" w:cs="Times New Roman"/>
          <w:sz w:val="28"/>
          <w:szCs w:val="28"/>
        </w:rPr>
        <w:t>и</w:t>
      </w:r>
      <w:r w:rsidRPr="004221DB">
        <w:rPr>
          <w:rFonts w:ascii="Times New Roman" w:hAnsi="Times New Roman" w:cs="Times New Roman"/>
          <w:sz w:val="28"/>
          <w:szCs w:val="28"/>
        </w:rPr>
        <w:t>м возможность приобретения товаров по сложившимся ценам в необходимых для комфортной жизни объеме и ассортименте в соответствии с реальным доходом каждого человека (экономическая доступность);</w:t>
      </w:r>
    </w:p>
    <w:p w:rsidR="006A7279" w:rsidRPr="004221DB" w:rsidRDefault="00AA21BA" w:rsidP="00C513E3">
      <w:pPr>
        <w:pStyle w:val="a3"/>
        <w:numPr>
          <w:ilvl w:val="0"/>
          <w:numId w:val="11"/>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п</w:t>
      </w:r>
      <w:r w:rsidR="006A7279" w:rsidRPr="004221DB">
        <w:rPr>
          <w:rFonts w:ascii="Times New Roman" w:hAnsi="Times New Roman" w:cs="Times New Roman"/>
          <w:sz w:val="28"/>
          <w:szCs w:val="28"/>
        </w:rPr>
        <w:t>лотность торговой сети (численность населения, приходящееся на одно предприятие</w:t>
      </w:r>
      <w:r w:rsidR="00D324E7" w:rsidRPr="004221DB">
        <w:rPr>
          <w:rFonts w:ascii="Times New Roman" w:hAnsi="Times New Roman" w:cs="Times New Roman"/>
          <w:sz w:val="28"/>
          <w:szCs w:val="28"/>
        </w:rPr>
        <w:t xml:space="preserve"> торговли </w:t>
      </w:r>
      <w:r w:rsidR="006B33F6" w:rsidRPr="004221DB">
        <w:rPr>
          <w:rFonts w:ascii="Times New Roman" w:hAnsi="Times New Roman" w:cs="Times New Roman"/>
          <w:sz w:val="28"/>
          <w:szCs w:val="28"/>
        </w:rPr>
        <w:t>каждого формата</w:t>
      </w:r>
      <w:r w:rsidR="006A7279" w:rsidRPr="004221DB">
        <w:rPr>
          <w:rFonts w:ascii="Times New Roman" w:hAnsi="Times New Roman" w:cs="Times New Roman"/>
          <w:sz w:val="28"/>
          <w:szCs w:val="28"/>
        </w:rPr>
        <w:t>)</w:t>
      </w:r>
      <w:r w:rsidRPr="004221DB">
        <w:rPr>
          <w:rFonts w:ascii="Times New Roman" w:hAnsi="Times New Roman" w:cs="Times New Roman"/>
          <w:sz w:val="28"/>
          <w:szCs w:val="28"/>
        </w:rPr>
        <w:t>;</w:t>
      </w:r>
    </w:p>
    <w:p w:rsidR="003634AF" w:rsidRPr="004221DB" w:rsidRDefault="00AA21BA" w:rsidP="00C513E3">
      <w:pPr>
        <w:pStyle w:val="a3"/>
        <w:numPr>
          <w:ilvl w:val="0"/>
          <w:numId w:val="11"/>
        </w:numPr>
        <w:ind w:left="0" w:firstLine="708"/>
        <w:jc w:val="both"/>
        <w:rPr>
          <w:rFonts w:ascii="Times New Roman" w:hAnsi="Times New Roman" w:cs="Times New Roman"/>
          <w:sz w:val="28"/>
          <w:szCs w:val="28"/>
        </w:rPr>
      </w:pPr>
      <w:r w:rsidRPr="004221DB">
        <w:rPr>
          <w:rFonts w:ascii="Times New Roman" w:hAnsi="Times New Roman" w:cs="Times New Roman"/>
          <w:sz w:val="28"/>
          <w:szCs w:val="28"/>
        </w:rPr>
        <w:t>к</w:t>
      </w:r>
      <w:r w:rsidR="00762701" w:rsidRPr="004221DB">
        <w:rPr>
          <w:rFonts w:ascii="Times New Roman" w:hAnsi="Times New Roman" w:cs="Times New Roman"/>
          <w:sz w:val="28"/>
          <w:szCs w:val="28"/>
        </w:rPr>
        <w:t>оличество хозяйствующих субъектов (организаций и индивидуальных предпринимателей), осуществляющих розничную торговлю</w:t>
      </w:r>
      <w:r w:rsidR="00094B8E" w:rsidRPr="004221DB">
        <w:rPr>
          <w:rFonts w:ascii="Times New Roman" w:hAnsi="Times New Roman" w:cs="Times New Roman"/>
          <w:sz w:val="28"/>
          <w:szCs w:val="28"/>
        </w:rPr>
        <w:t>.</w:t>
      </w:r>
    </w:p>
    <w:p w:rsidR="003634AF" w:rsidRPr="004221DB" w:rsidRDefault="00762701" w:rsidP="00FE688F">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 дальнейшем, по мере реализации Стратегии и дифференциации индикаторов для субъектов </w:t>
      </w:r>
      <w:r w:rsidR="00514E94" w:rsidRPr="004221DB">
        <w:rPr>
          <w:rFonts w:ascii="Times New Roman" w:hAnsi="Times New Roman" w:cs="Times New Roman"/>
          <w:sz w:val="28"/>
          <w:szCs w:val="28"/>
        </w:rPr>
        <w:t xml:space="preserve">Российской Федерации </w:t>
      </w:r>
      <w:r w:rsidRPr="004221DB">
        <w:rPr>
          <w:rFonts w:ascii="Times New Roman" w:hAnsi="Times New Roman" w:cs="Times New Roman"/>
          <w:sz w:val="28"/>
          <w:szCs w:val="28"/>
        </w:rPr>
        <w:t xml:space="preserve">и муниципальных образований с учетом их особенностей, данные индикаторы будут являться системой оценки эффективности деятельности органов </w:t>
      </w:r>
      <w:r w:rsidR="00514E94" w:rsidRPr="004221DB">
        <w:rPr>
          <w:rFonts w:ascii="Times New Roman" w:hAnsi="Times New Roman" w:cs="Times New Roman"/>
          <w:sz w:val="28"/>
          <w:szCs w:val="28"/>
        </w:rPr>
        <w:t xml:space="preserve">исполнительной </w:t>
      </w:r>
      <w:r w:rsidRPr="004221DB">
        <w:rPr>
          <w:rFonts w:ascii="Times New Roman" w:hAnsi="Times New Roman" w:cs="Times New Roman"/>
          <w:sz w:val="28"/>
          <w:szCs w:val="28"/>
        </w:rPr>
        <w:t xml:space="preserve">власти субъектов Российской Федерации и органов местного самоуправления по обеспечению гражданам комфортной </w:t>
      </w:r>
      <w:r w:rsidR="00514E94" w:rsidRPr="004221DB">
        <w:rPr>
          <w:rFonts w:ascii="Times New Roman" w:hAnsi="Times New Roman" w:cs="Times New Roman"/>
          <w:sz w:val="28"/>
          <w:szCs w:val="28"/>
        </w:rPr>
        <w:t xml:space="preserve">потребительской </w:t>
      </w:r>
      <w:r w:rsidRPr="004221DB">
        <w:rPr>
          <w:rFonts w:ascii="Times New Roman" w:hAnsi="Times New Roman" w:cs="Times New Roman"/>
          <w:sz w:val="28"/>
          <w:szCs w:val="28"/>
        </w:rPr>
        <w:t>среды на соответствующей территории и по обеспечению здорового предпринимательского климата - ключевыми показателями эффективности торговой политики (KPI).</w:t>
      </w:r>
    </w:p>
    <w:p w:rsidR="003634AF" w:rsidRPr="004221DB" w:rsidRDefault="003634AF" w:rsidP="00FE688F">
      <w:pPr>
        <w:ind w:firstLine="708"/>
        <w:jc w:val="both"/>
        <w:rPr>
          <w:rFonts w:ascii="Times New Roman" w:hAnsi="Times New Roman" w:cs="Times New Roman"/>
          <w:sz w:val="28"/>
          <w:szCs w:val="28"/>
        </w:rPr>
      </w:pPr>
      <w:r w:rsidRPr="004221DB">
        <w:rPr>
          <w:rFonts w:ascii="Times New Roman" w:hAnsi="Times New Roman" w:cs="Times New Roman"/>
          <w:sz w:val="28"/>
          <w:szCs w:val="28"/>
        </w:rPr>
        <w:t>Стратегия подразумевает необходимость обеспечения постоянного роста количества хозяйствующих субъектов, занятых в сфере розничной торговли, прежде всего малых и средних предприятий, микропредприятий и индивидуальных предпринимателей, как неотъемлемого элемента формирования конкурентной среды.</w:t>
      </w:r>
    </w:p>
    <w:p w:rsidR="00C50436" w:rsidRPr="004221DB" w:rsidRDefault="00C50436" w:rsidP="00C50436">
      <w:pPr>
        <w:ind w:firstLine="708"/>
        <w:jc w:val="both"/>
        <w:rPr>
          <w:rFonts w:ascii="Times New Roman" w:hAnsi="Times New Roman" w:cs="Times New Roman"/>
          <w:sz w:val="28"/>
          <w:szCs w:val="28"/>
        </w:rPr>
      </w:pPr>
      <w:r w:rsidRPr="004221DB">
        <w:rPr>
          <w:rFonts w:ascii="Times New Roman" w:hAnsi="Times New Roman" w:cs="Times New Roman"/>
          <w:sz w:val="28"/>
          <w:szCs w:val="28"/>
        </w:rPr>
        <w:t>Стратегия охватывает сегменты розничной и оптовой торговли товарами потребительского назначения (за исключением торговли автотранспортными средствами и оборудованием, моторным топливом), и направлена на формирование комфортной потребительской среды посредством обеспечения развития всех форматов торговли, обеспечивающей максимальный выбор ассортимента товаров, форматов торговли и торговых операторов на любой вкус любого потребителя.</w:t>
      </w:r>
    </w:p>
    <w:p w:rsidR="00C50436" w:rsidRPr="004221DB" w:rsidRDefault="00C50436" w:rsidP="00C50436">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Стратегия отражает результаты анализа состояния и развития торговли в мире и в Российской Федерации, действующего правового регулирования отношений в </w:t>
      </w:r>
      <w:r w:rsidRPr="004221DB">
        <w:rPr>
          <w:rFonts w:ascii="Times New Roman" w:hAnsi="Times New Roman" w:cs="Times New Roman"/>
          <w:sz w:val="28"/>
          <w:szCs w:val="28"/>
        </w:rPr>
        <w:lastRenderedPageBreak/>
        <w:t xml:space="preserve">области торговой деятельности, основных проблем развития внутренней торговли в Российской Федерации. </w:t>
      </w:r>
    </w:p>
    <w:p w:rsidR="009D0B6B" w:rsidRPr="004221DB" w:rsidRDefault="009D0B6B" w:rsidP="00054DE1">
      <w:pPr>
        <w:pStyle w:val="1"/>
        <w:rPr>
          <w:rFonts w:ascii="Times New Roman" w:hAnsi="Times New Roman" w:cs="Times New Roman"/>
        </w:rPr>
      </w:pPr>
      <w:bookmarkStart w:id="4" w:name="_Toc16844452"/>
      <w:r w:rsidRPr="004221DB">
        <w:rPr>
          <w:rFonts w:ascii="Times New Roman" w:hAnsi="Times New Roman" w:cs="Times New Roman"/>
        </w:rPr>
        <w:t>2. Анализ состояния и развития торговой отрасли в Российской Федерации</w:t>
      </w:r>
      <w:bookmarkEnd w:id="4"/>
    </w:p>
    <w:p w:rsidR="00834857" w:rsidRPr="004221DB" w:rsidRDefault="00834857" w:rsidP="00834857">
      <w:pPr>
        <w:jc w:val="both"/>
        <w:rPr>
          <w:rFonts w:ascii="Times New Roman" w:hAnsi="Times New Roman" w:cs="Times New Roman"/>
          <w:sz w:val="28"/>
          <w:szCs w:val="28"/>
        </w:rPr>
      </w:pPr>
    </w:p>
    <w:p w:rsidR="0075153A" w:rsidRPr="004221DB" w:rsidRDefault="0075153A" w:rsidP="0075153A">
      <w:pPr>
        <w:ind w:firstLine="708"/>
        <w:jc w:val="both"/>
        <w:rPr>
          <w:rFonts w:ascii="Times New Roman" w:eastAsia="Times New Roman" w:hAnsi="Times New Roman" w:cs="Times New Roman"/>
          <w:sz w:val="28"/>
          <w:szCs w:val="28"/>
        </w:rPr>
      </w:pPr>
      <w:bookmarkStart w:id="5" w:name="100042"/>
      <w:bookmarkStart w:id="6" w:name="100043"/>
      <w:bookmarkStart w:id="7" w:name="100044"/>
      <w:bookmarkStart w:id="8" w:name="100050"/>
      <w:bookmarkEnd w:id="5"/>
      <w:bookmarkEnd w:id="6"/>
      <w:bookmarkEnd w:id="7"/>
      <w:bookmarkEnd w:id="8"/>
      <w:r w:rsidRPr="004221DB">
        <w:rPr>
          <w:rFonts w:ascii="Times New Roman" w:eastAsia="Times New Roman" w:hAnsi="Times New Roman" w:cs="Times New Roman"/>
          <w:sz w:val="28"/>
          <w:szCs w:val="28"/>
        </w:rPr>
        <w:t>Торговля занимает одну из лидирующих позиций по вкладу в производство валового внутреннего продукта Российской Федерации: в 2018</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доля отрасли состав</w:t>
      </w:r>
      <w:r w:rsidR="00514E94" w:rsidRPr="004221DB">
        <w:rPr>
          <w:rFonts w:ascii="Times New Roman" w:eastAsia="Times New Roman" w:hAnsi="Times New Roman" w:cs="Times New Roman"/>
          <w:sz w:val="28"/>
          <w:szCs w:val="28"/>
        </w:rPr>
        <w:t>ила</w:t>
      </w:r>
      <w:r w:rsidRPr="004221DB">
        <w:rPr>
          <w:rFonts w:ascii="Times New Roman" w:eastAsia="Times New Roman" w:hAnsi="Times New Roman" w:cs="Times New Roman"/>
          <w:sz w:val="28"/>
          <w:szCs w:val="28"/>
        </w:rPr>
        <w:t xml:space="preserve"> 14,3% (для сравнения: доля обрабатывающих производств – 13,7%; добычи полезных ископаемых – 12,9%).</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Доля торговли в налоговых платежах, поступающих в консолидированный бюджет Российской Федерации, составляет более 11%.</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В торговле работает порядка 18% всего занятого населения России.</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Состояние отрасли торговли как активного посредника между сферой производства и сферой конечного потребления определяется общим состоянием экономики страны, в значительной мере обусловленным текущей мировой ситуацией, изменившимися экспортно-импортными потоками, динамикой курса национальной валюты и т.п.</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Оборот розничной торговли после снижения в реальном выражении в 2015-2016</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гг. возобновил рост в 2017-2018</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гг. с индексами физического объема 101,3% и 102,8%, соответственно.</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Одновременно с ростом товарооборота изменялась его структура: доля непродовольственных товаров в общем объеме розничных продаж, сократившаяся в 2015-2016</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гг. на 2 пп., в 2017</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начала расти и составила в 2017-2018</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гг. 52%.</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Положительная динамика оборота розничной торговли была обусловлена в большей степени динамикой продаж непродовольственных товаров, рост оборота которых в 2018</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составил 3,5% по сравнению с 2017</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При этом физические объемы реализации пищевых продуктов, включая напитки и табачны</w:t>
      </w:r>
      <w:r w:rsidR="00514E94" w:rsidRPr="004221DB">
        <w:rPr>
          <w:rFonts w:ascii="Times New Roman" w:eastAsia="Times New Roman" w:hAnsi="Times New Roman" w:cs="Times New Roman"/>
          <w:sz w:val="28"/>
          <w:szCs w:val="28"/>
        </w:rPr>
        <w:t>е</w:t>
      </w:r>
      <w:r w:rsidRPr="004221DB">
        <w:rPr>
          <w:rFonts w:ascii="Times New Roman" w:eastAsia="Times New Roman" w:hAnsi="Times New Roman" w:cs="Times New Roman"/>
          <w:sz w:val="28"/>
          <w:szCs w:val="28"/>
        </w:rPr>
        <w:t xml:space="preserve"> издели</w:t>
      </w:r>
      <w:r w:rsidR="00514E94" w:rsidRPr="004221DB">
        <w:rPr>
          <w:rFonts w:ascii="Times New Roman" w:eastAsia="Times New Roman" w:hAnsi="Times New Roman" w:cs="Times New Roman"/>
          <w:sz w:val="28"/>
          <w:szCs w:val="28"/>
        </w:rPr>
        <w:t>я</w:t>
      </w:r>
      <w:r w:rsidR="008666A0" w:rsidRPr="004221DB">
        <w:rPr>
          <w:rFonts w:ascii="Times New Roman" w:eastAsia="Times New Roman" w:hAnsi="Times New Roman" w:cs="Times New Roman"/>
          <w:sz w:val="28"/>
          <w:szCs w:val="28"/>
        </w:rPr>
        <w:t>,</w:t>
      </w:r>
      <w:r w:rsidRPr="004221DB">
        <w:rPr>
          <w:rFonts w:ascii="Times New Roman" w:eastAsia="Times New Roman" w:hAnsi="Times New Roman" w:cs="Times New Roman"/>
          <w:sz w:val="28"/>
          <w:szCs w:val="28"/>
        </w:rPr>
        <w:t xml:space="preserve"> выросли в 2018</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только на 2,1%.</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 xml:space="preserve">Рост потребительского спроса на непродовольственные товары происходит, в том числе, за счет приобретения населением товаров длительного пользования (легковые автомобили, бытовая техника и др.). </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 xml:space="preserve">Фактором, способствующим росту потребительского спроса, является кредитование населения. Кредиты населению в 2018 г. продолжали расти опережающими темпами. Рост розничного кредитного портфеля (за исключением </w:t>
      </w:r>
      <w:r w:rsidRPr="004221DB">
        <w:rPr>
          <w:rFonts w:ascii="Times New Roman" w:eastAsia="Times New Roman" w:hAnsi="Times New Roman" w:cs="Times New Roman"/>
          <w:sz w:val="28"/>
          <w:szCs w:val="28"/>
        </w:rPr>
        <w:lastRenderedPageBreak/>
        <w:t>ипотеки) ускорился почти вдвое – с 11,1 % в 2017 г</w:t>
      </w:r>
      <w:r w:rsidR="00514E94" w:rsidRPr="004221DB">
        <w:rPr>
          <w:rFonts w:ascii="Times New Roman" w:eastAsia="Times New Roman" w:hAnsi="Times New Roman" w:cs="Times New Roman"/>
          <w:sz w:val="28"/>
          <w:szCs w:val="28"/>
        </w:rPr>
        <w:t>.</w:t>
      </w:r>
      <w:r w:rsidRPr="004221DB">
        <w:rPr>
          <w:rFonts w:ascii="Times New Roman" w:eastAsia="Times New Roman" w:hAnsi="Times New Roman" w:cs="Times New Roman"/>
          <w:sz w:val="28"/>
          <w:szCs w:val="28"/>
        </w:rPr>
        <w:t xml:space="preserve"> до 21,6% - в 2018</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 xml:space="preserve">г. В абсолютном выражении рост показателя составил 1,5 трлн руб. </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 xml:space="preserve">В 2018 г. задолженность по розничным кредитам составила 14,9 трлн руб. Примерно 60% российских заемщиков испытывают трудности с погашением взятых кредитов. </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 xml:space="preserve">Дальнейший рост потребительского кредитования будет носить ограниченный характер в связи с закредитованностью населения и вводом Центральным банком </w:t>
      </w:r>
      <w:r w:rsidR="009B6257" w:rsidRPr="004221DB">
        <w:rPr>
          <w:rFonts w:ascii="Times New Roman" w:eastAsia="Times New Roman" w:hAnsi="Times New Roman" w:cs="Times New Roman"/>
          <w:sz w:val="28"/>
          <w:szCs w:val="28"/>
        </w:rPr>
        <w:t xml:space="preserve">Российской Федерации </w:t>
      </w:r>
      <w:r w:rsidRPr="004221DB">
        <w:rPr>
          <w:rFonts w:ascii="Times New Roman" w:eastAsia="Times New Roman" w:hAnsi="Times New Roman" w:cs="Times New Roman"/>
          <w:sz w:val="28"/>
          <w:szCs w:val="28"/>
        </w:rPr>
        <w:t>ряда мер, ограничивающих выдачу потребительских кредитов (учет при кредитовании населения показателя долговой нагрузки и другие).</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В 2018</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оборот розничной торговли на 94,4%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составила 5,6% (в 2016</w:t>
      </w:r>
      <w:r w:rsidR="00616676" w:rsidRPr="004221DB">
        <w:rPr>
          <w:rFonts w:ascii="Times New Roman" w:eastAsia="Times New Roman" w:hAnsi="Times New Roman" w:cs="Times New Roman"/>
          <w:sz w:val="28"/>
          <w:szCs w:val="28"/>
        </w:rPr>
        <w:t> </w:t>
      </w:r>
      <w:r w:rsidRPr="004221DB">
        <w:rPr>
          <w:rFonts w:ascii="Times New Roman" w:eastAsia="Times New Roman" w:hAnsi="Times New Roman" w:cs="Times New Roman"/>
          <w:sz w:val="28"/>
          <w:szCs w:val="28"/>
        </w:rPr>
        <w:t>г. - 92,9% и 7,1%, соответственно).</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Доля рынков в обороте розничной торговли снизилась за последние 10 лет более чем в 2 раза.</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Доля розничных торговых сетей в формировании оборота розничной торговли Российской Федерации в 2018</w:t>
      </w:r>
      <w:r w:rsidR="00616676"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составила</w:t>
      </w:r>
      <w:r w:rsidR="00B37579" w:rsidRPr="004221DB">
        <w:rPr>
          <w:rFonts w:ascii="Times New Roman" w:eastAsia="Times New Roman" w:hAnsi="Times New Roman" w:cs="Times New Roman"/>
          <w:sz w:val="28"/>
          <w:szCs w:val="28"/>
        </w:rPr>
        <w:t>, по данным Росстата,</w:t>
      </w:r>
      <w:r w:rsidRPr="004221DB">
        <w:rPr>
          <w:rFonts w:ascii="Times New Roman" w:eastAsia="Times New Roman" w:hAnsi="Times New Roman" w:cs="Times New Roman"/>
          <w:sz w:val="28"/>
          <w:szCs w:val="28"/>
        </w:rPr>
        <w:t xml:space="preserve"> 32,6%, а в сегменте торговли пищевыми продуктами, включая напитки и табачны</w:t>
      </w:r>
      <w:r w:rsidR="00514E94" w:rsidRPr="004221DB">
        <w:rPr>
          <w:rFonts w:ascii="Times New Roman" w:eastAsia="Times New Roman" w:hAnsi="Times New Roman" w:cs="Times New Roman"/>
          <w:sz w:val="28"/>
          <w:szCs w:val="28"/>
        </w:rPr>
        <w:t>е</w:t>
      </w:r>
      <w:r w:rsidRPr="004221DB">
        <w:rPr>
          <w:rFonts w:ascii="Times New Roman" w:eastAsia="Times New Roman" w:hAnsi="Times New Roman" w:cs="Times New Roman"/>
          <w:sz w:val="28"/>
          <w:szCs w:val="28"/>
        </w:rPr>
        <w:t xml:space="preserve"> изделия - 38,6%. По сравнению с 2012</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эта доля выросла в 1,6 раза.</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 xml:space="preserve">Доля продаж через </w:t>
      </w:r>
      <w:r w:rsidR="00514E94" w:rsidRPr="004221DB">
        <w:rPr>
          <w:rFonts w:ascii="Times New Roman" w:eastAsia="Times New Roman" w:hAnsi="Times New Roman" w:cs="Times New Roman"/>
          <w:sz w:val="28"/>
          <w:szCs w:val="28"/>
        </w:rPr>
        <w:t>и</w:t>
      </w:r>
      <w:r w:rsidRPr="004221DB">
        <w:rPr>
          <w:rFonts w:ascii="Times New Roman" w:eastAsia="Times New Roman" w:hAnsi="Times New Roman" w:cs="Times New Roman"/>
          <w:sz w:val="28"/>
          <w:szCs w:val="28"/>
        </w:rPr>
        <w:t>нтернет в общем объеме оборота розничной торговли Российской Федерации в 2018</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по данным Росстата, составила 1,7% (в 2014</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 xml:space="preserve">г. – 0,7%). </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 xml:space="preserve">По экспертным оценкам, этот показатель находится на уровне 3-4%, что заметно меньше, чем в </w:t>
      </w:r>
      <w:r w:rsidR="007038B4" w:rsidRPr="004221DB">
        <w:rPr>
          <w:rFonts w:ascii="Times New Roman" w:eastAsia="Times New Roman" w:hAnsi="Times New Roman" w:cs="Times New Roman"/>
          <w:sz w:val="28"/>
          <w:szCs w:val="28"/>
        </w:rPr>
        <w:t>некоторых</w:t>
      </w:r>
      <w:r w:rsidRPr="004221DB">
        <w:rPr>
          <w:rFonts w:ascii="Times New Roman" w:eastAsia="Times New Roman" w:hAnsi="Times New Roman" w:cs="Times New Roman"/>
          <w:sz w:val="28"/>
          <w:szCs w:val="28"/>
        </w:rPr>
        <w:t xml:space="preserve"> странах мира</w:t>
      </w:r>
      <w:r w:rsidR="007038B4" w:rsidRPr="004221DB">
        <w:rPr>
          <w:rFonts w:ascii="Times New Roman" w:eastAsia="Times New Roman" w:hAnsi="Times New Roman" w:cs="Times New Roman"/>
          <w:sz w:val="28"/>
          <w:szCs w:val="28"/>
        </w:rPr>
        <w:t>, где электронная торговля наиболее популярна и востребована</w:t>
      </w:r>
      <w:r w:rsidRPr="004221DB">
        <w:rPr>
          <w:rFonts w:ascii="Times New Roman" w:eastAsia="Times New Roman" w:hAnsi="Times New Roman" w:cs="Times New Roman"/>
          <w:sz w:val="28"/>
          <w:szCs w:val="28"/>
        </w:rPr>
        <w:t>. Например, в таких, как Великобритания, Германия, Китай, Финляндия, США, где доля электронной торговли сектора B2C в общем объеме оборота розничной торговли значительна и составляет от 10% до 20%.</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 xml:space="preserve">По данным Росстата, обеспеченность населения Российской Федерации площадями стационарных торговых объектов и павильонов составляет 835 кв.м на 1000 человек. Обеспеченность населения торговыми площадями современных </w:t>
      </w:r>
      <w:r w:rsidRPr="004221DB">
        <w:rPr>
          <w:rFonts w:ascii="Times New Roman" w:eastAsia="Times New Roman" w:hAnsi="Times New Roman" w:cs="Times New Roman"/>
          <w:sz w:val="28"/>
          <w:szCs w:val="28"/>
        </w:rPr>
        <w:lastRenderedPageBreak/>
        <w:t>форматов составила к концу 2018</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235,1 кв.м на 1000 человек, что больше уровня 2011</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в 1,8 раза</w:t>
      </w:r>
      <w:r w:rsidRPr="004221DB">
        <w:rPr>
          <w:rFonts w:ascii="Times New Roman" w:eastAsia="Times New Roman" w:hAnsi="Times New Roman" w:cs="Times New Roman"/>
          <w:sz w:val="28"/>
          <w:szCs w:val="28"/>
          <w:vertAlign w:val="superscript"/>
        </w:rPr>
        <w:footnoteReference w:id="1"/>
      </w:r>
      <w:r w:rsidR="00290B2F" w:rsidRPr="004221DB">
        <w:rPr>
          <w:rFonts w:ascii="Times New Roman" w:eastAsia="Times New Roman" w:hAnsi="Times New Roman" w:cs="Times New Roman"/>
          <w:sz w:val="28"/>
          <w:szCs w:val="28"/>
        </w:rPr>
        <w:t>.</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По уровню развития торговой инфраструктуры Россия отстает от развитых стран мира: обеспеченность населения площадями стационарной розничной торговли примерно вдвое уступает обеспеченности населения в ведущих странах Европы (Германии, Франции, Швеции). Сравнение обеспеченности населения Москвы с крупными городами Европы и США также демонстрирует разницу не в пользу России.</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При недостаточной обеспеченности населения торговыми площадями развитие инфраструктуры отрасли идет снижающимися темпами. Об этом свидетельствует динамика физического объема инвестиций в основной капитал по полному кругу организаций розничной торговли. В 2014-2017</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гг. объем инвестирования в розничную торговлю (кроме торговли автотранспортными средствами и мотоциклами) сократился на 16%, что сопоставимо с аналогичными явлениями в кризисные 2008-2009 г</w:t>
      </w:r>
      <w:r w:rsidR="00B244F3" w:rsidRPr="004221DB">
        <w:rPr>
          <w:rFonts w:ascii="Times New Roman" w:eastAsia="Times New Roman" w:hAnsi="Times New Roman" w:cs="Times New Roman"/>
          <w:sz w:val="28"/>
          <w:szCs w:val="28"/>
        </w:rPr>
        <w:t>г</w:t>
      </w:r>
      <w:r w:rsidRPr="004221DB">
        <w:rPr>
          <w:rFonts w:ascii="Times New Roman" w:eastAsia="Times New Roman" w:hAnsi="Times New Roman" w:cs="Times New Roman"/>
          <w:sz w:val="28"/>
          <w:szCs w:val="28"/>
        </w:rPr>
        <w:t>. В 2018</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отмечен некоторый рост инвестиций в отрасль (на 0,6% по сравнению с 2017</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В современных условиях развитие торговой инфраструктуры является важным инструментом влияния на экономику региона, находящимся в распоряжении органов государственной власти субъектов Российской Федерации. Развитая инфраструктура торговли позволяет через механизм конкуренции сдерживать рост потребительских цен, стимулировать потребительский спрос (в том числе, увеличивать потребление свежих продуктов питания) и, как следствие, положительно влиять на уровень благосостояния населения.</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 xml:space="preserve">Однако механизм конкуренции работает в случае развития всех форматов торговли, а не только и не столько крупных форматов, которые в силу особенностей организации логистики могут сотрудничать преимущественно с крупными производителями продуктов питания. </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Высокая доля торговых сетей в продовольственной торговле на территории некоторых муниципальных образований (до 50% и более) наряду с недостаточным развитием рынков, ярмарок, нестационарной торговли и других форматов, не относящихся к среднему и крупному бизнесу, ухудшает конкурентную среду в розничной торговле.</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lastRenderedPageBreak/>
        <w:t>Малый торговый бизнес играет важную роль как в экономике отрасли, так и в экономике страны в целом.</w:t>
      </w:r>
      <w:r w:rsidR="00616676"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 xml:space="preserve">Малые торговые предприятия выполняют важную экономическую и социальную функцию, являясь каналом сбыта продукции мелких и средних производителей потребительских товаров, прежде всего продуктов питания, и сельскохозяйственных производителей. </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Наличие достаточно большого количества малых торговых предприятий и их предпринимательские инициативы серьезно стимулируют развитие внутреннего производства, что является особенно важным в свете выполнения задач по импортозамещению на потребительском рынке России.</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 xml:space="preserve">Многоформатность торговой инфраструктуры отвечает интересам потребителей, повышает уровень комфорта потребительской среды. Как правило, именно за счет малых форматов торговли потребитель получает </w:t>
      </w:r>
      <w:r w:rsidR="00D77524" w:rsidRPr="004221DB">
        <w:rPr>
          <w:rFonts w:ascii="Times New Roman" w:eastAsia="Times New Roman" w:hAnsi="Times New Roman" w:cs="Times New Roman"/>
          <w:sz w:val="28"/>
          <w:szCs w:val="28"/>
        </w:rPr>
        <w:t>возможность</w:t>
      </w:r>
      <w:r w:rsidRPr="004221DB">
        <w:rPr>
          <w:rFonts w:ascii="Times New Roman" w:eastAsia="Times New Roman" w:hAnsi="Times New Roman" w:cs="Times New Roman"/>
          <w:sz w:val="28"/>
          <w:szCs w:val="28"/>
        </w:rPr>
        <w:t xml:space="preserve"> регулярно приобретать свежие продукты питания, а не ограничиваться закупкой продуктов с длительными сроками хранения.</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 xml:space="preserve">Для развития малых торговых форматов требуется минимум инвестиций и иных стартовых затрат, что крайне важно </w:t>
      </w:r>
      <w:r w:rsidR="00D77524" w:rsidRPr="004221DB">
        <w:rPr>
          <w:rFonts w:ascii="Times New Roman" w:eastAsia="Times New Roman" w:hAnsi="Times New Roman" w:cs="Times New Roman"/>
          <w:sz w:val="28"/>
          <w:szCs w:val="28"/>
        </w:rPr>
        <w:t xml:space="preserve">для начала ведения бизнеса хозяйствующими субъектами </w:t>
      </w:r>
      <w:r w:rsidRPr="004221DB">
        <w:rPr>
          <w:rFonts w:ascii="Times New Roman" w:eastAsia="Times New Roman" w:hAnsi="Times New Roman" w:cs="Times New Roman"/>
          <w:sz w:val="28"/>
          <w:szCs w:val="28"/>
        </w:rPr>
        <w:t xml:space="preserve">в текущей экономической ситуации. </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В 2018</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к малым и микропредприятиям относилось 76% всех организаций, работающих в розничной торговле. Предприятия оптовой и розничной торговли в 2018</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составляли 35% всех малых и микропредприятий страны и формировали 59% оборота таких предприятий. В торговой отрасли работает 46% всех индивидуальных предпринимателей России.</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 xml:space="preserve">В последние годы в ряде регионов наблюдается негативная тенденция </w:t>
      </w:r>
      <w:r w:rsidR="00D77524" w:rsidRPr="004221DB">
        <w:rPr>
          <w:rFonts w:ascii="Times New Roman" w:eastAsia="Times New Roman" w:hAnsi="Times New Roman" w:cs="Times New Roman"/>
          <w:sz w:val="28"/>
          <w:szCs w:val="28"/>
        </w:rPr>
        <w:t>по</w:t>
      </w:r>
      <w:r w:rsidRPr="004221DB">
        <w:rPr>
          <w:rFonts w:ascii="Times New Roman" w:eastAsia="Times New Roman" w:hAnsi="Times New Roman" w:cs="Times New Roman"/>
          <w:sz w:val="28"/>
          <w:szCs w:val="28"/>
        </w:rPr>
        <w:t xml:space="preserve"> сокращению количества субъектов малого торгового бизнеса. Число малых предприятий (без микропредприятий) в розничной торговле за период с 2013</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по 2018</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сократилось на четверть. Число микропредприятий розничной торговли за последние три года сократилось на 13%.</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Речь идет о сокращении числа нестационарных торговых объектов при недостаточной обеспеченности торговыми площадями местного уровня на многих территориях Российской Федерации, а также о весьма распространенном в последние годы недружественном отношении региональных и местных властей к малому бизнесу в торговой сфере.</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Отсутствие прозрачности и общих принципов, рамочный и фрагментарный характер регулирования сегмента нестационарной торговли на федеральном уровне приводят к субъективизму в управлении данной сферой в субъектах Российской Федерации и муниципальных образованиях.</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lastRenderedPageBreak/>
        <w:t xml:space="preserve">О негативной тенденции «вымывания» малого торгового бизнеса свидетельствует также заметное сокращение численности индивидуальных предпринимателей и числа торговых мест на рынках. </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По данным Росстата, количество фактически действующих индивидуальных предпринимателей в сфере розничной торговли, уменьшилось в 2018</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по сравнению с 2013 г. на 13%.</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Количество торговых мест на рынках, предназначенных для реализации сельскохозяйственной продукции и продовольствия, сократилось в 2019</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по сравнению с 2010</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 xml:space="preserve">г. </w:t>
      </w:r>
      <w:r w:rsidR="007038B4" w:rsidRPr="004221DB">
        <w:rPr>
          <w:rFonts w:ascii="Times New Roman" w:eastAsia="Times New Roman" w:hAnsi="Times New Roman" w:cs="Times New Roman"/>
          <w:sz w:val="28"/>
          <w:szCs w:val="28"/>
        </w:rPr>
        <w:t>в три раза.</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Обеспеченность населения торговыми местами на рынках, предназначенными для реализации сельскохозяйственной продукции и продовольствия, в 2019</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составляет</w:t>
      </w:r>
      <w:r w:rsidR="007038B4" w:rsidRPr="004221DB">
        <w:rPr>
          <w:rFonts w:ascii="Times New Roman" w:eastAsia="Times New Roman" w:hAnsi="Times New Roman" w:cs="Times New Roman"/>
          <w:sz w:val="28"/>
          <w:szCs w:val="28"/>
        </w:rPr>
        <w:t xml:space="preserve"> всего лишь</w:t>
      </w:r>
      <w:r w:rsidRPr="004221DB">
        <w:rPr>
          <w:rFonts w:ascii="Times New Roman" w:eastAsia="Times New Roman" w:hAnsi="Times New Roman" w:cs="Times New Roman"/>
          <w:sz w:val="28"/>
          <w:szCs w:val="28"/>
        </w:rPr>
        <w:t xml:space="preserve"> 0,</w:t>
      </w:r>
      <w:r w:rsidR="007038B4" w:rsidRPr="004221DB">
        <w:rPr>
          <w:rFonts w:ascii="Times New Roman" w:eastAsia="Times New Roman" w:hAnsi="Times New Roman" w:cs="Times New Roman"/>
          <w:sz w:val="28"/>
          <w:szCs w:val="28"/>
        </w:rPr>
        <w:t>6</w:t>
      </w:r>
      <w:r w:rsidRPr="004221DB">
        <w:rPr>
          <w:rFonts w:ascii="Times New Roman" w:eastAsia="Times New Roman" w:hAnsi="Times New Roman" w:cs="Times New Roman"/>
          <w:sz w:val="28"/>
          <w:szCs w:val="28"/>
        </w:rPr>
        <w:t xml:space="preserve"> торговых места на 1000 человек</w:t>
      </w:r>
      <w:r w:rsidR="007038B4" w:rsidRPr="004221DB">
        <w:rPr>
          <w:rFonts w:ascii="Times New Roman" w:eastAsia="Times New Roman" w:hAnsi="Times New Roman" w:cs="Times New Roman"/>
          <w:sz w:val="28"/>
          <w:szCs w:val="28"/>
        </w:rPr>
        <w:t>.</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Между тем, розничные рынки занимают особое место в системе торгового обслуживания населения. На рынки приходятся значительные объемы реализации свежих скоропортящихся пищевых продуктов, уровень потребления которых населением России заметно отстает от рекомендуемых рациональных норм, отвечающих современным требованиям здорового питания. Спрос населения на этот вид торговли не уменьшается.</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 xml:space="preserve">В последние годы </w:t>
      </w:r>
      <w:r w:rsidR="00D77524" w:rsidRPr="004221DB">
        <w:rPr>
          <w:rFonts w:ascii="Times New Roman" w:eastAsia="Times New Roman" w:hAnsi="Times New Roman" w:cs="Times New Roman"/>
          <w:sz w:val="28"/>
          <w:szCs w:val="28"/>
        </w:rPr>
        <w:t xml:space="preserve">возросло </w:t>
      </w:r>
      <w:r w:rsidRPr="004221DB">
        <w:rPr>
          <w:rFonts w:ascii="Times New Roman" w:eastAsia="Times New Roman" w:hAnsi="Times New Roman" w:cs="Times New Roman"/>
          <w:sz w:val="28"/>
          <w:szCs w:val="28"/>
        </w:rPr>
        <w:t>значение такого важного формата торговли, как ярмарки, организации которых уделяется большое внимание в регионах. Тем не менее, число торговых мест на ярмарках практически не растет: обеспеченность населения торговыми местами на ярмарках в 2018</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по сравнению с 2013</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 xml:space="preserve">г. сократилась на 8%. </w:t>
      </w:r>
    </w:p>
    <w:p w:rsidR="0075153A" w:rsidRPr="004221DB" w:rsidRDefault="007038B4"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Р</w:t>
      </w:r>
      <w:r w:rsidR="0075153A" w:rsidRPr="004221DB">
        <w:rPr>
          <w:rFonts w:ascii="Times New Roman" w:eastAsia="Times New Roman" w:hAnsi="Times New Roman" w:cs="Times New Roman"/>
          <w:sz w:val="28"/>
          <w:szCs w:val="28"/>
        </w:rPr>
        <w:t>ынки и ярмарки являются основным, а, во многих случаях, единственным каналом для сбыта продукции гражданами, ведущими личное подсобное хозяйство, индивидуальными предпринимателями и крестьянскими (фермерскими) хозяйствами. Товарные группы, реализуемые на рынках и ярмарках, не находят других каналов продвижения. Рынки являются также масштабной сферой обеспечения занятости населения.</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Сохранение рыночной торговли имеет существенное значение и с точки зрения обеспечения экономической доступности продовольственных товаров для населения.</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 xml:space="preserve">О недостаточно благоприятной ситуации в отрасли с точки зрения комфортности для потребителей и соответствия интересам торгового бизнеса </w:t>
      </w:r>
      <w:r w:rsidRPr="004221DB">
        <w:rPr>
          <w:rFonts w:ascii="Times New Roman" w:eastAsia="Times New Roman" w:hAnsi="Times New Roman" w:cs="Times New Roman"/>
          <w:sz w:val="28"/>
          <w:szCs w:val="28"/>
        </w:rPr>
        <w:lastRenderedPageBreak/>
        <w:t>свидетельствуют результаты обследований предприятий розничной торговли, проводимых Росстатом.</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Индекс предпринимательской уверенности в торговле в I квартале 2019</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сократился более чем в 3 раза по сравнению с I кварталом 2013</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с 6,48 до 1,99. Если в 2013</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г. экономическую ситуацию в розничной торговле оценивали как благоприятную порядка 16% опрошенных предпринимателей в сфере розничной торговли, то в 2019</w:t>
      </w:r>
      <w:r w:rsidR="00607E64" w:rsidRPr="004221DB">
        <w:rPr>
          <w:rFonts w:ascii="Times New Roman" w:eastAsia="Times New Roman" w:hAnsi="Times New Roman" w:cs="Times New Roman"/>
          <w:sz w:val="28"/>
          <w:szCs w:val="28"/>
        </w:rPr>
        <w:t xml:space="preserve"> </w:t>
      </w:r>
      <w:r w:rsidRPr="004221DB">
        <w:rPr>
          <w:rFonts w:ascii="Times New Roman" w:eastAsia="Times New Roman" w:hAnsi="Times New Roman" w:cs="Times New Roman"/>
          <w:sz w:val="28"/>
          <w:szCs w:val="28"/>
        </w:rPr>
        <w:t xml:space="preserve">г. – только 12%. </w:t>
      </w:r>
    </w:p>
    <w:p w:rsidR="0075153A" w:rsidRPr="004221DB" w:rsidRDefault="0075153A" w:rsidP="0075153A">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Анализ состояния и развития торговой отрасли в Российской Федерации позволяет выделить следующие основные проблемы в сфере торговой деятельности, на решение которых должна быть, в первую очередь, направлена Стратегия в краткосрочном и среднесрочном периодах</w:t>
      </w:r>
      <w:r w:rsidR="007A5F5C" w:rsidRPr="004221DB">
        <w:rPr>
          <w:rFonts w:ascii="Times New Roman" w:eastAsia="Times New Roman" w:hAnsi="Times New Roman" w:cs="Times New Roman"/>
          <w:sz w:val="28"/>
          <w:szCs w:val="28"/>
        </w:rPr>
        <w:t>:</w:t>
      </w:r>
    </w:p>
    <w:p w:rsidR="0075153A" w:rsidRPr="004221DB" w:rsidRDefault="00AA21BA" w:rsidP="00C513E3">
      <w:pPr>
        <w:pStyle w:val="a3"/>
        <w:numPr>
          <w:ilvl w:val="0"/>
          <w:numId w:val="12"/>
        </w:numPr>
        <w:ind w:left="0"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п</w:t>
      </w:r>
      <w:r w:rsidR="0075153A" w:rsidRPr="004221DB">
        <w:rPr>
          <w:rFonts w:ascii="Times New Roman" w:eastAsia="Times New Roman" w:hAnsi="Times New Roman" w:cs="Times New Roman"/>
          <w:sz w:val="28"/>
          <w:szCs w:val="28"/>
        </w:rPr>
        <w:t>роблемы обеспечения устойчивого развития отрасли в условиях стагнации реальных доходов населения и сжатия потребительского спроса</w:t>
      </w:r>
      <w:r w:rsidRPr="004221DB">
        <w:rPr>
          <w:rFonts w:ascii="Times New Roman" w:eastAsia="Times New Roman" w:hAnsi="Times New Roman" w:cs="Times New Roman"/>
          <w:sz w:val="28"/>
          <w:szCs w:val="28"/>
        </w:rPr>
        <w:t>;</w:t>
      </w:r>
    </w:p>
    <w:p w:rsidR="0075153A" w:rsidRPr="004221DB" w:rsidRDefault="00AA21BA" w:rsidP="00C513E3">
      <w:pPr>
        <w:pStyle w:val="a3"/>
        <w:numPr>
          <w:ilvl w:val="0"/>
          <w:numId w:val="12"/>
        </w:numPr>
        <w:ind w:left="0"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н</w:t>
      </w:r>
      <w:r w:rsidR="0075153A" w:rsidRPr="004221DB">
        <w:rPr>
          <w:rFonts w:ascii="Times New Roman" w:eastAsia="Times New Roman" w:hAnsi="Times New Roman" w:cs="Times New Roman"/>
          <w:sz w:val="28"/>
          <w:szCs w:val="28"/>
        </w:rPr>
        <w:t>едостаточный уровень развития инфраструктуры розничной торговли:</w:t>
      </w:r>
    </w:p>
    <w:p w:rsidR="0075153A" w:rsidRPr="004221DB" w:rsidRDefault="0075153A" w:rsidP="00C70052">
      <w:pPr>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низкая по сравнению с уровнем развитых стран мира обеспеченность населения торговыми объектами и торговыми площадями;</w:t>
      </w:r>
    </w:p>
    <w:p w:rsidR="0075153A" w:rsidRPr="004221DB" w:rsidRDefault="0075153A" w:rsidP="00C70052">
      <w:pPr>
        <w:spacing w:after="0"/>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недостаточное развитие торговых объектов местного значения (магазинов «шаговой доступности», нестационарных и мобильных торговых объектов);</w:t>
      </w:r>
    </w:p>
    <w:p w:rsidR="0075153A" w:rsidRPr="004221DB" w:rsidRDefault="0075153A" w:rsidP="00C70052">
      <w:pPr>
        <w:spacing w:after="0"/>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недостаточное развитие рынков и ярмарок</w:t>
      </w:r>
      <w:r w:rsidR="00AA21BA" w:rsidRPr="004221DB">
        <w:rPr>
          <w:rFonts w:ascii="Times New Roman" w:eastAsia="Times New Roman" w:hAnsi="Times New Roman" w:cs="Times New Roman"/>
          <w:sz w:val="28"/>
          <w:szCs w:val="28"/>
        </w:rPr>
        <w:t>;</w:t>
      </w:r>
    </w:p>
    <w:p w:rsidR="0075153A" w:rsidRPr="004221DB" w:rsidRDefault="00AA21BA" w:rsidP="00C513E3">
      <w:pPr>
        <w:pStyle w:val="a3"/>
        <w:numPr>
          <w:ilvl w:val="0"/>
          <w:numId w:val="12"/>
        </w:numPr>
        <w:spacing w:after="0"/>
        <w:ind w:left="0"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н</w:t>
      </w:r>
      <w:r w:rsidR="0075153A" w:rsidRPr="004221DB">
        <w:rPr>
          <w:rFonts w:ascii="Times New Roman" w:eastAsia="Times New Roman" w:hAnsi="Times New Roman" w:cs="Times New Roman"/>
          <w:sz w:val="28"/>
          <w:szCs w:val="28"/>
        </w:rPr>
        <w:t>едостаточный уровень развития инфраструктуры оптовой продовольственной торговли:</w:t>
      </w:r>
    </w:p>
    <w:p w:rsidR="0075153A" w:rsidRPr="004221DB" w:rsidRDefault="0075153A" w:rsidP="00C70052">
      <w:pPr>
        <w:spacing w:after="0"/>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низкий уровень организации логистики;</w:t>
      </w:r>
    </w:p>
    <w:p w:rsidR="0075153A" w:rsidRPr="004221DB" w:rsidRDefault="0075153A" w:rsidP="00C70052">
      <w:pPr>
        <w:spacing w:after="0"/>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недостаток современных оптовых продовольственных рынков, распределительных центров и иных объектов оптовой дистрибуции</w:t>
      </w:r>
      <w:r w:rsidR="00AA21BA" w:rsidRPr="004221DB">
        <w:rPr>
          <w:rFonts w:ascii="Times New Roman" w:eastAsia="Times New Roman" w:hAnsi="Times New Roman" w:cs="Times New Roman"/>
          <w:sz w:val="28"/>
          <w:szCs w:val="28"/>
        </w:rPr>
        <w:t>;</w:t>
      </w:r>
    </w:p>
    <w:p w:rsidR="0075153A" w:rsidRPr="004221DB" w:rsidRDefault="00AA21BA" w:rsidP="00C513E3">
      <w:pPr>
        <w:pStyle w:val="a3"/>
        <w:numPr>
          <w:ilvl w:val="0"/>
          <w:numId w:val="12"/>
        </w:numPr>
        <w:spacing w:after="0"/>
        <w:ind w:left="0"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п</w:t>
      </w:r>
      <w:r w:rsidR="0075153A" w:rsidRPr="004221DB">
        <w:rPr>
          <w:rFonts w:ascii="Times New Roman" w:eastAsia="Times New Roman" w:hAnsi="Times New Roman" w:cs="Times New Roman"/>
          <w:sz w:val="28"/>
          <w:szCs w:val="28"/>
        </w:rPr>
        <w:t>роблемы развития малого бизнеса в торговле:</w:t>
      </w:r>
    </w:p>
    <w:p w:rsidR="0075153A" w:rsidRPr="004221DB" w:rsidRDefault="0075153A" w:rsidP="00C70052">
      <w:pPr>
        <w:spacing w:after="0"/>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 xml:space="preserve">наличие административных барьеров в организации и ведении малого торгового бизнеса, прежде всего в части открытия и функционирования нестационарных и мобильных торговых объектов, а также организации ярмарок; </w:t>
      </w:r>
    </w:p>
    <w:p w:rsidR="0075153A" w:rsidRPr="004221DB" w:rsidRDefault="0075153A" w:rsidP="00C70052">
      <w:pPr>
        <w:spacing w:after="0"/>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высокая налоговая нагрузка, значительные издержки малых торговых организаций, связанные с администрированием их деятельности и проведением проверок;</w:t>
      </w:r>
    </w:p>
    <w:p w:rsidR="0075153A" w:rsidRPr="004221DB" w:rsidRDefault="0075153A" w:rsidP="00C70052">
      <w:pPr>
        <w:spacing w:after="0"/>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 xml:space="preserve">высокая стоимость аренды и покупки объектов недвижимости, участков земли; </w:t>
      </w:r>
    </w:p>
    <w:p w:rsidR="0075153A" w:rsidRPr="004221DB" w:rsidRDefault="0075153A" w:rsidP="00C70052">
      <w:pPr>
        <w:spacing w:after="0"/>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дефицит финансовых ресурсов, высокая стоимость их заимствования;</w:t>
      </w:r>
    </w:p>
    <w:p w:rsidR="0075153A" w:rsidRPr="004221DB" w:rsidRDefault="0075153A" w:rsidP="00C70052">
      <w:pPr>
        <w:spacing w:after="0"/>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проблемы подключения к инженерным коммуникациям, высокая стоимость подведения коммуникаций</w:t>
      </w:r>
      <w:r w:rsidR="00AA21BA" w:rsidRPr="004221DB">
        <w:rPr>
          <w:rFonts w:ascii="Times New Roman" w:eastAsia="Times New Roman" w:hAnsi="Times New Roman" w:cs="Times New Roman"/>
          <w:sz w:val="28"/>
          <w:szCs w:val="28"/>
        </w:rPr>
        <w:t>;</w:t>
      </w:r>
    </w:p>
    <w:p w:rsidR="0075153A" w:rsidRPr="004221DB" w:rsidRDefault="00AA21BA" w:rsidP="00C513E3">
      <w:pPr>
        <w:pStyle w:val="a3"/>
        <w:numPr>
          <w:ilvl w:val="0"/>
          <w:numId w:val="12"/>
        </w:numPr>
        <w:spacing w:after="0"/>
        <w:ind w:left="0"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lastRenderedPageBreak/>
        <w:t>н</w:t>
      </w:r>
      <w:r w:rsidR="0075153A" w:rsidRPr="004221DB">
        <w:rPr>
          <w:rFonts w:ascii="Times New Roman" w:eastAsia="Times New Roman" w:hAnsi="Times New Roman" w:cs="Times New Roman"/>
          <w:sz w:val="28"/>
          <w:szCs w:val="28"/>
        </w:rPr>
        <w:t>едостаточная эффективность</w:t>
      </w:r>
      <w:r w:rsidR="00427745" w:rsidRPr="004221DB">
        <w:rPr>
          <w:rFonts w:ascii="Times New Roman" w:eastAsia="Times New Roman" w:hAnsi="Times New Roman" w:cs="Times New Roman"/>
          <w:sz w:val="28"/>
          <w:szCs w:val="28"/>
        </w:rPr>
        <w:t xml:space="preserve"> и чрезмерность</w:t>
      </w:r>
      <w:r w:rsidR="0075153A" w:rsidRPr="004221DB">
        <w:rPr>
          <w:rFonts w:ascii="Times New Roman" w:eastAsia="Times New Roman" w:hAnsi="Times New Roman" w:cs="Times New Roman"/>
          <w:sz w:val="28"/>
          <w:szCs w:val="28"/>
        </w:rPr>
        <w:t xml:space="preserve"> государственного регулирования торговой отрасли:</w:t>
      </w:r>
    </w:p>
    <w:p w:rsidR="0075153A" w:rsidRPr="004221DB" w:rsidRDefault="0075153A" w:rsidP="00C70052">
      <w:pPr>
        <w:spacing w:after="0"/>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отсутствие системности в действующей нормативной правовой базе, регулирующей отношения в сфере торговли;</w:t>
      </w:r>
    </w:p>
    <w:p w:rsidR="0075153A" w:rsidRPr="004221DB" w:rsidRDefault="0075153A" w:rsidP="00C70052">
      <w:pPr>
        <w:spacing w:after="0"/>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избыточность правового регулирования отдельных аспектов торговой деятельности;</w:t>
      </w:r>
    </w:p>
    <w:p w:rsidR="0075153A" w:rsidRPr="004221DB" w:rsidRDefault="0075153A" w:rsidP="00C70052">
      <w:pPr>
        <w:spacing w:after="0"/>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недостатки в организации и осуществлении государственного и муниципального контроля (надзора) в сфере торговли;</w:t>
      </w:r>
    </w:p>
    <w:p w:rsidR="0075153A" w:rsidRPr="004221DB" w:rsidRDefault="0075153A" w:rsidP="00C70052">
      <w:pPr>
        <w:spacing w:after="0"/>
        <w:ind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злоупотребление местными властями своими полномочиями</w:t>
      </w:r>
      <w:r w:rsidR="00AA21BA" w:rsidRPr="004221DB">
        <w:rPr>
          <w:rFonts w:ascii="Times New Roman" w:eastAsia="Times New Roman" w:hAnsi="Times New Roman" w:cs="Times New Roman"/>
          <w:sz w:val="28"/>
          <w:szCs w:val="28"/>
        </w:rPr>
        <w:t>;</w:t>
      </w:r>
    </w:p>
    <w:p w:rsidR="007A5F5C" w:rsidRPr="004221DB" w:rsidRDefault="0075153A" w:rsidP="00C513E3">
      <w:pPr>
        <w:pStyle w:val="a3"/>
        <w:numPr>
          <w:ilvl w:val="0"/>
          <w:numId w:val="12"/>
        </w:numPr>
        <w:ind w:left="0" w:firstLine="708"/>
        <w:jc w:val="both"/>
        <w:rPr>
          <w:rFonts w:ascii="Times New Roman" w:eastAsia="Times New Roman" w:hAnsi="Times New Roman" w:cs="Times New Roman"/>
          <w:sz w:val="28"/>
          <w:szCs w:val="28"/>
        </w:rPr>
      </w:pPr>
      <w:r w:rsidRPr="004221DB">
        <w:rPr>
          <w:rFonts w:ascii="Times New Roman" w:eastAsia="Times New Roman" w:hAnsi="Times New Roman" w:cs="Times New Roman"/>
          <w:sz w:val="28"/>
          <w:szCs w:val="28"/>
        </w:rPr>
        <w:t>Проблема непривлекательности отдаленных территорий и территорий с низкой плотностью населения</w:t>
      </w:r>
      <w:r w:rsidR="00D77524" w:rsidRPr="004221DB">
        <w:rPr>
          <w:rFonts w:ascii="Times New Roman" w:eastAsia="Times New Roman" w:hAnsi="Times New Roman" w:cs="Times New Roman"/>
          <w:sz w:val="28"/>
          <w:szCs w:val="28"/>
        </w:rPr>
        <w:t>,</w:t>
      </w:r>
      <w:r w:rsidRPr="004221DB">
        <w:rPr>
          <w:rFonts w:ascii="Times New Roman" w:eastAsia="Times New Roman" w:hAnsi="Times New Roman" w:cs="Times New Roman"/>
          <w:sz w:val="28"/>
          <w:szCs w:val="28"/>
        </w:rPr>
        <w:t xml:space="preserve"> низким покупательским спросом для ведения торгового бизнеса.</w:t>
      </w:r>
    </w:p>
    <w:p w:rsidR="00CB47A5" w:rsidRPr="004221DB" w:rsidRDefault="00CB47A5" w:rsidP="00834857">
      <w:pPr>
        <w:jc w:val="both"/>
        <w:rPr>
          <w:rFonts w:ascii="Times New Roman" w:hAnsi="Times New Roman" w:cs="Times New Roman"/>
          <w:sz w:val="28"/>
          <w:szCs w:val="28"/>
        </w:rPr>
      </w:pPr>
    </w:p>
    <w:p w:rsidR="00142975" w:rsidRPr="004221DB" w:rsidRDefault="00834857" w:rsidP="00054DE1">
      <w:pPr>
        <w:pStyle w:val="1"/>
        <w:rPr>
          <w:rFonts w:ascii="Times New Roman" w:hAnsi="Times New Roman" w:cs="Times New Roman"/>
        </w:rPr>
      </w:pPr>
      <w:bookmarkStart w:id="9" w:name="_Toc16844453"/>
      <w:r w:rsidRPr="004221DB">
        <w:rPr>
          <w:rFonts w:ascii="Times New Roman" w:hAnsi="Times New Roman" w:cs="Times New Roman"/>
        </w:rPr>
        <w:t>3</w:t>
      </w:r>
      <w:r w:rsidR="00142975" w:rsidRPr="004221DB">
        <w:rPr>
          <w:rFonts w:ascii="Times New Roman" w:hAnsi="Times New Roman" w:cs="Times New Roman"/>
        </w:rPr>
        <w:t xml:space="preserve">. </w:t>
      </w:r>
      <w:r w:rsidR="004A0B5A" w:rsidRPr="004221DB">
        <w:rPr>
          <w:rFonts w:ascii="Times New Roman" w:hAnsi="Times New Roman" w:cs="Times New Roman"/>
        </w:rPr>
        <w:t>Территориальное р</w:t>
      </w:r>
      <w:r w:rsidR="00F037E4" w:rsidRPr="004221DB">
        <w:rPr>
          <w:rFonts w:ascii="Times New Roman" w:hAnsi="Times New Roman" w:cs="Times New Roman"/>
        </w:rPr>
        <w:t xml:space="preserve">азмещение торговых объектов и ярмарок </w:t>
      </w:r>
      <w:r w:rsidR="004A0B5A" w:rsidRPr="004221DB">
        <w:rPr>
          <w:rFonts w:ascii="Times New Roman" w:hAnsi="Times New Roman" w:cs="Times New Roman"/>
        </w:rPr>
        <w:t>для формирования</w:t>
      </w:r>
      <w:r w:rsidR="00F037E4" w:rsidRPr="004221DB">
        <w:rPr>
          <w:rFonts w:ascii="Times New Roman" w:hAnsi="Times New Roman" w:cs="Times New Roman"/>
        </w:rPr>
        <w:t xml:space="preserve"> комфортной потребительской среды</w:t>
      </w:r>
      <w:bookmarkEnd w:id="9"/>
      <w:r w:rsidR="00F037E4" w:rsidRPr="004221DB">
        <w:rPr>
          <w:rFonts w:ascii="Times New Roman" w:hAnsi="Times New Roman" w:cs="Times New Roman"/>
        </w:rPr>
        <w:t xml:space="preserve"> </w:t>
      </w:r>
    </w:p>
    <w:p w:rsidR="00834857" w:rsidRPr="004221DB" w:rsidRDefault="00834857" w:rsidP="008F1FFB">
      <w:pPr>
        <w:spacing w:after="120" w:line="300" w:lineRule="auto"/>
        <w:ind w:firstLine="708"/>
        <w:jc w:val="both"/>
        <w:rPr>
          <w:rFonts w:ascii="Times New Roman" w:hAnsi="Times New Roman" w:cs="Times New Roman"/>
          <w:sz w:val="28"/>
          <w:szCs w:val="28"/>
        </w:rPr>
      </w:pPr>
    </w:p>
    <w:p w:rsidR="008F1FFB" w:rsidRPr="004221DB" w:rsidRDefault="00E42F51" w:rsidP="008F1FFB">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Торговля является неотъемлемым элементом </w:t>
      </w:r>
      <w:r w:rsidR="00D15E08" w:rsidRPr="004221DB">
        <w:rPr>
          <w:rFonts w:ascii="Times New Roman" w:hAnsi="Times New Roman" w:cs="Times New Roman"/>
          <w:sz w:val="28"/>
          <w:szCs w:val="28"/>
        </w:rPr>
        <w:t>комфортной</w:t>
      </w:r>
      <w:r w:rsidR="003E70AF" w:rsidRPr="004221DB">
        <w:rPr>
          <w:rFonts w:ascii="Times New Roman" w:hAnsi="Times New Roman" w:cs="Times New Roman"/>
          <w:sz w:val="28"/>
          <w:szCs w:val="28"/>
        </w:rPr>
        <w:t xml:space="preserve"> потребительской</w:t>
      </w:r>
      <w:r w:rsidRPr="004221DB">
        <w:rPr>
          <w:rFonts w:ascii="Times New Roman" w:hAnsi="Times New Roman" w:cs="Times New Roman"/>
          <w:sz w:val="28"/>
          <w:szCs w:val="28"/>
        </w:rPr>
        <w:t xml:space="preserve"> среды любой территории. Что касается городов и поселений, то т</w:t>
      </w:r>
      <w:r w:rsidR="008F1FFB" w:rsidRPr="004221DB">
        <w:rPr>
          <w:rFonts w:ascii="Times New Roman" w:hAnsi="Times New Roman" w:cs="Times New Roman"/>
          <w:sz w:val="28"/>
          <w:szCs w:val="28"/>
        </w:rPr>
        <w:t>орговля</w:t>
      </w:r>
      <w:r w:rsidRPr="004221DB">
        <w:rPr>
          <w:rFonts w:ascii="Times New Roman" w:hAnsi="Times New Roman" w:cs="Times New Roman"/>
          <w:sz w:val="28"/>
          <w:szCs w:val="28"/>
        </w:rPr>
        <w:t xml:space="preserve"> в значительной мере</w:t>
      </w:r>
      <w:r w:rsidR="008F1FFB" w:rsidRPr="004221DB">
        <w:rPr>
          <w:rFonts w:ascii="Times New Roman" w:hAnsi="Times New Roman" w:cs="Times New Roman"/>
          <w:sz w:val="28"/>
          <w:szCs w:val="28"/>
        </w:rPr>
        <w:t xml:space="preserve"> определяет облик любого </w:t>
      </w:r>
      <w:r w:rsidRPr="004221DB">
        <w:rPr>
          <w:rFonts w:ascii="Times New Roman" w:hAnsi="Times New Roman" w:cs="Times New Roman"/>
          <w:sz w:val="28"/>
          <w:szCs w:val="28"/>
        </w:rPr>
        <w:t>населенного пункта</w:t>
      </w:r>
      <w:r w:rsidR="008F1FFB" w:rsidRPr="004221DB">
        <w:rPr>
          <w:rFonts w:ascii="Times New Roman" w:hAnsi="Times New Roman" w:cs="Times New Roman"/>
          <w:sz w:val="28"/>
          <w:szCs w:val="28"/>
        </w:rPr>
        <w:t>. Чем больше в городе разнообразной</w:t>
      </w:r>
      <w:r w:rsidR="00F0614D" w:rsidRPr="004221DB">
        <w:rPr>
          <w:rFonts w:ascii="Times New Roman" w:hAnsi="Times New Roman" w:cs="Times New Roman"/>
          <w:sz w:val="28"/>
          <w:szCs w:val="28"/>
        </w:rPr>
        <w:t xml:space="preserve"> легальной</w:t>
      </w:r>
      <w:r w:rsidR="008F1FFB" w:rsidRPr="004221DB">
        <w:rPr>
          <w:rFonts w:ascii="Times New Roman" w:hAnsi="Times New Roman" w:cs="Times New Roman"/>
          <w:sz w:val="28"/>
          <w:szCs w:val="28"/>
        </w:rPr>
        <w:t xml:space="preserve"> торговли</w:t>
      </w:r>
      <w:r w:rsidR="007646D9" w:rsidRPr="004221DB">
        <w:rPr>
          <w:rFonts w:ascii="Times New Roman" w:hAnsi="Times New Roman" w:cs="Times New Roman"/>
          <w:sz w:val="28"/>
          <w:szCs w:val="28"/>
        </w:rPr>
        <w:t>,</w:t>
      </w:r>
      <w:r w:rsidR="00F0614D" w:rsidRPr="004221DB">
        <w:rPr>
          <w:rFonts w:ascii="Times New Roman" w:hAnsi="Times New Roman" w:cs="Times New Roman"/>
          <w:sz w:val="28"/>
          <w:szCs w:val="28"/>
        </w:rPr>
        <w:t xml:space="preserve"> основанной на твердых правах предпринимателей,</w:t>
      </w:r>
      <w:r w:rsidR="007646D9" w:rsidRPr="004221DB">
        <w:rPr>
          <w:rFonts w:ascii="Times New Roman" w:hAnsi="Times New Roman" w:cs="Times New Roman"/>
          <w:sz w:val="28"/>
          <w:szCs w:val="28"/>
        </w:rPr>
        <w:t xml:space="preserve"> то есть</w:t>
      </w:r>
      <w:r w:rsidR="00F0614D" w:rsidRPr="004221DB">
        <w:rPr>
          <w:rFonts w:ascii="Times New Roman" w:hAnsi="Times New Roman" w:cs="Times New Roman"/>
          <w:sz w:val="28"/>
          <w:szCs w:val="28"/>
        </w:rPr>
        <w:t xml:space="preserve"> чем больше</w:t>
      </w:r>
      <w:r w:rsidR="007646D9" w:rsidRPr="004221DB">
        <w:rPr>
          <w:rFonts w:ascii="Times New Roman" w:hAnsi="Times New Roman" w:cs="Times New Roman"/>
          <w:sz w:val="28"/>
          <w:szCs w:val="28"/>
        </w:rPr>
        <w:t xml:space="preserve"> торговых объектов всех форматов, ярмарок, праздничных и иных </w:t>
      </w:r>
      <w:r w:rsidR="00706FDB" w:rsidRPr="004221DB">
        <w:rPr>
          <w:rFonts w:ascii="Times New Roman" w:hAnsi="Times New Roman" w:cs="Times New Roman"/>
          <w:sz w:val="28"/>
          <w:szCs w:val="28"/>
        </w:rPr>
        <w:t>торговых мероприятий</w:t>
      </w:r>
      <w:r w:rsidR="008F1FFB" w:rsidRPr="004221DB">
        <w:rPr>
          <w:rFonts w:ascii="Times New Roman" w:hAnsi="Times New Roman" w:cs="Times New Roman"/>
          <w:sz w:val="28"/>
          <w:szCs w:val="28"/>
        </w:rPr>
        <w:t xml:space="preserve"> – тем комфортнее, богаче и красивее</w:t>
      </w:r>
      <w:r w:rsidRPr="004221DB">
        <w:rPr>
          <w:rFonts w:ascii="Times New Roman" w:hAnsi="Times New Roman" w:cs="Times New Roman"/>
          <w:sz w:val="28"/>
          <w:szCs w:val="28"/>
        </w:rPr>
        <w:t xml:space="preserve"> этот</w:t>
      </w:r>
      <w:r w:rsidR="008F1FFB" w:rsidRPr="004221DB">
        <w:rPr>
          <w:rFonts w:ascii="Times New Roman" w:hAnsi="Times New Roman" w:cs="Times New Roman"/>
          <w:sz w:val="28"/>
          <w:szCs w:val="28"/>
        </w:rPr>
        <w:t xml:space="preserve"> город.</w:t>
      </w:r>
      <w:r w:rsidR="002E29E0" w:rsidRPr="004221DB">
        <w:rPr>
          <w:rFonts w:ascii="Times New Roman" w:hAnsi="Times New Roman" w:cs="Times New Roman"/>
          <w:sz w:val="28"/>
          <w:szCs w:val="28"/>
        </w:rPr>
        <w:t xml:space="preserve"> И наоборот: чем однообразнее торговля и сектор потребительского рынка города, тем он беднее и </w:t>
      </w:r>
      <w:r w:rsidR="003E70AF" w:rsidRPr="004221DB">
        <w:rPr>
          <w:rFonts w:ascii="Times New Roman" w:hAnsi="Times New Roman" w:cs="Times New Roman"/>
          <w:sz w:val="28"/>
          <w:szCs w:val="28"/>
        </w:rPr>
        <w:t>тем менее комфортна потребительская среда</w:t>
      </w:r>
      <w:r w:rsidR="00261F78" w:rsidRPr="004221DB">
        <w:rPr>
          <w:rFonts w:ascii="Times New Roman" w:hAnsi="Times New Roman" w:cs="Times New Roman"/>
          <w:sz w:val="28"/>
          <w:szCs w:val="28"/>
        </w:rPr>
        <w:t xml:space="preserve"> в нём</w:t>
      </w:r>
      <w:r w:rsidR="003E70AF" w:rsidRPr="004221DB">
        <w:rPr>
          <w:rFonts w:ascii="Times New Roman" w:hAnsi="Times New Roman" w:cs="Times New Roman"/>
          <w:sz w:val="28"/>
          <w:szCs w:val="28"/>
        </w:rPr>
        <w:t>.</w:t>
      </w:r>
    </w:p>
    <w:p w:rsidR="001B736F" w:rsidRPr="004221DB" w:rsidRDefault="008F1FFB" w:rsidP="008F1FFB">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Торговля</w:t>
      </w:r>
      <w:r w:rsidR="00217D37" w:rsidRPr="004221DB">
        <w:rPr>
          <w:rFonts w:ascii="Times New Roman" w:hAnsi="Times New Roman" w:cs="Times New Roman"/>
          <w:sz w:val="28"/>
          <w:szCs w:val="28"/>
        </w:rPr>
        <w:t xml:space="preserve"> всегда</w:t>
      </w:r>
      <w:r w:rsidRPr="004221DB">
        <w:rPr>
          <w:rFonts w:ascii="Times New Roman" w:hAnsi="Times New Roman" w:cs="Times New Roman"/>
          <w:sz w:val="28"/>
          <w:szCs w:val="28"/>
        </w:rPr>
        <w:t xml:space="preserve"> стремится к сосредоточению в зонах повышенного</w:t>
      </w:r>
      <w:r w:rsidR="00217D37" w:rsidRPr="004221DB">
        <w:rPr>
          <w:rFonts w:ascii="Times New Roman" w:hAnsi="Times New Roman" w:cs="Times New Roman"/>
          <w:sz w:val="28"/>
          <w:szCs w:val="28"/>
        </w:rPr>
        <w:t xml:space="preserve"> людского</w:t>
      </w:r>
      <w:r w:rsidRPr="004221DB">
        <w:rPr>
          <w:rFonts w:ascii="Times New Roman" w:hAnsi="Times New Roman" w:cs="Times New Roman"/>
          <w:sz w:val="28"/>
          <w:szCs w:val="28"/>
        </w:rPr>
        <w:t xml:space="preserve"> трафика. Эти зоны и являются</w:t>
      </w:r>
      <w:r w:rsidR="003C66C9" w:rsidRPr="004221DB">
        <w:rPr>
          <w:rFonts w:ascii="Times New Roman" w:hAnsi="Times New Roman" w:cs="Times New Roman"/>
          <w:sz w:val="28"/>
          <w:szCs w:val="28"/>
        </w:rPr>
        <w:t xml:space="preserve"> так называемыми</w:t>
      </w:r>
      <w:r w:rsidRPr="004221DB">
        <w:rPr>
          <w:rFonts w:ascii="Times New Roman" w:hAnsi="Times New Roman" w:cs="Times New Roman"/>
          <w:sz w:val="28"/>
          <w:szCs w:val="28"/>
        </w:rPr>
        <w:t xml:space="preserve"> общественными пространствами.</w:t>
      </w:r>
      <w:r w:rsidR="006007B6" w:rsidRPr="004221DB">
        <w:rPr>
          <w:rFonts w:ascii="Times New Roman" w:hAnsi="Times New Roman" w:cs="Times New Roman"/>
          <w:sz w:val="28"/>
          <w:szCs w:val="28"/>
        </w:rPr>
        <w:t xml:space="preserve"> </w:t>
      </w:r>
      <w:r w:rsidR="00706FDB" w:rsidRPr="004221DB">
        <w:rPr>
          <w:rFonts w:ascii="Times New Roman" w:hAnsi="Times New Roman" w:cs="Times New Roman"/>
          <w:sz w:val="28"/>
          <w:szCs w:val="28"/>
        </w:rPr>
        <w:t>Прежде всего это касается малых форматов торговли – нестационарной и мобильной торговли, рынков и ярмарок.</w:t>
      </w:r>
      <w:r w:rsidRPr="004221DB">
        <w:rPr>
          <w:rFonts w:ascii="Times New Roman" w:hAnsi="Times New Roman" w:cs="Times New Roman"/>
          <w:sz w:val="28"/>
          <w:szCs w:val="28"/>
        </w:rPr>
        <w:t xml:space="preserve"> </w:t>
      </w:r>
      <w:r w:rsidR="006B129D" w:rsidRPr="004221DB">
        <w:rPr>
          <w:rFonts w:ascii="Times New Roman" w:hAnsi="Times New Roman" w:cs="Times New Roman"/>
          <w:sz w:val="28"/>
          <w:szCs w:val="28"/>
        </w:rPr>
        <w:t>В этой связи с</w:t>
      </w:r>
      <w:r w:rsidRPr="004221DB">
        <w:rPr>
          <w:rFonts w:ascii="Times New Roman" w:hAnsi="Times New Roman" w:cs="Times New Roman"/>
          <w:sz w:val="28"/>
          <w:szCs w:val="28"/>
        </w:rPr>
        <w:t>осредоточение</w:t>
      </w:r>
      <w:r w:rsidR="006B129D" w:rsidRPr="004221DB">
        <w:rPr>
          <w:rFonts w:ascii="Times New Roman" w:hAnsi="Times New Roman" w:cs="Times New Roman"/>
          <w:sz w:val="28"/>
          <w:szCs w:val="28"/>
        </w:rPr>
        <w:t xml:space="preserve"> малых форматов</w:t>
      </w:r>
      <w:r w:rsidRPr="004221DB">
        <w:rPr>
          <w:rFonts w:ascii="Times New Roman" w:hAnsi="Times New Roman" w:cs="Times New Roman"/>
          <w:sz w:val="28"/>
          <w:szCs w:val="28"/>
        </w:rPr>
        <w:t xml:space="preserve"> торговли</w:t>
      </w:r>
      <w:r w:rsidR="00217D37" w:rsidRPr="004221DB">
        <w:rPr>
          <w:rFonts w:ascii="Times New Roman" w:hAnsi="Times New Roman" w:cs="Times New Roman"/>
          <w:sz w:val="28"/>
          <w:szCs w:val="28"/>
        </w:rPr>
        <w:t xml:space="preserve"> в местах, где присутствует множество людей, являющихся потребителями товаров и услуг</w:t>
      </w:r>
      <w:r w:rsidRPr="004221DB">
        <w:rPr>
          <w:rFonts w:ascii="Times New Roman" w:hAnsi="Times New Roman" w:cs="Times New Roman"/>
          <w:sz w:val="28"/>
          <w:szCs w:val="28"/>
        </w:rPr>
        <w:t xml:space="preserve"> – естественное явление</w:t>
      </w:r>
      <w:r w:rsidR="003C66C9" w:rsidRPr="004221DB">
        <w:rPr>
          <w:rFonts w:ascii="Times New Roman" w:hAnsi="Times New Roman" w:cs="Times New Roman"/>
          <w:sz w:val="28"/>
          <w:szCs w:val="28"/>
        </w:rPr>
        <w:t xml:space="preserve"> и единственно правильная модель</w:t>
      </w:r>
      <w:r w:rsidR="00706FDB" w:rsidRPr="004221DB">
        <w:rPr>
          <w:rFonts w:ascii="Times New Roman" w:hAnsi="Times New Roman" w:cs="Times New Roman"/>
          <w:sz w:val="28"/>
          <w:szCs w:val="28"/>
        </w:rPr>
        <w:t xml:space="preserve"> их</w:t>
      </w:r>
      <w:r w:rsidR="003C66C9" w:rsidRPr="004221DB">
        <w:rPr>
          <w:rFonts w:ascii="Times New Roman" w:hAnsi="Times New Roman" w:cs="Times New Roman"/>
          <w:sz w:val="28"/>
          <w:szCs w:val="28"/>
        </w:rPr>
        <w:t xml:space="preserve"> территориального размещения</w:t>
      </w:r>
      <w:r w:rsidRPr="004221DB">
        <w:rPr>
          <w:rFonts w:ascii="Times New Roman" w:hAnsi="Times New Roman" w:cs="Times New Roman"/>
          <w:sz w:val="28"/>
          <w:szCs w:val="28"/>
        </w:rPr>
        <w:t xml:space="preserve">. </w:t>
      </w:r>
    </w:p>
    <w:p w:rsidR="008F1FFB" w:rsidRPr="004221DB" w:rsidRDefault="00D800BC" w:rsidP="008F1FFB">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И, н</w:t>
      </w:r>
      <w:r w:rsidR="008F1FFB" w:rsidRPr="004221DB">
        <w:rPr>
          <w:rFonts w:ascii="Times New Roman" w:hAnsi="Times New Roman" w:cs="Times New Roman"/>
          <w:sz w:val="28"/>
          <w:szCs w:val="28"/>
        </w:rPr>
        <w:t>аоборот, рассредоточение торговых объектов</w:t>
      </w:r>
      <w:r w:rsidR="00706FDB" w:rsidRPr="004221DB">
        <w:rPr>
          <w:rFonts w:ascii="Times New Roman" w:hAnsi="Times New Roman" w:cs="Times New Roman"/>
          <w:sz w:val="28"/>
          <w:szCs w:val="28"/>
        </w:rPr>
        <w:t xml:space="preserve"> малых форматов</w:t>
      </w:r>
      <w:r w:rsidR="00217D37" w:rsidRPr="004221DB">
        <w:rPr>
          <w:rFonts w:ascii="Times New Roman" w:hAnsi="Times New Roman" w:cs="Times New Roman"/>
          <w:sz w:val="28"/>
          <w:szCs w:val="28"/>
        </w:rPr>
        <w:t xml:space="preserve">, тем более </w:t>
      </w:r>
      <w:r w:rsidR="008E6886" w:rsidRPr="004221DB">
        <w:rPr>
          <w:rFonts w:ascii="Times New Roman" w:hAnsi="Times New Roman" w:cs="Times New Roman"/>
          <w:sz w:val="28"/>
          <w:szCs w:val="28"/>
        </w:rPr>
        <w:t xml:space="preserve">попытки </w:t>
      </w:r>
      <w:r w:rsidR="00CF06DC" w:rsidRPr="004221DB">
        <w:rPr>
          <w:rFonts w:ascii="Times New Roman" w:hAnsi="Times New Roman" w:cs="Times New Roman"/>
          <w:sz w:val="28"/>
          <w:szCs w:val="28"/>
        </w:rPr>
        <w:t>искусственно организовать торговлю в местах, где недостаточно покупателей,</w:t>
      </w:r>
      <w:r w:rsidR="008F1FFB" w:rsidRPr="004221DB">
        <w:rPr>
          <w:rFonts w:ascii="Times New Roman" w:hAnsi="Times New Roman" w:cs="Times New Roman"/>
          <w:sz w:val="28"/>
          <w:szCs w:val="28"/>
        </w:rPr>
        <w:t xml:space="preserve"> противоречит</w:t>
      </w:r>
      <w:r w:rsidR="00217D37" w:rsidRPr="004221DB">
        <w:rPr>
          <w:rFonts w:ascii="Times New Roman" w:hAnsi="Times New Roman" w:cs="Times New Roman"/>
          <w:sz w:val="28"/>
          <w:szCs w:val="28"/>
        </w:rPr>
        <w:t xml:space="preserve"> всей</w:t>
      </w:r>
      <w:r w:rsidR="008F1FFB" w:rsidRPr="004221DB">
        <w:rPr>
          <w:rFonts w:ascii="Times New Roman" w:hAnsi="Times New Roman" w:cs="Times New Roman"/>
          <w:sz w:val="28"/>
          <w:szCs w:val="28"/>
        </w:rPr>
        <w:t xml:space="preserve"> логике</w:t>
      </w:r>
      <w:r w:rsidR="001B736F" w:rsidRPr="004221DB">
        <w:rPr>
          <w:rFonts w:ascii="Times New Roman" w:hAnsi="Times New Roman" w:cs="Times New Roman"/>
          <w:sz w:val="28"/>
          <w:szCs w:val="28"/>
        </w:rPr>
        <w:t xml:space="preserve"> торгового процесса, неудобно покупателям</w:t>
      </w:r>
      <w:r w:rsidR="00CF06DC" w:rsidRPr="004221DB">
        <w:rPr>
          <w:rFonts w:ascii="Times New Roman" w:hAnsi="Times New Roman" w:cs="Times New Roman"/>
          <w:sz w:val="28"/>
          <w:szCs w:val="28"/>
        </w:rPr>
        <w:t xml:space="preserve"> и</w:t>
      </w:r>
      <w:r w:rsidR="001B736F" w:rsidRPr="004221DB">
        <w:rPr>
          <w:rFonts w:ascii="Times New Roman" w:hAnsi="Times New Roman" w:cs="Times New Roman"/>
          <w:sz w:val="28"/>
          <w:szCs w:val="28"/>
        </w:rPr>
        <w:t>, как следствие,</w:t>
      </w:r>
      <w:r w:rsidR="00CF06DC" w:rsidRPr="004221DB">
        <w:rPr>
          <w:rFonts w:ascii="Times New Roman" w:hAnsi="Times New Roman" w:cs="Times New Roman"/>
          <w:sz w:val="28"/>
          <w:szCs w:val="28"/>
        </w:rPr>
        <w:t xml:space="preserve"> заведомо обречен</w:t>
      </w:r>
      <w:r w:rsidRPr="004221DB">
        <w:rPr>
          <w:rFonts w:ascii="Times New Roman" w:hAnsi="Times New Roman" w:cs="Times New Roman"/>
          <w:sz w:val="28"/>
          <w:szCs w:val="28"/>
        </w:rPr>
        <w:t>о</w:t>
      </w:r>
      <w:r w:rsidR="00CF06DC" w:rsidRPr="004221DB">
        <w:rPr>
          <w:rFonts w:ascii="Times New Roman" w:hAnsi="Times New Roman" w:cs="Times New Roman"/>
          <w:sz w:val="28"/>
          <w:szCs w:val="28"/>
        </w:rPr>
        <w:t xml:space="preserve"> на неудачу</w:t>
      </w:r>
      <w:r w:rsidR="008F1FFB" w:rsidRPr="004221DB">
        <w:rPr>
          <w:rFonts w:ascii="Times New Roman" w:hAnsi="Times New Roman" w:cs="Times New Roman"/>
          <w:sz w:val="28"/>
          <w:szCs w:val="28"/>
        </w:rPr>
        <w:t>.</w:t>
      </w:r>
    </w:p>
    <w:p w:rsidR="00206F98" w:rsidRPr="004221DB" w:rsidRDefault="006B129D" w:rsidP="008F1FFB">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Друг</w:t>
      </w:r>
      <w:r w:rsidR="00354C0A" w:rsidRPr="004221DB">
        <w:rPr>
          <w:rFonts w:ascii="Times New Roman" w:hAnsi="Times New Roman" w:cs="Times New Roman"/>
          <w:sz w:val="28"/>
          <w:szCs w:val="28"/>
        </w:rPr>
        <w:t>ую</w:t>
      </w:r>
      <w:r w:rsidRPr="004221DB">
        <w:rPr>
          <w:rFonts w:ascii="Times New Roman" w:hAnsi="Times New Roman" w:cs="Times New Roman"/>
          <w:sz w:val="28"/>
          <w:szCs w:val="28"/>
        </w:rPr>
        <w:t xml:space="preserve"> модель территориального размещения </w:t>
      </w:r>
      <w:r w:rsidR="00354C0A" w:rsidRPr="004221DB">
        <w:rPr>
          <w:rFonts w:ascii="Times New Roman" w:hAnsi="Times New Roman" w:cs="Times New Roman"/>
          <w:sz w:val="28"/>
          <w:szCs w:val="28"/>
        </w:rPr>
        <w:t>целесообразно применять</w:t>
      </w:r>
      <w:r w:rsidRPr="004221DB">
        <w:rPr>
          <w:rFonts w:ascii="Times New Roman" w:hAnsi="Times New Roman" w:cs="Times New Roman"/>
          <w:sz w:val="28"/>
          <w:szCs w:val="28"/>
        </w:rPr>
        <w:t xml:space="preserve"> к крупным торговым форматам</w:t>
      </w:r>
      <w:r w:rsidR="009A24C7" w:rsidRPr="004221DB">
        <w:rPr>
          <w:rFonts w:ascii="Times New Roman" w:hAnsi="Times New Roman" w:cs="Times New Roman"/>
          <w:sz w:val="28"/>
          <w:szCs w:val="28"/>
        </w:rPr>
        <w:t xml:space="preserve"> (например, к крупным торговым центрам, гипермаркетам)</w:t>
      </w:r>
      <w:r w:rsidR="00706FDB" w:rsidRPr="004221DB">
        <w:rPr>
          <w:rFonts w:ascii="Times New Roman" w:hAnsi="Times New Roman" w:cs="Times New Roman"/>
          <w:sz w:val="28"/>
          <w:szCs w:val="28"/>
        </w:rPr>
        <w:t>. Они</w:t>
      </w:r>
      <w:r w:rsidR="00354C0A" w:rsidRPr="004221DB">
        <w:rPr>
          <w:rFonts w:ascii="Times New Roman" w:hAnsi="Times New Roman" w:cs="Times New Roman"/>
          <w:sz w:val="28"/>
          <w:szCs w:val="28"/>
        </w:rPr>
        <w:t>, в силу большого объема и ассортимента предлагаемых потребителю товаров и услуг,</w:t>
      </w:r>
      <w:r w:rsidR="009A24C7" w:rsidRPr="004221DB">
        <w:rPr>
          <w:rFonts w:ascii="Times New Roman" w:hAnsi="Times New Roman" w:cs="Times New Roman"/>
          <w:sz w:val="28"/>
          <w:szCs w:val="28"/>
        </w:rPr>
        <w:t xml:space="preserve"> </w:t>
      </w:r>
      <w:r w:rsidR="00261F78" w:rsidRPr="004221DB">
        <w:rPr>
          <w:rFonts w:ascii="Times New Roman" w:hAnsi="Times New Roman" w:cs="Times New Roman"/>
          <w:sz w:val="28"/>
          <w:szCs w:val="28"/>
        </w:rPr>
        <w:t xml:space="preserve">сами </w:t>
      </w:r>
      <w:r w:rsidR="009A24C7" w:rsidRPr="004221DB">
        <w:rPr>
          <w:rFonts w:ascii="Times New Roman" w:hAnsi="Times New Roman" w:cs="Times New Roman"/>
          <w:sz w:val="28"/>
          <w:szCs w:val="28"/>
        </w:rPr>
        <w:t>являются источником притяжения людей</w:t>
      </w:r>
      <w:r w:rsidR="00354C0A" w:rsidRPr="004221DB">
        <w:rPr>
          <w:rFonts w:ascii="Times New Roman" w:hAnsi="Times New Roman" w:cs="Times New Roman"/>
          <w:sz w:val="28"/>
          <w:szCs w:val="28"/>
        </w:rPr>
        <w:t xml:space="preserve"> и могут, таким образом, создавать покупательский трафик, а не использовать существующий.</w:t>
      </w:r>
      <w:r w:rsidR="00FA341A" w:rsidRPr="004221DB">
        <w:rPr>
          <w:rFonts w:ascii="Times New Roman" w:hAnsi="Times New Roman" w:cs="Times New Roman"/>
          <w:sz w:val="28"/>
          <w:szCs w:val="28"/>
        </w:rPr>
        <w:t xml:space="preserve"> </w:t>
      </w:r>
    </w:p>
    <w:p w:rsidR="006B129D" w:rsidRPr="004221DB" w:rsidRDefault="00FA341A" w:rsidP="008F1FFB">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Поэтому крупные форматы </w:t>
      </w:r>
      <w:r w:rsidR="004D4C12" w:rsidRPr="004221DB">
        <w:rPr>
          <w:rFonts w:ascii="Times New Roman" w:hAnsi="Times New Roman" w:cs="Times New Roman"/>
          <w:sz w:val="28"/>
          <w:szCs w:val="28"/>
        </w:rPr>
        <w:t xml:space="preserve">целесообразно </w:t>
      </w:r>
      <w:r w:rsidRPr="004221DB">
        <w:rPr>
          <w:rFonts w:ascii="Times New Roman" w:hAnsi="Times New Roman" w:cs="Times New Roman"/>
          <w:sz w:val="28"/>
          <w:szCs w:val="28"/>
        </w:rPr>
        <w:t>размещать исходя из</w:t>
      </w:r>
      <w:r w:rsidR="00D253F7" w:rsidRPr="004221DB">
        <w:rPr>
          <w:rFonts w:ascii="Times New Roman" w:hAnsi="Times New Roman" w:cs="Times New Roman"/>
          <w:sz w:val="28"/>
          <w:szCs w:val="28"/>
        </w:rPr>
        <w:t xml:space="preserve"> возможности использования их для формирования новых точек притяжения людей</w:t>
      </w:r>
      <w:r w:rsidR="00FD1970" w:rsidRPr="004221DB">
        <w:rPr>
          <w:rFonts w:ascii="Times New Roman" w:hAnsi="Times New Roman" w:cs="Times New Roman"/>
          <w:sz w:val="28"/>
          <w:szCs w:val="28"/>
        </w:rPr>
        <w:t xml:space="preserve">. Эти точки должны также стать средой для развития малых торговых форматов, </w:t>
      </w:r>
      <w:r w:rsidR="00252BC6" w:rsidRPr="004221DB">
        <w:rPr>
          <w:rFonts w:ascii="Times New Roman" w:hAnsi="Times New Roman" w:cs="Times New Roman"/>
          <w:sz w:val="28"/>
          <w:szCs w:val="28"/>
        </w:rPr>
        <w:t>в том числе</w:t>
      </w:r>
      <w:r w:rsidR="00FD1970" w:rsidRPr="004221DB">
        <w:rPr>
          <w:rFonts w:ascii="Times New Roman" w:hAnsi="Times New Roman" w:cs="Times New Roman"/>
          <w:sz w:val="28"/>
          <w:szCs w:val="28"/>
        </w:rPr>
        <w:t xml:space="preserve"> для размещения нестационарных и мобильных торговых объектов, ярмарок.</w:t>
      </w:r>
    </w:p>
    <w:p w:rsidR="0003462E" w:rsidRPr="004221DB" w:rsidRDefault="0003462E" w:rsidP="008F1FFB">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Ошибочно мнение, что размещенн</w:t>
      </w:r>
      <w:r w:rsidR="00961199" w:rsidRPr="004221DB">
        <w:rPr>
          <w:rFonts w:ascii="Times New Roman" w:hAnsi="Times New Roman" w:cs="Times New Roman"/>
          <w:sz w:val="28"/>
          <w:szCs w:val="28"/>
        </w:rPr>
        <w:t>ые</w:t>
      </w:r>
      <w:r w:rsidRPr="004221DB">
        <w:rPr>
          <w:rFonts w:ascii="Times New Roman" w:hAnsi="Times New Roman" w:cs="Times New Roman"/>
          <w:sz w:val="28"/>
          <w:szCs w:val="28"/>
        </w:rPr>
        <w:t xml:space="preserve"> на площадке около </w:t>
      </w:r>
      <w:r w:rsidR="007575C6" w:rsidRPr="004221DB">
        <w:rPr>
          <w:rFonts w:ascii="Times New Roman" w:hAnsi="Times New Roman" w:cs="Times New Roman"/>
          <w:sz w:val="28"/>
          <w:szCs w:val="28"/>
        </w:rPr>
        <w:t xml:space="preserve">супермаркета или </w:t>
      </w:r>
      <w:r w:rsidRPr="004221DB">
        <w:rPr>
          <w:rFonts w:ascii="Times New Roman" w:hAnsi="Times New Roman" w:cs="Times New Roman"/>
          <w:sz w:val="28"/>
          <w:szCs w:val="28"/>
        </w:rPr>
        <w:t xml:space="preserve">гипермаркета </w:t>
      </w:r>
      <w:r w:rsidR="007A5F5C" w:rsidRPr="004221DB">
        <w:rPr>
          <w:rFonts w:ascii="Times New Roman" w:hAnsi="Times New Roman" w:cs="Times New Roman"/>
          <w:sz w:val="28"/>
          <w:szCs w:val="28"/>
        </w:rPr>
        <w:t>ярмарка,</w:t>
      </w:r>
      <w:r w:rsidRPr="004221DB">
        <w:rPr>
          <w:rFonts w:ascii="Times New Roman" w:hAnsi="Times New Roman" w:cs="Times New Roman"/>
          <w:sz w:val="28"/>
          <w:szCs w:val="28"/>
        </w:rPr>
        <w:t xml:space="preserve"> или нестационарные торговые объекты</w:t>
      </w:r>
      <w:r w:rsidR="007575C6" w:rsidRPr="004221DB">
        <w:rPr>
          <w:rFonts w:ascii="Times New Roman" w:hAnsi="Times New Roman" w:cs="Times New Roman"/>
          <w:sz w:val="28"/>
          <w:szCs w:val="28"/>
        </w:rPr>
        <w:t xml:space="preserve"> со схожим ассортиментом</w:t>
      </w:r>
      <w:r w:rsidRPr="004221DB">
        <w:rPr>
          <w:rFonts w:ascii="Times New Roman" w:hAnsi="Times New Roman" w:cs="Times New Roman"/>
          <w:sz w:val="28"/>
          <w:szCs w:val="28"/>
        </w:rPr>
        <w:t xml:space="preserve"> </w:t>
      </w:r>
      <w:r w:rsidR="007575C6" w:rsidRPr="004221DB">
        <w:rPr>
          <w:rFonts w:ascii="Times New Roman" w:hAnsi="Times New Roman" w:cs="Times New Roman"/>
          <w:sz w:val="28"/>
          <w:szCs w:val="28"/>
        </w:rPr>
        <w:t>оттягивают</w:t>
      </w:r>
      <w:r w:rsidR="00961199" w:rsidRPr="004221DB">
        <w:rPr>
          <w:rFonts w:ascii="Times New Roman" w:hAnsi="Times New Roman" w:cs="Times New Roman"/>
          <w:sz w:val="28"/>
          <w:szCs w:val="28"/>
        </w:rPr>
        <w:t xml:space="preserve"> на себя</w:t>
      </w:r>
      <w:r w:rsidR="007575C6" w:rsidRPr="004221DB">
        <w:rPr>
          <w:rFonts w:ascii="Times New Roman" w:hAnsi="Times New Roman" w:cs="Times New Roman"/>
          <w:sz w:val="28"/>
          <w:szCs w:val="28"/>
        </w:rPr>
        <w:t xml:space="preserve"> </w:t>
      </w:r>
      <w:r w:rsidR="00961199" w:rsidRPr="004221DB">
        <w:rPr>
          <w:rFonts w:ascii="Times New Roman" w:hAnsi="Times New Roman" w:cs="Times New Roman"/>
          <w:sz w:val="28"/>
          <w:szCs w:val="28"/>
        </w:rPr>
        <w:t>покупателей. Ввиду того, что</w:t>
      </w:r>
      <w:r w:rsidR="00E20AC0" w:rsidRPr="004221DB">
        <w:rPr>
          <w:rFonts w:ascii="Times New Roman" w:hAnsi="Times New Roman" w:cs="Times New Roman"/>
          <w:sz w:val="28"/>
          <w:szCs w:val="28"/>
        </w:rPr>
        <w:t xml:space="preserve"> малые форматы не могут конкурировать с крупной торговой сетью на абсолютно тако</w:t>
      </w:r>
      <w:r w:rsidR="00D800BC" w:rsidRPr="004221DB">
        <w:rPr>
          <w:rFonts w:ascii="Times New Roman" w:hAnsi="Times New Roman" w:cs="Times New Roman"/>
          <w:sz w:val="28"/>
          <w:szCs w:val="28"/>
        </w:rPr>
        <w:t>й</w:t>
      </w:r>
      <w:r w:rsidR="00E20AC0" w:rsidRPr="004221DB">
        <w:rPr>
          <w:rFonts w:ascii="Times New Roman" w:hAnsi="Times New Roman" w:cs="Times New Roman"/>
          <w:sz w:val="28"/>
          <w:szCs w:val="28"/>
        </w:rPr>
        <w:t xml:space="preserve"> же товар, малы</w:t>
      </w:r>
      <w:r w:rsidR="000F6EEF" w:rsidRPr="004221DB">
        <w:rPr>
          <w:rFonts w:ascii="Times New Roman" w:hAnsi="Times New Roman" w:cs="Times New Roman"/>
          <w:sz w:val="28"/>
          <w:szCs w:val="28"/>
        </w:rPr>
        <w:t>й</w:t>
      </w:r>
      <w:r w:rsidR="00E20AC0" w:rsidRPr="004221DB">
        <w:rPr>
          <w:rFonts w:ascii="Times New Roman" w:hAnsi="Times New Roman" w:cs="Times New Roman"/>
          <w:sz w:val="28"/>
          <w:szCs w:val="28"/>
        </w:rPr>
        <w:t xml:space="preserve"> бизнес</w:t>
      </w:r>
      <w:r w:rsidR="000F6EEF" w:rsidRPr="004221DB">
        <w:rPr>
          <w:rFonts w:ascii="Times New Roman" w:hAnsi="Times New Roman" w:cs="Times New Roman"/>
          <w:sz w:val="28"/>
          <w:szCs w:val="28"/>
        </w:rPr>
        <w:t xml:space="preserve"> предложит</w:t>
      </w:r>
      <w:r w:rsidR="00E20AC0" w:rsidRPr="004221DB">
        <w:rPr>
          <w:rFonts w:ascii="Times New Roman" w:hAnsi="Times New Roman" w:cs="Times New Roman"/>
          <w:sz w:val="28"/>
          <w:szCs w:val="28"/>
        </w:rPr>
        <w:t xml:space="preserve"> покупателям иной товар или иной ассортимент – например, местн</w:t>
      </w:r>
      <w:r w:rsidR="000F6EEF" w:rsidRPr="004221DB">
        <w:rPr>
          <w:rFonts w:ascii="Times New Roman" w:hAnsi="Times New Roman" w:cs="Times New Roman"/>
          <w:sz w:val="28"/>
          <w:szCs w:val="28"/>
        </w:rPr>
        <w:t>ую</w:t>
      </w:r>
      <w:r w:rsidR="00E20AC0" w:rsidRPr="004221DB">
        <w:rPr>
          <w:rFonts w:ascii="Times New Roman" w:hAnsi="Times New Roman" w:cs="Times New Roman"/>
          <w:sz w:val="28"/>
          <w:szCs w:val="28"/>
        </w:rPr>
        <w:t xml:space="preserve"> плодоовощн</w:t>
      </w:r>
      <w:r w:rsidR="000F6EEF" w:rsidRPr="004221DB">
        <w:rPr>
          <w:rFonts w:ascii="Times New Roman" w:hAnsi="Times New Roman" w:cs="Times New Roman"/>
          <w:sz w:val="28"/>
          <w:szCs w:val="28"/>
        </w:rPr>
        <w:t>ую</w:t>
      </w:r>
      <w:r w:rsidR="00E20AC0" w:rsidRPr="004221DB">
        <w:rPr>
          <w:rFonts w:ascii="Times New Roman" w:hAnsi="Times New Roman" w:cs="Times New Roman"/>
          <w:sz w:val="28"/>
          <w:szCs w:val="28"/>
        </w:rPr>
        <w:t xml:space="preserve"> продукци</w:t>
      </w:r>
      <w:r w:rsidR="000F6EEF" w:rsidRPr="004221DB">
        <w:rPr>
          <w:rFonts w:ascii="Times New Roman" w:hAnsi="Times New Roman" w:cs="Times New Roman"/>
          <w:sz w:val="28"/>
          <w:szCs w:val="28"/>
        </w:rPr>
        <w:t>ю</w:t>
      </w:r>
      <w:r w:rsidR="00E20AC0" w:rsidRPr="004221DB">
        <w:rPr>
          <w:rFonts w:ascii="Times New Roman" w:hAnsi="Times New Roman" w:cs="Times New Roman"/>
          <w:sz w:val="28"/>
          <w:szCs w:val="28"/>
        </w:rPr>
        <w:t xml:space="preserve"> или </w:t>
      </w:r>
      <w:r w:rsidR="00150F99" w:rsidRPr="004221DB">
        <w:rPr>
          <w:rFonts w:ascii="Times New Roman" w:hAnsi="Times New Roman" w:cs="Times New Roman"/>
          <w:sz w:val="28"/>
          <w:szCs w:val="28"/>
        </w:rPr>
        <w:t>продукци</w:t>
      </w:r>
      <w:r w:rsidR="000F6EEF" w:rsidRPr="004221DB">
        <w:rPr>
          <w:rFonts w:ascii="Times New Roman" w:hAnsi="Times New Roman" w:cs="Times New Roman"/>
          <w:sz w:val="28"/>
          <w:szCs w:val="28"/>
        </w:rPr>
        <w:t>ю</w:t>
      </w:r>
      <w:r w:rsidR="00150F99" w:rsidRPr="004221DB">
        <w:rPr>
          <w:rFonts w:ascii="Times New Roman" w:hAnsi="Times New Roman" w:cs="Times New Roman"/>
          <w:sz w:val="28"/>
          <w:szCs w:val="28"/>
        </w:rPr>
        <w:t xml:space="preserve"> мелких производителей, отсутствующ</w:t>
      </w:r>
      <w:r w:rsidR="000F6EEF" w:rsidRPr="004221DB">
        <w:rPr>
          <w:rFonts w:ascii="Times New Roman" w:hAnsi="Times New Roman" w:cs="Times New Roman"/>
          <w:sz w:val="28"/>
          <w:szCs w:val="28"/>
        </w:rPr>
        <w:t>ую</w:t>
      </w:r>
      <w:r w:rsidR="00150F99" w:rsidRPr="004221DB">
        <w:rPr>
          <w:rFonts w:ascii="Times New Roman" w:hAnsi="Times New Roman" w:cs="Times New Roman"/>
          <w:sz w:val="28"/>
          <w:szCs w:val="28"/>
        </w:rPr>
        <w:t xml:space="preserve"> на полке торговой сети. </w:t>
      </w:r>
      <w:r w:rsidR="00436039" w:rsidRPr="004221DB">
        <w:rPr>
          <w:rFonts w:ascii="Times New Roman" w:hAnsi="Times New Roman" w:cs="Times New Roman"/>
          <w:sz w:val="28"/>
          <w:szCs w:val="28"/>
        </w:rPr>
        <w:t>Такое разнообразие предложения товаров и форм обслуживания</w:t>
      </w:r>
      <w:r w:rsidR="00150F99" w:rsidRPr="004221DB">
        <w:rPr>
          <w:rFonts w:ascii="Times New Roman" w:hAnsi="Times New Roman" w:cs="Times New Roman"/>
          <w:sz w:val="28"/>
          <w:szCs w:val="28"/>
        </w:rPr>
        <w:t xml:space="preserve"> создаст дополнительный покупательский трафик в</w:t>
      </w:r>
      <w:r w:rsidR="00436039" w:rsidRPr="004221DB">
        <w:rPr>
          <w:rFonts w:ascii="Times New Roman" w:hAnsi="Times New Roman" w:cs="Times New Roman"/>
          <w:sz w:val="28"/>
          <w:szCs w:val="28"/>
        </w:rPr>
        <w:t xml:space="preserve"> месте такой концентрации разных форматов торговли. Что, в свою очередь, увеличит </w:t>
      </w:r>
      <w:r w:rsidR="000341AA" w:rsidRPr="004221DB">
        <w:rPr>
          <w:rFonts w:ascii="Times New Roman" w:hAnsi="Times New Roman" w:cs="Times New Roman"/>
          <w:sz w:val="28"/>
          <w:szCs w:val="28"/>
        </w:rPr>
        <w:t>коммерческие показатели</w:t>
      </w:r>
      <w:r w:rsidR="00436039" w:rsidRPr="004221DB">
        <w:rPr>
          <w:rFonts w:ascii="Times New Roman" w:hAnsi="Times New Roman" w:cs="Times New Roman"/>
          <w:sz w:val="28"/>
          <w:szCs w:val="28"/>
        </w:rPr>
        <w:t xml:space="preserve"> всех торговых операторов, в том числе </w:t>
      </w:r>
      <w:r w:rsidR="000341AA" w:rsidRPr="004221DB">
        <w:rPr>
          <w:rFonts w:ascii="Times New Roman" w:hAnsi="Times New Roman" w:cs="Times New Roman"/>
          <w:sz w:val="28"/>
          <w:szCs w:val="28"/>
        </w:rPr>
        <w:t>торговой сети</w:t>
      </w:r>
      <w:r w:rsidR="00436039" w:rsidRPr="004221DB">
        <w:rPr>
          <w:rFonts w:ascii="Times New Roman" w:hAnsi="Times New Roman" w:cs="Times New Roman"/>
          <w:sz w:val="28"/>
          <w:szCs w:val="28"/>
        </w:rPr>
        <w:t>.</w:t>
      </w:r>
    </w:p>
    <w:p w:rsidR="00E736AF" w:rsidRPr="004221DB" w:rsidRDefault="00206F98" w:rsidP="008F1FFB">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w:t>
      </w:r>
      <w:r w:rsidR="00CF06DC" w:rsidRPr="004221DB">
        <w:rPr>
          <w:rFonts w:ascii="Times New Roman" w:hAnsi="Times New Roman" w:cs="Times New Roman"/>
          <w:sz w:val="28"/>
          <w:szCs w:val="28"/>
        </w:rPr>
        <w:t>ажным является вопрос размещения</w:t>
      </w:r>
      <w:r w:rsidR="002C03DD" w:rsidRPr="004221DB">
        <w:rPr>
          <w:rFonts w:ascii="Times New Roman" w:hAnsi="Times New Roman" w:cs="Times New Roman"/>
          <w:sz w:val="28"/>
          <w:szCs w:val="28"/>
        </w:rPr>
        <w:t xml:space="preserve"> нестационарных и мобильных торговых объектов, рынков, ярмарок – то есть той торговой инфраструктуры, </w:t>
      </w:r>
      <w:r w:rsidR="00823098" w:rsidRPr="004221DB">
        <w:rPr>
          <w:rFonts w:ascii="Times New Roman" w:hAnsi="Times New Roman" w:cs="Times New Roman"/>
          <w:sz w:val="28"/>
          <w:szCs w:val="28"/>
        </w:rPr>
        <w:t xml:space="preserve">размещение которой </w:t>
      </w:r>
      <w:r w:rsidR="00041501" w:rsidRPr="004221DB">
        <w:rPr>
          <w:rFonts w:ascii="Times New Roman" w:hAnsi="Times New Roman" w:cs="Times New Roman"/>
          <w:sz w:val="28"/>
          <w:szCs w:val="28"/>
        </w:rPr>
        <w:t>прямо</w:t>
      </w:r>
      <w:r w:rsidR="00823098" w:rsidRPr="004221DB">
        <w:rPr>
          <w:rFonts w:ascii="Times New Roman" w:hAnsi="Times New Roman" w:cs="Times New Roman"/>
          <w:sz w:val="28"/>
          <w:szCs w:val="28"/>
        </w:rPr>
        <w:t xml:space="preserve"> регулируется органами </w:t>
      </w:r>
      <w:r w:rsidR="00793474" w:rsidRPr="004221DB">
        <w:rPr>
          <w:rFonts w:ascii="Times New Roman" w:hAnsi="Times New Roman" w:cs="Times New Roman"/>
          <w:sz w:val="28"/>
          <w:szCs w:val="28"/>
        </w:rPr>
        <w:t>исполнительной</w:t>
      </w:r>
      <w:r w:rsidR="004C3742" w:rsidRPr="004221DB">
        <w:rPr>
          <w:rFonts w:ascii="Times New Roman" w:hAnsi="Times New Roman" w:cs="Times New Roman"/>
          <w:sz w:val="28"/>
          <w:szCs w:val="28"/>
        </w:rPr>
        <w:t xml:space="preserve"> </w:t>
      </w:r>
      <w:r w:rsidR="00823098" w:rsidRPr="004221DB">
        <w:rPr>
          <w:rFonts w:ascii="Times New Roman" w:hAnsi="Times New Roman" w:cs="Times New Roman"/>
          <w:sz w:val="28"/>
          <w:szCs w:val="28"/>
        </w:rPr>
        <w:t>власти</w:t>
      </w:r>
      <w:r w:rsidR="004C3742" w:rsidRPr="004221DB">
        <w:rPr>
          <w:rFonts w:ascii="Times New Roman" w:hAnsi="Times New Roman" w:cs="Times New Roman"/>
          <w:sz w:val="28"/>
          <w:szCs w:val="28"/>
        </w:rPr>
        <w:t xml:space="preserve"> регионов и органами местного самоуправления</w:t>
      </w:r>
      <w:r w:rsidR="00823098" w:rsidRPr="004221DB">
        <w:rPr>
          <w:rFonts w:ascii="Times New Roman" w:hAnsi="Times New Roman" w:cs="Times New Roman"/>
          <w:sz w:val="28"/>
          <w:szCs w:val="28"/>
        </w:rPr>
        <w:t>.</w:t>
      </w:r>
      <w:r w:rsidR="001B736F" w:rsidRPr="004221DB">
        <w:rPr>
          <w:rFonts w:ascii="Times New Roman" w:hAnsi="Times New Roman" w:cs="Times New Roman"/>
          <w:sz w:val="28"/>
          <w:szCs w:val="28"/>
        </w:rPr>
        <w:t xml:space="preserve"> </w:t>
      </w:r>
      <w:r w:rsidR="002B7D67" w:rsidRPr="004221DB">
        <w:rPr>
          <w:rFonts w:ascii="Times New Roman" w:hAnsi="Times New Roman" w:cs="Times New Roman"/>
          <w:sz w:val="28"/>
          <w:szCs w:val="28"/>
        </w:rPr>
        <w:t>Эти торговые форматы</w:t>
      </w:r>
      <w:r w:rsidR="00363E99" w:rsidRPr="004221DB">
        <w:rPr>
          <w:rFonts w:ascii="Times New Roman" w:hAnsi="Times New Roman" w:cs="Times New Roman"/>
          <w:sz w:val="28"/>
          <w:szCs w:val="28"/>
        </w:rPr>
        <w:t xml:space="preserve"> должны располагаться в местах, максимально удобных покупателям с точки зрения предпринимателей, организующих на свой страх и риск указанные форматы торговли. </w:t>
      </w:r>
    </w:p>
    <w:p w:rsidR="00CF06DC" w:rsidRPr="004221DB" w:rsidRDefault="00363E99" w:rsidP="008F1FFB">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Задача органов </w:t>
      </w:r>
      <w:r w:rsidR="00793474" w:rsidRPr="004221DB">
        <w:rPr>
          <w:rFonts w:ascii="Times New Roman" w:hAnsi="Times New Roman" w:cs="Times New Roman"/>
          <w:sz w:val="28"/>
          <w:szCs w:val="28"/>
        </w:rPr>
        <w:t>исполнительной</w:t>
      </w:r>
      <w:r w:rsidR="004C3742" w:rsidRPr="004221DB">
        <w:rPr>
          <w:rFonts w:ascii="Times New Roman" w:hAnsi="Times New Roman" w:cs="Times New Roman"/>
          <w:sz w:val="28"/>
          <w:szCs w:val="28"/>
        </w:rPr>
        <w:t xml:space="preserve"> </w:t>
      </w:r>
      <w:r w:rsidRPr="004221DB">
        <w:rPr>
          <w:rFonts w:ascii="Times New Roman" w:hAnsi="Times New Roman" w:cs="Times New Roman"/>
          <w:sz w:val="28"/>
          <w:szCs w:val="28"/>
        </w:rPr>
        <w:t>власти</w:t>
      </w:r>
      <w:r w:rsidR="004C3742" w:rsidRPr="004221DB">
        <w:rPr>
          <w:rFonts w:ascii="Times New Roman" w:hAnsi="Times New Roman" w:cs="Times New Roman"/>
          <w:sz w:val="28"/>
          <w:szCs w:val="28"/>
        </w:rPr>
        <w:t xml:space="preserve"> и </w:t>
      </w:r>
      <w:r w:rsidRPr="004221DB">
        <w:rPr>
          <w:rFonts w:ascii="Times New Roman" w:hAnsi="Times New Roman" w:cs="Times New Roman"/>
          <w:sz w:val="28"/>
          <w:szCs w:val="28"/>
        </w:rPr>
        <w:t xml:space="preserve">органов местного самоуправления </w:t>
      </w:r>
      <w:r w:rsidR="002B7D67" w:rsidRPr="004221DB">
        <w:rPr>
          <w:rFonts w:ascii="Times New Roman" w:hAnsi="Times New Roman" w:cs="Times New Roman"/>
          <w:sz w:val="28"/>
          <w:szCs w:val="28"/>
        </w:rPr>
        <w:t>–</w:t>
      </w:r>
      <w:r w:rsidR="002D0438" w:rsidRPr="004221DB">
        <w:rPr>
          <w:rFonts w:ascii="Times New Roman" w:hAnsi="Times New Roman" w:cs="Times New Roman"/>
          <w:sz w:val="28"/>
          <w:szCs w:val="28"/>
        </w:rPr>
        <w:t xml:space="preserve"> </w:t>
      </w:r>
      <w:r w:rsidR="002B7D67" w:rsidRPr="004221DB">
        <w:rPr>
          <w:rFonts w:ascii="Times New Roman" w:hAnsi="Times New Roman" w:cs="Times New Roman"/>
          <w:sz w:val="28"/>
          <w:szCs w:val="28"/>
        </w:rPr>
        <w:t xml:space="preserve">создать правила, </w:t>
      </w:r>
      <w:r w:rsidR="00F857DA" w:rsidRPr="004221DB">
        <w:rPr>
          <w:rFonts w:ascii="Times New Roman" w:hAnsi="Times New Roman" w:cs="Times New Roman"/>
          <w:sz w:val="28"/>
          <w:szCs w:val="28"/>
        </w:rPr>
        <w:t xml:space="preserve">оптимизирующие </w:t>
      </w:r>
      <w:r w:rsidR="002B7D67" w:rsidRPr="004221DB">
        <w:rPr>
          <w:rFonts w:ascii="Times New Roman" w:hAnsi="Times New Roman" w:cs="Times New Roman"/>
          <w:sz w:val="28"/>
          <w:szCs w:val="28"/>
        </w:rPr>
        <w:t>возмо</w:t>
      </w:r>
      <w:r w:rsidR="00E736AF" w:rsidRPr="004221DB">
        <w:rPr>
          <w:rFonts w:ascii="Times New Roman" w:hAnsi="Times New Roman" w:cs="Times New Roman"/>
          <w:sz w:val="28"/>
          <w:szCs w:val="28"/>
        </w:rPr>
        <w:t>жные негативные последствия</w:t>
      </w:r>
      <w:r w:rsidR="00F857DA" w:rsidRPr="004221DB">
        <w:rPr>
          <w:rFonts w:ascii="Times New Roman" w:hAnsi="Times New Roman" w:cs="Times New Roman"/>
          <w:sz w:val="28"/>
          <w:szCs w:val="28"/>
        </w:rPr>
        <w:t xml:space="preserve"> для городской среды</w:t>
      </w:r>
      <w:r w:rsidR="00E736AF" w:rsidRPr="004221DB">
        <w:rPr>
          <w:rFonts w:ascii="Times New Roman" w:hAnsi="Times New Roman" w:cs="Times New Roman"/>
          <w:sz w:val="28"/>
          <w:szCs w:val="28"/>
        </w:rPr>
        <w:t xml:space="preserve"> от размещения данных объектов и ярма</w:t>
      </w:r>
      <w:r w:rsidR="00D809DC" w:rsidRPr="004221DB">
        <w:rPr>
          <w:rFonts w:ascii="Times New Roman" w:hAnsi="Times New Roman" w:cs="Times New Roman"/>
          <w:sz w:val="28"/>
          <w:szCs w:val="28"/>
        </w:rPr>
        <w:t>рок, но позволяющие динамично развиваться этим сегментам бизнеса</w:t>
      </w:r>
      <w:r w:rsidR="00C32EC0" w:rsidRPr="004221DB">
        <w:rPr>
          <w:rFonts w:ascii="Times New Roman" w:hAnsi="Times New Roman" w:cs="Times New Roman"/>
          <w:sz w:val="28"/>
          <w:szCs w:val="28"/>
        </w:rPr>
        <w:t xml:space="preserve"> с минимальными издержками</w:t>
      </w:r>
      <w:r w:rsidR="00D809DC" w:rsidRPr="004221DB">
        <w:rPr>
          <w:rFonts w:ascii="Times New Roman" w:hAnsi="Times New Roman" w:cs="Times New Roman"/>
          <w:sz w:val="28"/>
          <w:szCs w:val="28"/>
        </w:rPr>
        <w:t>.</w:t>
      </w:r>
    </w:p>
    <w:p w:rsidR="00371794" w:rsidRPr="004221DB" w:rsidRDefault="00296C8C" w:rsidP="008F1FFB">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Распространенной практикой </w:t>
      </w:r>
      <w:r w:rsidR="004D2983" w:rsidRPr="004221DB">
        <w:rPr>
          <w:rFonts w:ascii="Times New Roman" w:hAnsi="Times New Roman" w:cs="Times New Roman"/>
          <w:sz w:val="28"/>
          <w:szCs w:val="28"/>
        </w:rPr>
        <w:t xml:space="preserve">в российских городах является размещение магазинов, кафе, объектов бытовых услуг на первых этажах многоквартирных жилых домов в бывших квартирах, переведенных в нежилые помещения. </w:t>
      </w:r>
      <w:r w:rsidR="002113EF" w:rsidRPr="004221DB">
        <w:rPr>
          <w:rFonts w:ascii="Times New Roman" w:hAnsi="Times New Roman" w:cs="Times New Roman"/>
          <w:sz w:val="28"/>
          <w:szCs w:val="28"/>
        </w:rPr>
        <w:t>В ряде случаев это создает неудобства</w:t>
      </w:r>
      <w:r w:rsidR="00371794" w:rsidRPr="004221DB">
        <w:rPr>
          <w:rFonts w:ascii="Times New Roman" w:hAnsi="Times New Roman" w:cs="Times New Roman"/>
          <w:sz w:val="28"/>
          <w:szCs w:val="28"/>
        </w:rPr>
        <w:t xml:space="preserve"> как</w:t>
      </w:r>
      <w:r w:rsidR="002113EF" w:rsidRPr="004221DB">
        <w:rPr>
          <w:rFonts w:ascii="Times New Roman" w:hAnsi="Times New Roman" w:cs="Times New Roman"/>
          <w:sz w:val="28"/>
          <w:szCs w:val="28"/>
        </w:rPr>
        <w:t xml:space="preserve"> жителям этих домов</w:t>
      </w:r>
      <w:r w:rsidR="00371794" w:rsidRPr="004221DB">
        <w:rPr>
          <w:rFonts w:ascii="Times New Roman" w:hAnsi="Times New Roman" w:cs="Times New Roman"/>
          <w:sz w:val="28"/>
          <w:szCs w:val="28"/>
        </w:rPr>
        <w:t xml:space="preserve">, так и самим </w:t>
      </w:r>
      <w:r w:rsidR="00371794" w:rsidRPr="004221DB">
        <w:rPr>
          <w:rFonts w:ascii="Times New Roman" w:hAnsi="Times New Roman" w:cs="Times New Roman"/>
          <w:sz w:val="28"/>
          <w:szCs w:val="28"/>
        </w:rPr>
        <w:lastRenderedPageBreak/>
        <w:t>предпринимателям, которые вынуждены использовать помещения, малоприспособленные для нормальной торговой деятельности</w:t>
      </w:r>
      <w:r w:rsidR="00CA318E" w:rsidRPr="004221DB">
        <w:rPr>
          <w:rFonts w:ascii="Times New Roman" w:hAnsi="Times New Roman" w:cs="Times New Roman"/>
          <w:sz w:val="28"/>
          <w:szCs w:val="28"/>
        </w:rPr>
        <w:t xml:space="preserve">. </w:t>
      </w:r>
    </w:p>
    <w:p w:rsidR="0006585E" w:rsidRPr="004221DB" w:rsidRDefault="00D427A0" w:rsidP="008F1FFB">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Причина такого явления – острый дефицит нежилых помещений сегмента так называемого стрит-ритейла </w:t>
      </w:r>
      <w:r w:rsidR="00F02E1F" w:rsidRPr="004221DB">
        <w:rPr>
          <w:rFonts w:ascii="Times New Roman" w:hAnsi="Times New Roman" w:cs="Times New Roman"/>
          <w:sz w:val="28"/>
          <w:szCs w:val="28"/>
        </w:rPr>
        <w:t xml:space="preserve">(магазины и объекты общественного питания на первых этажах </w:t>
      </w:r>
      <w:r w:rsidR="003074C6" w:rsidRPr="004221DB">
        <w:rPr>
          <w:rFonts w:ascii="Times New Roman" w:hAnsi="Times New Roman" w:cs="Times New Roman"/>
          <w:sz w:val="28"/>
          <w:szCs w:val="28"/>
        </w:rPr>
        <w:t>жилых домов в городах</w:t>
      </w:r>
      <w:r w:rsidR="00212E33" w:rsidRPr="004221DB">
        <w:rPr>
          <w:rFonts w:ascii="Times New Roman" w:hAnsi="Times New Roman" w:cs="Times New Roman"/>
          <w:sz w:val="28"/>
          <w:szCs w:val="28"/>
        </w:rPr>
        <w:t xml:space="preserve"> с витринами и отдельным входом с тротуара или пешеходной улицы</w:t>
      </w:r>
      <w:r w:rsidR="003074C6" w:rsidRPr="004221DB">
        <w:rPr>
          <w:rFonts w:ascii="Times New Roman" w:hAnsi="Times New Roman" w:cs="Times New Roman"/>
          <w:sz w:val="28"/>
          <w:szCs w:val="28"/>
        </w:rPr>
        <w:t>)</w:t>
      </w:r>
      <w:r w:rsidR="00900295" w:rsidRPr="004221DB">
        <w:rPr>
          <w:rFonts w:ascii="Times New Roman" w:hAnsi="Times New Roman" w:cs="Times New Roman"/>
          <w:sz w:val="28"/>
          <w:szCs w:val="28"/>
        </w:rPr>
        <w:t xml:space="preserve">, о чем речь пойдет в соответствующем разделе Стратегии. </w:t>
      </w:r>
      <w:r w:rsidR="0006585E" w:rsidRPr="004221DB">
        <w:rPr>
          <w:rFonts w:ascii="Times New Roman" w:hAnsi="Times New Roman" w:cs="Times New Roman"/>
          <w:sz w:val="28"/>
          <w:szCs w:val="28"/>
        </w:rPr>
        <w:t>По причине дефицита качественных небольших торговых площадей стрит-ритейла (15</w:t>
      </w:r>
      <w:r w:rsidR="00616676" w:rsidRPr="004221DB">
        <w:rPr>
          <w:rFonts w:ascii="Times New Roman" w:hAnsi="Times New Roman" w:cs="Times New Roman"/>
          <w:sz w:val="28"/>
          <w:szCs w:val="28"/>
        </w:rPr>
        <w:t> </w:t>
      </w:r>
      <w:r w:rsidR="0006585E" w:rsidRPr="004221DB">
        <w:rPr>
          <w:rFonts w:ascii="Times New Roman" w:hAnsi="Times New Roman" w:cs="Times New Roman"/>
          <w:sz w:val="28"/>
          <w:szCs w:val="28"/>
        </w:rPr>
        <w:t>– 50 кв.м.) для малого бизнеса в России востребованность нестационарных торговых объектов объективно намного выше, чем в странах Запада.</w:t>
      </w:r>
    </w:p>
    <w:p w:rsidR="00D427A0" w:rsidRPr="004221DB" w:rsidRDefault="00900295" w:rsidP="008F1FFB">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Поэтому </w:t>
      </w:r>
      <w:r w:rsidR="008D7FDF" w:rsidRPr="004221DB">
        <w:rPr>
          <w:rFonts w:ascii="Times New Roman" w:hAnsi="Times New Roman" w:cs="Times New Roman"/>
          <w:sz w:val="28"/>
          <w:szCs w:val="28"/>
        </w:rPr>
        <w:t xml:space="preserve">в текущих условиях, до создания качественных площадей стрит-ритейла, </w:t>
      </w:r>
      <w:r w:rsidR="000906B8" w:rsidRPr="004221DB">
        <w:rPr>
          <w:rFonts w:ascii="Times New Roman" w:hAnsi="Times New Roman" w:cs="Times New Roman"/>
          <w:sz w:val="28"/>
          <w:szCs w:val="28"/>
        </w:rPr>
        <w:t xml:space="preserve">использование для целей торговой деятельности </w:t>
      </w:r>
      <w:r w:rsidR="000E1174" w:rsidRPr="004221DB">
        <w:rPr>
          <w:rFonts w:ascii="Times New Roman" w:hAnsi="Times New Roman" w:cs="Times New Roman"/>
          <w:sz w:val="28"/>
          <w:szCs w:val="28"/>
        </w:rPr>
        <w:t xml:space="preserve">бывших квартир многоквартирных жилых домов, переведенных в нежилой фонд, является </w:t>
      </w:r>
      <w:r w:rsidR="00DF6039" w:rsidRPr="004221DB">
        <w:rPr>
          <w:rFonts w:ascii="Times New Roman" w:hAnsi="Times New Roman" w:cs="Times New Roman"/>
          <w:sz w:val="28"/>
          <w:szCs w:val="28"/>
        </w:rPr>
        <w:t>вынужденной и адекватной мерой.</w:t>
      </w:r>
    </w:p>
    <w:p w:rsidR="00DF6039" w:rsidRPr="004221DB" w:rsidRDefault="00DF6039" w:rsidP="008F1FFB">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Отдельно следует отметить проблематику</w:t>
      </w:r>
      <w:r w:rsidR="00FA37EF" w:rsidRPr="004221DB">
        <w:rPr>
          <w:rFonts w:ascii="Times New Roman" w:hAnsi="Times New Roman" w:cs="Times New Roman"/>
          <w:sz w:val="28"/>
          <w:szCs w:val="28"/>
        </w:rPr>
        <w:t xml:space="preserve"> размещения</w:t>
      </w:r>
      <w:r w:rsidRPr="004221DB">
        <w:rPr>
          <w:rFonts w:ascii="Times New Roman" w:hAnsi="Times New Roman" w:cs="Times New Roman"/>
          <w:sz w:val="28"/>
          <w:szCs w:val="28"/>
        </w:rPr>
        <w:t xml:space="preserve"> </w:t>
      </w:r>
      <w:r w:rsidR="005D4931" w:rsidRPr="004221DB">
        <w:rPr>
          <w:rFonts w:ascii="Times New Roman" w:hAnsi="Times New Roman" w:cs="Times New Roman"/>
          <w:sz w:val="28"/>
          <w:szCs w:val="28"/>
        </w:rPr>
        <w:t>государственных и муниципальных учреждений и организаций, в первую очередь тех, которые оказывают услуги населен</w:t>
      </w:r>
      <w:r w:rsidR="00DB464D" w:rsidRPr="004221DB">
        <w:rPr>
          <w:rFonts w:ascii="Times New Roman" w:hAnsi="Times New Roman" w:cs="Times New Roman"/>
          <w:sz w:val="28"/>
          <w:szCs w:val="28"/>
        </w:rPr>
        <w:t>ию. Указанные учреждения и организации не нуждаются в наружной рекламе, витринах и иных способах привлечения покупательского потока. Наоборот, они</w:t>
      </w:r>
      <w:r w:rsidR="00A05D6E" w:rsidRPr="004221DB">
        <w:rPr>
          <w:rFonts w:ascii="Times New Roman" w:hAnsi="Times New Roman" w:cs="Times New Roman"/>
          <w:sz w:val="28"/>
          <w:szCs w:val="28"/>
        </w:rPr>
        <w:t xml:space="preserve"> сами являются точками притяжения людей, которые могут быть покупателями магазинов или посетителями объектов общественного питания. Поэтому</w:t>
      </w:r>
      <w:r w:rsidR="00C25ADC" w:rsidRPr="004221DB">
        <w:rPr>
          <w:rFonts w:ascii="Times New Roman" w:hAnsi="Times New Roman" w:cs="Times New Roman"/>
          <w:sz w:val="28"/>
          <w:szCs w:val="28"/>
        </w:rPr>
        <w:t xml:space="preserve"> размещать их целесообразно не на главных улицах, в тех помещениях, которые могли бы занимать магазины или объекты общественного питания, а в иных местах, создавая в этих местах увеличение</w:t>
      </w:r>
      <w:r w:rsidR="005F3FE5" w:rsidRPr="004221DB">
        <w:rPr>
          <w:rFonts w:ascii="Times New Roman" w:hAnsi="Times New Roman" w:cs="Times New Roman"/>
          <w:sz w:val="28"/>
          <w:szCs w:val="28"/>
        </w:rPr>
        <w:t xml:space="preserve"> людского </w:t>
      </w:r>
      <w:r w:rsidR="008F56CE" w:rsidRPr="004221DB">
        <w:rPr>
          <w:rFonts w:ascii="Times New Roman" w:hAnsi="Times New Roman" w:cs="Times New Roman"/>
          <w:sz w:val="28"/>
          <w:szCs w:val="28"/>
        </w:rPr>
        <w:t>трафика</w:t>
      </w:r>
      <w:r w:rsidR="00760571" w:rsidRPr="004221DB">
        <w:rPr>
          <w:rFonts w:ascii="Times New Roman" w:hAnsi="Times New Roman" w:cs="Times New Roman"/>
          <w:sz w:val="28"/>
          <w:szCs w:val="28"/>
        </w:rPr>
        <w:t>, который может быть, в свою очередь, использован находящимися поблизости торговыми объектами</w:t>
      </w:r>
      <w:r w:rsidR="008F56CE" w:rsidRPr="004221DB">
        <w:rPr>
          <w:rFonts w:ascii="Times New Roman" w:hAnsi="Times New Roman" w:cs="Times New Roman"/>
          <w:sz w:val="28"/>
          <w:szCs w:val="28"/>
        </w:rPr>
        <w:t>.</w:t>
      </w:r>
    </w:p>
    <w:p w:rsidR="00212FB5" w:rsidRPr="004221DB" w:rsidRDefault="00212FB5" w:rsidP="008F1FFB">
      <w:pPr>
        <w:spacing w:after="120" w:line="300" w:lineRule="auto"/>
        <w:ind w:firstLine="708"/>
        <w:jc w:val="both"/>
        <w:rPr>
          <w:rFonts w:ascii="Times New Roman" w:hAnsi="Times New Roman" w:cs="Times New Roman"/>
          <w:sz w:val="28"/>
          <w:szCs w:val="28"/>
        </w:rPr>
      </w:pPr>
    </w:p>
    <w:p w:rsidR="003F42D9" w:rsidRPr="004221DB" w:rsidRDefault="003F42D9" w:rsidP="003F42D9">
      <w:pPr>
        <w:pStyle w:val="1"/>
        <w:rPr>
          <w:rFonts w:ascii="Times New Roman" w:hAnsi="Times New Roman" w:cs="Times New Roman"/>
        </w:rPr>
      </w:pPr>
      <w:bookmarkStart w:id="10" w:name="_Toc16844454"/>
      <w:r w:rsidRPr="004221DB">
        <w:rPr>
          <w:rFonts w:ascii="Times New Roman" w:hAnsi="Times New Roman" w:cs="Times New Roman"/>
        </w:rPr>
        <w:t>4. Проблема внешнего вида торговых объектов</w:t>
      </w:r>
      <w:bookmarkEnd w:id="10"/>
    </w:p>
    <w:p w:rsidR="003F42D9" w:rsidRPr="004221DB" w:rsidRDefault="003F42D9" w:rsidP="008F1FFB">
      <w:pPr>
        <w:spacing w:after="120" w:line="300" w:lineRule="auto"/>
        <w:ind w:firstLine="708"/>
        <w:jc w:val="both"/>
        <w:rPr>
          <w:rFonts w:ascii="Times New Roman" w:hAnsi="Times New Roman" w:cs="Times New Roman"/>
          <w:sz w:val="28"/>
          <w:szCs w:val="28"/>
        </w:rPr>
      </w:pPr>
    </w:p>
    <w:p w:rsidR="0061261A" w:rsidRPr="004221DB" w:rsidRDefault="00982B0D" w:rsidP="003B714C">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Т</w:t>
      </w:r>
      <w:r w:rsidR="0061261A" w:rsidRPr="004221DB">
        <w:rPr>
          <w:rFonts w:ascii="Times New Roman" w:hAnsi="Times New Roman" w:cs="Times New Roman"/>
          <w:sz w:val="28"/>
          <w:szCs w:val="28"/>
        </w:rPr>
        <w:t>орговля, торговые объекты</w:t>
      </w:r>
      <w:r w:rsidR="00260B39" w:rsidRPr="004221DB">
        <w:rPr>
          <w:rFonts w:ascii="Times New Roman" w:hAnsi="Times New Roman" w:cs="Times New Roman"/>
          <w:sz w:val="28"/>
          <w:szCs w:val="28"/>
        </w:rPr>
        <w:t xml:space="preserve"> и их внешнее оформление</w:t>
      </w:r>
      <w:r w:rsidR="0061261A" w:rsidRPr="004221DB">
        <w:rPr>
          <w:rFonts w:ascii="Times New Roman" w:hAnsi="Times New Roman" w:cs="Times New Roman"/>
          <w:sz w:val="28"/>
          <w:szCs w:val="28"/>
        </w:rPr>
        <w:t xml:space="preserve"> в значительной мере определяют облик любого</w:t>
      </w:r>
      <w:r w:rsidR="00260B39" w:rsidRPr="004221DB">
        <w:rPr>
          <w:rFonts w:ascii="Times New Roman" w:hAnsi="Times New Roman" w:cs="Times New Roman"/>
          <w:sz w:val="28"/>
          <w:szCs w:val="28"/>
        </w:rPr>
        <w:t xml:space="preserve"> современного города. </w:t>
      </w:r>
      <w:r w:rsidR="008163F4" w:rsidRPr="004221DB">
        <w:rPr>
          <w:rFonts w:ascii="Times New Roman" w:hAnsi="Times New Roman" w:cs="Times New Roman"/>
          <w:sz w:val="28"/>
          <w:szCs w:val="28"/>
        </w:rPr>
        <w:t>Это предопределяет повышенное внимание органов местного самоуправления к внешнему виду торговых объектов, что обоснованно и правильно.</w:t>
      </w:r>
    </w:p>
    <w:p w:rsidR="00752503" w:rsidRPr="004221DB" w:rsidRDefault="00406F18" w:rsidP="003B714C">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Однако решение вопроса улучшения внешнего облика торговых объектов и торговли в целом не должн</w:t>
      </w:r>
      <w:r w:rsidR="00982B0D" w:rsidRPr="004221DB">
        <w:rPr>
          <w:rFonts w:ascii="Times New Roman" w:hAnsi="Times New Roman" w:cs="Times New Roman"/>
          <w:sz w:val="28"/>
          <w:szCs w:val="28"/>
        </w:rPr>
        <w:t>о</w:t>
      </w:r>
      <w:r w:rsidRPr="004221DB">
        <w:rPr>
          <w:rFonts w:ascii="Times New Roman" w:hAnsi="Times New Roman" w:cs="Times New Roman"/>
          <w:sz w:val="28"/>
          <w:szCs w:val="28"/>
        </w:rPr>
        <w:t xml:space="preserve"> лежать исключительно в плоскости</w:t>
      </w:r>
      <w:r w:rsidR="004617A2" w:rsidRPr="004221DB">
        <w:rPr>
          <w:rFonts w:ascii="Times New Roman" w:hAnsi="Times New Roman" w:cs="Times New Roman"/>
          <w:sz w:val="28"/>
          <w:szCs w:val="28"/>
        </w:rPr>
        <w:t xml:space="preserve"> нормотворчества и </w:t>
      </w:r>
      <w:r w:rsidR="004617A2" w:rsidRPr="004221DB">
        <w:rPr>
          <w:rFonts w:ascii="Times New Roman" w:hAnsi="Times New Roman" w:cs="Times New Roman"/>
          <w:sz w:val="28"/>
          <w:szCs w:val="28"/>
        </w:rPr>
        <w:lastRenderedPageBreak/>
        <w:t>административной практики. Это – эволюционный процесс, в базисе которого лежит уровень благосостояния граждан региона</w:t>
      </w:r>
      <w:r w:rsidR="00C054D8" w:rsidRPr="004221DB">
        <w:rPr>
          <w:rFonts w:ascii="Times New Roman" w:hAnsi="Times New Roman" w:cs="Times New Roman"/>
          <w:sz w:val="28"/>
          <w:szCs w:val="28"/>
        </w:rPr>
        <w:t>, культурный уровень</w:t>
      </w:r>
      <w:r w:rsidR="004617A2" w:rsidRPr="004221DB">
        <w:rPr>
          <w:rFonts w:ascii="Times New Roman" w:hAnsi="Times New Roman" w:cs="Times New Roman"/>
          <w:sz w:val="28"/>
          <w:szCs w:val="28"/>
        </w:rPr>
        <w:t xml:space="preserve"> и </w:t>
      </w:r>
      <w:r w:rsidR="00740C9B" w:rsidRPr="004221DB">
        <w:rPr>
          <w:rFonts w:ascii="Times New Roman" w:hAnsi="Times New Roman" w:cs="Times New Roman"/>
          <w:sz w:val="28"/>
          <w:szCs w:val="28"/>
        </w:rPr>
        <w:t>местные традиции</w:t>
      </w:r>
      <w:r w:rsidR="00007192" w:rsidRPr="004221DB">
        <w:rPr>
          <w:rFonts w:ascii="Times New Roman" w:hAnsi="Times New Roman" w:cs="Times New Roman"/>
          <w:sz w:val="28"/>
          <w:szCs w:val="28"/>
        </w:rPr>
        <w:t>.</w:t>
      </w:r>
      <w:r w:rsidR="00071E58" w:rsidRPr="004221DB">
        <w:rPr>
          <w:rFonts w:ascii="Times New Roman" w:hAnsi="Times New Roman" w:cs="Times New Roman"/>
          <w:sz w:val="28"/>
          <w:szCs w:val="28"/>
        </w:rPr>
        <w:t xml:space="preserve"> </w:t>
      </w:r>
    </w:p>
    <w:p w:rsidR="00071E58" w:rsidRPr="004221DB" w:rsidRDefault="00071E58" w:rsidP="00071E58">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Как правило, депрессивный облик города формируется безликой или даже совсем неэстетичной капитальной застройкой, в том числе жилой и промышленной, а не </w:t>
      </w:r>
      <w:r w:rsidR="00602AB3" w:rsidRPr="004221DB">
        <w:rPr>
          <w:rFonts w:ascii="Times New Roman" w:hAnsi="Times New Roman" w:cs="Times New Roman"/>
          <w:sz w:val="28"/>
          <w:szCs w:val="28"/>
        </w:rPr>
        <w:t>магазинами,</w:t>
      </w:r>
      <w:r w:rsidRPr="004221DB">
        <w:rPr>
          <w:rFonts w:ascii="Times New Roman" w:hAnsi="Times New Roman" w:cs="Times New Roman"/>
          <w:sz w:val="28"/>
          <w:szCs w:val="28"/>
        </w:rPr>
        <w:t xml:space="preserve"> </w:t>
      </w:r>
      <w:r w:rsidR="00602AB3" w:rsidRPr="004221DB">
        <w:rPr>
          <w:rFonts w:ascii="Times New Roman" w:hAnsi="Times New Roman" w:cs="Times New Roman"/>
          <w:sz w:val="28"/>
          <w:szCs w:val="28"/>
        </w:rPr>
        <w:t>нестационарными торговыми объектами</w:t>
      </w:r>
      <w:r w:rsidRPr="004221DB">
        <w:rPr>
          <w:rFonts w:ascii="Times New Roman" w:hAnsi="Times New Roman" w:cs="Times New Roman"/>
          <w:sz w:val="28"/>
          <w:szCs w:val="28"/>
        </w:rPr>
        <w:t xml:space="preserve">, лоточной </w:t>
      </w:r>
      <w:r w:rsidR="00E754A4" w:rsidRPr="004221DB">
        <w:rPr>
          <w:rFonts w:ascii="Times New Roman" w:hAnsi="Times New Roman" w:cs="Times New Roman"/>
          <w:sz w:val="28"/>
          <w:szCs w:val="28"/>
        </w:rPr>
        <w:t xml:space="preserve">торговлей </w:t>
      </w:r>
      <w:r w:rsidRPr="004221DB">
        <w:rPr>
          <w:rFonts w:ascii="Times New Roman" w:hAnsi="Times New Roman" w:cs="Times New Roman"/>
          <w:sz w:val="28"/>
          <w:szCs w:val="28"/>
        </w:rPr>
        <w:t xml:space="preserve">или </w:t>
      </w:r>
      <w:r w:rsidR="00E754A4" w:rsidRPr="004221DB">
        <w:rPr>
          <w:rFonts w:ascii="Times New Roman" w:hAnsi="Times New Roman" w:cs="Times New Roman"/>
          <w:sz w:val="28"/>
          <w:szCs w:val="28"/>
        </w:rPr>
        <w:t>ярмарками</w:t>
      </w:r>
      <w:r w:rsidRPr="004221DB">
        <w:rPr>
          <w:rFonts w:ascii="Times New Roman" w:hAnsi="Times New Roman" w:cs="Times New Roman"/>
          <w:sz w:val="28"/>
          <w:szCs w:val="28"/>
        </w:rPr>
        <w:t xml:space="preserve">. </w:t>
      </w:r>
      <w:r w:rsidR="00602AB3" w:rsidRPr="004221DB">
        <w:rPr>
          <w:rFonts w:ascii="Times New Roman" w:hAnsi="Times New Roman" w:cs="Times New Roman"/>
          <w:sz w:val="28"/>
          <w:szCs w:val="28"/>
        </w:rPr>
        <w:t xml:space="preserve">Наоборот, </w:t>
      </w:r>
      <w:r w:rsidR="00FA67FA" w:rsidRPr="004221DB">
        <w:rPr>
          <w:rFonts w:ascii="Times New Roman" w:hAnsi="Times New Roman" w:cs="Times New Roman"/>
          <w:sz w:val="28"/>
          <w:szCs w:val="28"/>
        </w:rPr>
        <w:t>торговые объекты, даже выглядящие «несовременно» и «некрасиво»</w:t>
      </w:r>
      <w:r w:rsidRPr="004221DB">
        <w:rPr>
          <w:rFonts w:ascii="Times New Roman" w:hAnsi="Times New Roman" w:cs="Times New Roman"/>
          <w:sz w:val="28"/>
          <w:szCs w:val="28"/>
        </w:rPr>
        <w:t xml:space="preserve"> по субъективному мнению кого-либо, украшают и оживляют общую депрессивную городскую среду с безликой и ветхой советской застройкой, так как вносят в неё </w:t>
      </w:r>
      <w:r w:rsidR="00FA67FA" w:rsidRPr="004221DB">
        <w:rPr>
          <w:rFonts w:ascii="Times New Roman" w:hAnsi="Times New Roman" w:cs="Times New Roman"/>
          <w:sz w:val="28"/>
          <w:szCs w:val="28"/>
        </w:rPr>
        <w:t>«</w:t>
      </w:r>
      <w:r w:rsidRPr="004221DB">
        <w:rPr>
          <w:rFonts w:ascii="Times New Roman" w:hAnsi="Times New Roman" w:cs="Times New Roman"/>
          <w:sz w:val="28"/>
          <w:szCs w:val="28"/>
        </w:rPr>
        <w:t>человеческий</w:t>
      </w:r>
      <w:r w:rsidR="00FA67FA" w:rsidRPr="004221DB">
        <w:rPr>
          <w:rFonts w:ascii="Times New Roman" w:hAnsi="Times New Roman" w:cs="Times New Roman"/>
          <w:sz w:val="28"/>
          <w:szCs w:val="28"/>
        </w:rPr>
        <w:t>»</w:t>
      </w:r>
      <w:r w:rsidRPr="004221DB">
        <w:rPr>
          <w:rFonts w:ascii="Times New Roman" w:hAnsi="Times New Roman" w:cs="Times New Roman"/>
          <w:sz w:val="28"/>
          <w:szCs w:val="28"/>
        </w:rPr>
        <w:t xml:space="preserve"> элемент, ибо торговля - глубоко человеческое явление.</w:t>
      </w:r>
    </w:p>
    <w:p w:rsidR="00007192" w:rsidRPr="004221DB" w:rsidRDefault="00740C9B" w:rsidP="003B714C">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Вопрос по внешнему виду торговых объектов можно </w:t>
      </w:r>
      <w:r w:rsidR="009311A1" w:rsidRPr="004221DB">
        <w:rPr>
          <w:rFonts w:ascii="Times New Roman" w:hAnsi="Times New Roman" w:cs="Times New Roman"/>
          <w:sz w:val="28"/>
          <w:szCs w:val="28"/>
        </w:rPr>
        <w:t>условно разделить на две части: внешний вид стационарных магазинов</w:t>
      </w:r>
      <w:r w:rsidR="00E300D2" w:rsidRPr="004221DB">
        <w:rPr>
          <w:rFonts w:ascii="Times New Roman" w:hAnsi="Times New Roman" w:cs="Times New Roman"/>
          <w:sz w:val="28"/>
          <w:szCs w:val="28"/>
        </w:rPr>
        <w:t xml:space="preserve"> и торговых центров, и внешний вид нестационарных торговых объектов, развозной торговли, некапитальных розничных рынков и ярмарок.</w:t>
      </w:r>
    </w:p>
    <w:p w:rsidR="00306E73" w:rsidRPr="004221DB" w:rsidRDefault="008C34A8" w:rsidP="003B714C">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 части внешнего вида капитальных объектов (магазинов, торговых центров) полномочия органов местного самоуправления по </w:t>
      </w:r>
      <w:r w:rsidR="00470575" w:rsidRPr="004221DB">
        <w:rPr>
          <w:rFonts w:ascii="Times New Roman" w:hAnsi="Times New Roman" w:cs="Times New Roman"/>
          <w:sz w:val="28"/>
          <w:szCs w:val="28"/>
        </w:rPr>
        <w:t>определению</w:t>
      </w:r>
      <w:r w:rsidRPr="004221DB">
        <w:rPr>
          <w:rFonts w:ascii="Times New Roman" w:hAnsi="Times New Roman" w:cs="Times New Roman"/>
          <w:sz w:val="28"/>
          <w:szCs w:val="28"/>
        </w:rPr>
        <w:t xml:space="preserve"> правил по их внешнему виду весьма огран</w:t>
      </w:r>
      <w:r w:rsidR="00154582" w:rsidRPr="004221DB">
        <w:rPr>
          <w:rFonts w:ascii="Times New Roman" w:hAnsi="Times New Roman" w:cs="Times New Roman"/>
          <w:sz w:val="28"/>
          <w:szCs w:val="28"/>
        </w:rPr>
        <w:t xml:space="preserve">ичены и базируются на полномочиях по установлению правил благоустройства территорий, отнесенных к вопросам местного значения. </w:t>
      </w:r>
    </w:p>
    <w:p w:rsidR="0008044A" w:rsidRPr="004221DB" w:rsidRDefault="00BC6ACC" w:rsidP="003B714C">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Если торговый бизнес в соответствующем городе развивается динамично</w:t>
      </w:r>
      <w:r w:rsidR="00306E73" w:rsidRPr="004221DB">
        <w:rPr>
          <w:rFonts w:ascii="Times New Roman" w:hAnsi="Times New Roman" w:cs="Times New Roman"/>
          <w:sz w:val="28"/>
          <w:szCs w:val="28"/>
        </w:rPr>
        <w:t xml:space="preserve">, то он сам, без каких-либо административных воздействий, по рыночным законам стремится </w:t>
      </w:r>
      <w:r w:rsidR="007D4B2E" w:rsidRPr="004221DB">
        <w:rPr>
          <w:rFonts w:ascii="Times New Roman" w:hAnsi="Times New Roman" w:cs="Times New Roman"/>
          <w:sz w:val="28"/>
          <w:szCs w:val="28"/>
        </w:rPr>
        <w:t>к красивому и современному</w:t>
      </w:r>
      <w:r w:rsidR="00306E73" w:rsidRPr="004221DB">
        <w:rPr>
          <w:rFonts w:ascii="Times New Roman" w:hAnsi="Times New Roman" w:cs="Times New Roman"/>
          <w:sz w:val="28"/>
          <w:szCs w:val="28"/>
        </w:rPr>
        <w:t xml:space="preserve"> внешнему виду магазинов, киосков, ярмарок и прочей инфраструктуры торговли</w:t>
      </w:r>
      <w:r w:rsidR="007D4B2E" w:rsidRPr="004221DB">
        <w:rPr>
          <w:rFonts w:ascii="Times New Roman" w:hAnsi="Times New Roman" w:cs="Times New Roman"/>
          <w:sz w:val="28"/>
          <w:szCs w:val="28"/>
        </w:rPr>
        <w:t xml:space="preserve">. Органы </w:t>
      </w:r>
      <w:r w:rsidR="004C3742" w:rsidRPr="004221DB">
        <w:rPr>
          <w:rFonts w:ascii="Times New Roman" w:hAnsi="Times New Roman" w:cs="Times New Roman"/>
          <w:sz w:val="28"/>
          <w:szCs w:val="28"/>
        </w:rPr>
        <w:t xml:space="preserve">исполнительной </w:t>
      </w:r>
      <w:r w:rsidR="007D4B2E" w:rsidRPr="004221DB">
        <w:rPr>
          <w:rFonts w:ascii="Times New Roman" w:hAnsi="Times New Roman" w:cs="Times New Roman"/>
          <w:sz w:val="28"/>
          <w:szCs w:val="28"/>
        </w:rPr>
        <w:t xml:space="preserve">власти </w:t>
      </w:r>
      <w:r w:rsidR="009B6257" w:rsidRPr="004221DB">
        <w:rPr>
          <w:rFonts w:ascii="Times New Roman" w:hAnsi="Times New Roman" w:cs="Times New Roman"/>
          <w:sz w:val="28"/>
          <w:szCs w:val="28"/>
        </w:rPr>
        <w:t xml:space="preserve">субъектов Российской Федерации </w:t>
      </w:r>
      <w:r w:rsidR="004C3742" w:rsidRPr="004221DB">
        <w:rPr>
          <w:rFonts w:ascii="Times New Roman" w:hAnsi="Times New Roman" w:cs="Times New Roman"/>
          <w:sz w:val="28"/>
          <w:szCs w:val="28"/>
        </w:rPr>
        <w:t xml:space="preserve">и органы местного самоуправления </w:t>
      </w:r>
      <w:r w:rsidR="007D4B2E" w:rsidRPr="004221DB">
        <w:rPr>
          <w:rFonts w:ascii="Times New Roman" w:hAnsi="Times New Roman" w:cs="Times New Roman"/>
          <w:sz w:val="28"/>
          <w:szCs w:val="28"/>
        </w:rPr>
        <w:t xml:space="preserve">могут и должны оказывать содействие бизнесу в этом направлении. </w:t>
      </w:r>
    </w:p>
    <w:p w:rsidR="00D54CB7" w:rsidRPr="004221DB" w:rsidRDefault="007D4B2E" w:rsidP="003B714C">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 частности, </w:t>
      </w:r>
      <w:r w:rsidR="00A30B19" w:rsidRPr="004221DB">
        <w:rPr>
          <w:rFonts w:ascii="Times New Roman" w:hAnsi="Times New Roman" w:cs="Times New Roman"/>
          <w:sz w:val="28"/>
          <w:szCs w:val="28"/>
        </w:rPr>
        <w:t xml:space="preserve">нормально воспринимаемые покупателями </w:t>
      </w:r>
      <w:r w:rsidR="00922C16" w:rsidRPr="004221DB">
        <w:rPr>
          <w:rFonts w:ascii="Times New Roman" w:hAnsi="Times New Roman" w:cs="Times New Roman"/>
          <w:sz w:val="28"/>
          <w:szCs w:val="28"/>
        </w:rPr>
        <w:t>магазины оснаща</w:t>
      </w:r>
      <w:r w:rsidR="00A30B19" w:rsidRPr="004221DB">
        <w:rPr>
          <w:rFonts w:ascii="Times New Roman" w:hAnsi="Times New Roman" w:cs="Times New Roman"/>
          <w:sz w:val="28"/>
          <w:szCs w:val="28"/>
        </w:rPr>
        <w:t>ются</w:t>
      </w:r>
      <w:r w:rsidR="00922C16" w:rsidRPr="004221DB">
        <w:rPr>
          <w:rFonts w:ascii="Times New Roman" w:hAnsi="Times New Roman" w:cs="Times New Roman"/>
          <w:sz w:val="28"/>
          <w:szCs w:val="28"/>
        </w:rPr>
        <w:t xml:space="preserve"> </w:t>
      </w:r>
      <w:r w:rsidR="00A30B19" w:rsidRPr="004221DB">
        <w:rPr>
          <w:rFonts w:ascii="Times New Roman" w:hAnsi="Times New Roman" w:cs="Times New Roman"/>
          <w:sz w:val="28"/>
          <w:szCs w:val="28"/>
        </w:rPr>
        <w:t>удобными</w:t>
      </w:r>
      <w:r w:rsidR="0008044A" w:rsidRPr="004221DB">
        <w:rPr>
          <w:rFonts w:ascii="Times New Roman" w:hAnsi="Times New Roman" w:cs="Times New Roman"/>
          <w:sz w:val="28"/>
          <w:szCs w:val="28"/>
        </w:rPr>
        <w:t xml:space="preserve"> витринами и вывесками, внешний вид которых не должен приводить к визуальному захламлению фасадов зданий, тем более имеющих историческую ценность, а способствовать улучшению городской среды. </w:t>
      </w:r>
    </w:p>
    <w:p w:rsidR="00156B96" w:rsidRPr="004221DB" w:rsidRDefault="00266F1E" w:rsidP="003B714C">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Магазины и </w:t>
      </w:r>
      <w:r w:rsidR="008D6EFD" w:rsidRPr="004221DB">
        <w:rPr>
          <w:rFonts w:ascii="Times New Roman" w:hAnsi="Times New Roman" w:cs="Times New Roman"/>
          <w:sz w:val="28"/>
          <w:szCs w:val="28"/>
        </w:rPr>
        <w:t xml:space="preserve">внешние периметры </w:t>
      </w:r>
      <w:r w:rsidRPr="004221DB">
        <w:rPr>
          <w:rFonts w:ascii="Times New Roman" w:hAnsi="Times New Roman" w:cs="Times New Roman"/>
          <w:sz w:val="28"/>
          <w:szCs w:val="28"/>
        </w:rPr>
        <w:t>торговы</w:t>
      </w:r>
      <w:r w:rsidR="008D6EFD" w:rsidRPr="004221DB">
        <w:rPr>
          <w:rFonts w:ascii="Times New Roman" w:hAnsi="Times New Roman" w:cs="Times New Roman"/>
          <w:sz w:val="28"/>
          <w:szCs w:val="28"/>
        </w:rPr>
        <w:t>х</w:t>
      </w:r>
      <w:r w:rsidRPr="004221DB">
        <w:rPr>
          <w:rFonts w:ascii="Times New Roman" w:hAnsi="Times New Roman" w:cs="Times New Roman"/>
          <w:sz w:val="28"/>
          <w:szCs w:val="28"/>
        </w:rPr>
        <w:t xml:space="preserve"> центр</w:t>
      </w:r>
      <w:r w:rsidR="008D6EFD" w:rsidRPr="004221DB">
        <w:rPr>
          <w:rFonts w:ascii="Times New Roman" w:hAnsi="Times New Roman" w:cs="Times New Roman"/>
          <w:sz w:val="28"/>
          <w:szCs w:val="28"/>
        </w:rPr>
        <w:t>ов</w:t>
      </w:r>
      <w:r w:rsidRPr="004221DB">
        <w:rPr>
          <w:rFonts w:ascii="Times New Roman" w:hAnsi="Times New Roman" w:cs="Times New Roman"/>
          <w:sz w:val="28"/>
          <w:szCs w:val="28"/>
        </w:rPr>
        <w:t>, находящи</w:t>
      </w:r>
      <w:r w:rsidR="008D6EFD" w:rsidRPr="004221DB">
        <w:rPr>
          <w:rFonts w:ascii="Times New Roman" w:hAnsi="Times New Roman" w:cs="Times New Roman"/>
          <w:sz w:val="28"/>
          <w:szCs w:val="28"/>
        </w:rPr>
        <w:t>х</w:t>
      </w:r>
      <w:r w:rsidRPr="004221DB">
        <w:rPr>
          <w:rFonts w:ascii="Times New Roman" w:hAnsi="Times New Roman" w:cs="Times New Roman"/>
          <w:sz w:val="28"/>
          <w:szCs w:val="28"/>
        </w:rPr>
        <w:t>ся в городской среде, целесообразно делать открытыми для визуального восприятия, то есть отказываться от глухих непроницаемых фасадов</w:t>
      </w:r>
      <w:r w:rsidR="008D6EFD" w:rsidRPr="004221DB">
        <w:rPr>
          <w:rFonts w:ascii="Times New Roman" w:hAnsi="Times New Roman" w:cs="Times New Roman"/>
          <w:sz w:val="28"/>
          <w:szCs w:val="28"/>
        </w:rPr>
        <w:t>, заменяя их витринами и остеклением</w:t>
      </w:r>
      <w:r w:rsidR="008153AF" w:rsidRPr="004221DB">
        <w:rPr>
          <w:rFonts w:ascii="Times New Roman" w:hAnsi="Times New Roman" w:cs="Times New Roman"/>
          <w:sz w:val="28"/>
          <w:szCs w:val="28"/>
        </w:rPr>
        <w:t xml:space="preserve">, с ночным освещением, возможностью праздничного оформления. </w:t>
      </w:r>
    </w:p>
    <w:p w:rsidR="00266F1E" w:rsidRPr="004221DB" w:rsidRDefault="008153AF" w:rsidP="003B714C">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Это создает совершенно иную по эстетике и красоте городскую среду</w:t>
      </w:r>
      <w:r w:rsidR="006A4FBE" w:rsidRPr="004221DB">
        <w:rPr>
          <w:rFonts w:ascii="Times New Roman" w:hAnsi="Times New Roman" w:cs="Times New Roman"/>
          <w:sz w:val="28"/>
          <w:szCs w:val="28"/>
        </w:rPr>
        <w:t xml:space="preserve"> и </w:t>
      </w:r>
      <w:r w:rsidR="0024572A" w:rsidRPr="004221DB">
        <w:rPr>
          <w:rFonts w:ascii="Times New Roman" w:hAnsi="Times New Roman" w:cs="Times New Roman"/>
          <w:sz w:val="28"/>
          <w:szCs w:val="28"/>
        </w:rPr>
        <w:t xml:space="preserve">намного сильнее </w:t>
      </w:r>
      <w:r w:rsidR="006A4FBE" w:rsidRPr="004221DB">
        <w:rPr>
          <w:rFonts w:ascii="Times New Roman" w:hAnsi="Times New Roman" w:cs="Times New Roman"/>
          <w:sz w:val="28"/>
          <w:szCs w:val="28"/>
        </w:rPr>
        <w:t>привлекает покупательский трафик</w:t>
      </w:r>
      <w:r w:rsidRPr="004221DB">
        <w:rPr>
          <w:rFonts w:ascii="Times New Roman" w:hAnsi="Times New Roman" w:cs="Times New Roman"/>
          <w:sz w:val="28"/>
          <w:szCs w:val="28"/>
        </w:rPr>
        <w:t>, нежели чем</w:t>
      </w:r>
      <w:r w:rsidR="006A4FBE" w:rsidRPr="004221DB">
        <w:rPr>
          <w:rFonts w:ascii="Times New Roman" w:hAnsi="Times New Roman" w:cs="Times New Roman"/>
          <w:sz w:val="28"/>
          <w:szCs w:val="28"/>
        </w:rPr>
        <w:t xml:space="preserve"> наглухо закрытые фасады вместо витрин или визуально закрытые с внешней стороны коробки </w:t>
      </w:r>
      <w:r w:rsidR="006A4FBE" w:rsidRPr="004221DB">
        <w:rPr>
          <w:rFonts w:ascii="Times New Roman" w:hAnsi="Times New Roman" w:cs="Times New Roman"/>
          <w:sz w:val="28"/>
          <w:szCs w:val="28"/>
        </w:rPr>
        <w:lastRenderedPageBreak/>
        <w:t>торговых центров</w:t>
      </w:r>
      <w:r w:rsidR="000E715C" w:rsidRPr="004221DB">
        <w:rPr>
          <w:rFonts w:ascii="Times New Roman" w:hAnsi="Times New Roman" w:cs="Times New Roman"/>
          <w:sz w:val="28"/>
          <w:szCs w:val="28"/>
        </w:rPr>
        <w:t xml:space="preserve"> вместо того, чтобы разместить по их периметру магазины, кафе и рестораны с витринами</w:t>
      </w:r>
      <w:r w:rsidR="00156B96" w:rsidRPr="004221DB">
        <w:rPr>
          <w:rFonts w:ascii="Times New Roman" w:hAnsi="Times New Roman" w:cs="Times New Roman"/>
          <w:sz w:val="28"/>
          <w:szCs w:val="28"/>
        </w:rPr>
        <w:t>, открытыми летними площадками</w:t>
      </w:r>
      <w:r w:rsidR="000E715C" w:rsidRPr="004221DB">
        <w:rPr>
          <w:rFonts w:ascii="Times New Roman" w:hAnsi="Times New Roman" w:cs="Times New Roman"/>
          <w:sz w:val="28"/>
          <w:szCs w:val="28"/>
        </w:rPr>
        <w:t xml:space="preserve"> и отдельными входами с улицы.</w:t>
      </w:r>
    </w:p>
    <w:p w:rsidR="00E300D2" w:rsidRPr="004221DB" w:rsidRDefault="0008044A" w:rsidP="003B714C">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Тем не менее, недопустимо</w:t>
      </w:r>
      <w:r w:rsidR="0024572A" w:rsidRPr="004221DB">
        <w:rPr>
          <w:rFonts w:ascii="Times New Roman" w:hAnsi="Times New Roman" w:cs="Times New Roman"/>
          <w:sz w:val="28"/>
          <w:szCs w:val="28"/>
        </w:rPr>
        <w:t xml:space="preserve"> устанавливать единый внешний вид и</w:t>
      </w:r>
      <w:r w:rsidRPr="004221DB">
        <w:rPr>
          <w:rFonts w:ascii="Times New Roman" w:hAnsi="Times New Roman" w:cs="Times New Roman"/>
          <w:sz w:val="28"/>
          <w:szCs w:val="28"/>
        </w:rPr>
        <w:t xml:space="preserve"> </w:t>
      </w:r>
      <w:r w:rsidR="003C0FEB" w:rsidRPr="004221DB">
        <w:rPr>
          <w:rFonts w:ascii="Times New Roman" w:hAnsi="Times New Roman" w:cs="Times New Roman"/>
          <w:sz w:val="28"/>
          <w:szCs w:val="28"/>
        </w:rPr>
        <w:t>препятствовать бизнесу в создании многообразия визуальной идентификации магазинов, иных торговых объектов, кафе, ресторанов, так как именно это</w:t>
      </w:r>
      <w:r w:rsidR="006727CF" w:rsidRPr="004221DB">
        <w:rPr>
          <w:rFonts w:ascii="Times New Roman" w:hAnsi="Times New Roman" w:cs="Times New Roman"/>
          <w:sz w:val="28"/>
          <w:szCs w:val="28"/>
        </w:rPr>
        <w:t xml:space="preserve"> разнообразие, созданное творчеством предпринимателей, желающих представить свой бизнес более красивым, более </w:t>
      </w:r>
      <w:r w:rsidR="00982B0D" w:rsidRPr="004221DB">
        <w:rPr>
          <w:rFonts w:ascii="Times New Roman" w:hAnsi="Times New Roman" w:cs="Times New Roman"/>
          <w:sz w:val="28"/>
          <w:szCs w:val="28"/>
        </w:rPr>
        <w:t>привлекательным</w:t>
      </w:r>
      <w:r w:rsidR="006727CF" w:rsidRPr="004221DB">
        <w:rPr>
          <w:rFonts w:ascii="Times New Roman" w:hAnsi="Times New Roman" w:cs="Times New Roman"/>
          <w:sz w:val="28"/>
          <w:szCs w:val="28"/>
        </w:rPr>
        <w:t xml:space="preserve"> покупателю, и</w:t>
      </w:r>
      <w:r w:rsidR="003C0FEB" w:rsidRPr="004221DB">
        <w:rPr>
          <w:rFonts w:ascii="Times New Roman" w:hAnsi="Times New Roman" w:cs="Times New Roman"/>
          <w:sz w:val="28"/>
          <w:szCs w:val="28"/>
        </w:rPr>
        <w:t xml:space="preserve"> создаёт </w:t>
      </w:r>
      <w:r w:rsidR="00E04F6A" w:rsidRPr="004221DB">
        <w:rPr>
          <w:rFonts w:ascii="Times New Roman" w:hAnsi="Times New Roman" w:cs="Times New Roman"/>
          <w:sz w:val="28"/>
          <w:szCs w:val="28"/>
        </w:rPr>
        <w:t>красивую</w:t>
      </w:r>
      <w:r w:rsidR="006727CF" w:rsidRPr="004221DB">
        <w:rPr>
          <w:rFonts w:ascii="Times New Roman" w:hAnsi="Times New Roman" w:cs="Times New Roman"/>
          <w:sz w:val="28"/>
          <w:szCs w:val="28"/>
        </w:rPr>
        <w:t>, комфортную и разнообразную</w:t>
      </w:r>
      <w:r w:rsidR="00E04F6A" w:rsidRPr="004221DB">
        <w:rPr>
          <w:rFonts w:ascii="Times New Roman" w:hAnsi="Times New Roman" w:cs="Times New Roman"/>
          <w:sz w:val="28"/>
          <w:szCs w:val="28"/>
        </w:rPr>
        <w:t xml:space="preserve"> городскую среду. </w:t>
      </w:r>
      <w:r w:rsidR="00D54CB7" w:rsidRPr="004221DB">
        <w:rPr>
          <w:rFonts w:ascii="Times New Roman" w:hAnsi="Times New Roman" w:cs="Times New Roman"/>
          <w:sz w:val="28"/>
          <w:szCs w:val="28"/>
        </w:rPr>
        <w:t>Недопустимо навязывать единообразие до потери идентичности внешнего вида как самих торговых объектов, так и вывесок, витрин, средств идентификации покупателем бренда (торговой марки) хозяйствующего субъекта.</w:t>
      </w:r>
    </w:p>
    <w:p w:rsidR="00D93208" w:rsidRPr="004221DB" w:rsidRDefault="00A3780E" w:rsidP="00CC5E7D">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Отдельно следует остановиться на второй части проблемы внешнего вида торговли – внешнем облике нестационарных торговых объектов</w:t>
      </w:r>
      <w:r w:rsidR="005E43C9" w:rsidRPr="004221DB">
        <w:rPr>
          <w:rFonts w:ascii="Times New Roman" w:hAnsi="Times New Roman" w:cs="Times New Roman"/>
          <w:sz w:val="28"/>
          <w:szCs w:val="28"/>
        </w:rPr>
        <w:t>, а также рынков и ярмарок</w:t>
      </w:r>
      <w:r w:rsidRPr="004221DB">
        <w:rPr>
          <w:rFonts w:ascii="Times New Roman" w:hAnsi="Times New Roman" w:cs="Times New Roman"/>
          <w:sz w:val="28"/>
          <w:szCs w:val="28"/>
        </w:rPr>
        <w:t xml:space="preserve">, который по действующему законодательству может более жестко регулироваться органами </w:t>
      </w:r>
      <w:r w:rsidR="005520AB" w:rsidRPr="004221DB">
        <w:rPr>
          <w:rFonts w:ascii="Times New Roman" w:hAnsi="Times New Roman" w:cs="Times New Roman"/>
          <w:sz w:val="28"/>
          <w:szCs w:val="28"/>
        </w:rPr>
        <w:t>государственной</w:t>
      </w:r>
      <w:r w:rsidR="004C3742" w:rsidRPr="004221DB">
        <w:rPr>
          <w:rFonts w:ascii="Times New Roman" w:hAnsi="Times New Roman" w:cs="Times New Roman"/>
          <w:sz w:val="28"/>
          <w:szCs w:val="28"/>
        </w:rPr>
        <w:t xml:space="preserve"> </w:t>
      </w:r>
      <w:r w:rsidRPr="004221DB">
        <w:rPr>
          <w:rFonts w:ascii="Times New Roman" w:hAnsi="Times New Roman" w:cs="Times New Roman"/>
          <w:sz w:val="28"/>
          <w:szCs w:val="28"/>
        </w:rPr>
        <w:t>власти</w:t>
      </w:r>
      <w:r w:rsidR="004C3742" w:rsidRPr="004221DB">
        <w:rPr>
          <w:rFonts w:ascii="Times New Roman" w:hAnsi="Times New Roman" w:cs="Times New Roman"/>
          <w:sz w:val="28"/>
          <w:szCs w:val="28"/>
        </w:rPr>
        <w:t xml:space="preserve"> и органами местного самоуправления</w:t>
      </w:r>
      <w:r w:rsidRPr="004221DB">
        <w:rPr>
          <w:rFonts w:ascii="Times New Roman" w:hAnsi="Times New Roman" w:cs="Times New Roman"/>
          <w:sz w:val="28"/>
          <w:szCs w:val="28"/>
        </w:rPr>
        <w:t xml:space="preserve">. </w:t>
      </w:r>
      <w:r w:rsidR="00CC5E7D" w:rsidRPr="004221DB">
        <w:rPr>
          <w:rFonts w:ascii="Times New Roman" w:hAnsi="Times New Roman" w:cs="Times New Roman"/>
          <w:sz w:val="28"/>
          <w:szCs w:val="28"/>
        </w:rPr>
        <w:t>При таком регулировании с</w:t>
      </w:r>
      <w:r w:rsidR="00996D02" w:rsidRPr="004221DB">
        <w:rPr>
          <w:rFonts w:ascii="Times New Roman" w:hAnsi="Times New Roman" w:cs="Times New Roman"/>
          <w:sz w:val="28"/>
          <w:szCs w:val="28"/>
        </w:rPr>
        <w:t>ледует прежде всего исходить из:</w:t>
      </w:r>
    </w:p>
    <w:p w:rsidR="00996D02" w:rsidRPr="004221DB" w:rsidRDefault="00996D02" w:rsidP="00852046">
      <w:pPr>
        <w:pStyle w:val="a3"/>
        <w:numPr>
          <w:ilvl w:val="0"/>
          <w:numId w:val="31"/>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обеспечения функциональности данных объектов и ярмарок для осуществления торговой деятельности. </w:t>
      </w:r>
      <w:r w:rsidR="003C62E3" w:rsidRPr="004221DB">
        <w:rPr>
          <w:rFonts w:ascii="Times New Roman" w:hAnsi="Times New Roman" w:cs="Times New Roman"/>
          <w:sz w:val="28"/>
          <w:szCs w:val="28"/>
        </w:rPr>
        <w:t xml:space="preserve">Функциональность, то есть удобство </w:t>
      </w:r>
      <w:r w:rsidR="001611E0" w:rsidRPr="004221DB">
        <w:rPr>
          <w:rFonts w:ascii="Times New Roman" w:hAnsi="Times New Roman" w:cs="Times New Roman"/>
          <w:sz w:val="28"/>
          <w:szCs w:val="28"/>
        </w:rPr>
        <w:t xml:space="preserve">для </w:t>
      </w:r>
      <w:r w:rsidR="003C62E3" w:rsidRPr="004221DB">
        <w:rPr>
          <w:rFonts w:ascii="Times New Roman" w:hAnsi="Times New Roman" w:cs="Times New Roman"/>
          <w:sz w:val="28"/>
          <w:szCs w:val="28"/>
        </w:rPr>
        <w:t>предпринимателя</w:t>
      </w:r>
      <w:r w:rsidR="00344F21" w:rsidRPr="004221DB">
        <w:rPr>
          <w:rFonts w:ascii="Times New Roman" w:hAnsi="Times New Roman" w:cs="Times New Roman"/>
          <w:sz w:val="28"/>
          <w:szCs w:val="28"/>
        </w:rPr>
        <w:t>,</w:t>
      </w:r>
      <w:r w:rsidR="003C62E3" w:rsidRPr="004221DB">
        <w:rPr>
          <w:rFonts w:ascii="Times New Roman" w:hAnsi="Times New Roman" w:cs="Times New Roman"/>
          <w:sz w:val="28"/>
          <w:szCs w:val="28"/>
        </w:rPr>
        <w:t xml:space="preserve"> его персонала</w:t>
      </w:r>
      <w:r w:rsidR="00344F21" w:rsidRPr="004221DB">
        <w:rPr>
          <w:rFonts w:ascii="Times New Roman" w:hAnsi="Times New Roman" w:cs="Times New Roman"/>
          <w:sz w:val="28"/>
          <w:szCs w:val="28"/>
        </w:rPr>
        <w:t xml:space="preserve"> и потребителя</w:t>
      </w:r>
      <w:r w:rsidR="003C62E3" w:rsidRPr="004221DB">
        <w:rPr>
          <w:rFonts w:ascii="Times New Roman" w:hAnsi="Times New Roman" w:cs="Times New Roman"/>
          <w:sz w:val="28"/>
          <w:szCs w:val="28"/>
        </w:rPr>
        <w:t>,</w:t>
      </w:r>
      <w:r w:rsidR="001611E0" w:rsidRPr="004221DB">
        <w:rPr>
          <w:rFonts w:ascii="Times New Roman" w:hAnsi="Times New Roman" w:cs="Times New Roman"/>
          <w:sz w:val="28"/>
          <w:szCs w:val="28"/>
        </w:rPr>
        <w:t xml:space="preserve"> должна быть </w:t>
      </w:r>
      <w:r w:rsidR="00982B0D" w:rsidRPr="004221DB">
        <w:rPr>
          <w:rFonts w:ascii="Times New Roman" w:hAnsi="Times New Roman" w:cs="Times New Roman"/>
          <w:sz w:val="28"/>
          <w:szCs w:val="28"/>
        </w:rPr>
        <w:t xml:space="preserve">первым и </w:t>
      </w:r>
      <w:r w:rsidR="001611E0" w:rsidRPr="004221DB">
        <w:rPr>
          <w:rFonts w:ascii="Times New Roman" w:hAnsi="Times New Roman" w:cs="Times New Roman"/>
          <w:sz w:val="28"/>
          <w:szCs w:val="28"/>
        </w:rPr>
        <w:t>обязательным требованием при разработке</w:t>
      </w:r>
      <w:r w:rsidR="00654A52" w:rsidRPr="004221DB">
        <w:rPr>
          <w:rFonts w:ascii="Times New Roman" w:hAnsi="Times New Roman" w:cs="Times New Roman"/>
          <w:sz w:val="28"/>
          <w:szCs w:val="28"/>
        </w:rPr>
        <w:t xml:space="preserve"> соответствующих</w:t>
      </w:r>
      <w:r w:rsidR="001611E0" w:rsidRPr="004221DB">
        <w:rPr>
          <w:rFonts w:ascii="Times New Roman" w:hAnsi="Times New Roman" w:cs="Times New Roman"/>
          <w:sz w:val="28"/>
          <w:szCs w:val="28"/>
        </w:rPr>
        <w:t xml:space="preserve"> право</w:t>
      </w:r>
      <w:r w:rsidR="00654A52" w:rsidRPr="004221DB">
        <w:rPr>
          <w:rFonts w:ascii="Times New Roman" w:hAnsi="Times New Roman" w:cs="Times New Roman"/>
          <w:sz w:val="28"/>
          <w:szCs w:val="28"/>
        </w:rPr>
        <w:t>вых актов. Внешний вид, или красота,</w:t>
      </w:r>
      <w:r w:rsidR="00654A52" w:rsidRPr="004221DB">
        <w:t xml:space="preserve"> </w:t>
      </w:r>
      <w:r w:rsidR="00654A52" w:rsidRPr="004221DB">
        <w:rPr>
          <w:rFonts w:ascii="Times New Roman" w:hAnsi="Times New Roman" w:cs="Times New Roman"/>
          <w:sz w:val="28"/>
          <w:szCs w:val="28"/>
        </w:rPr>
        <w:t>торгового объекта или ярмарки</w:t>
      </w:r>
      <w:r w:rsidR="00FA2401" w:rsidRPr="004221DB">
        <w:rPr>
          <w:rFonts w:ascii="Times New Roman" w:hAnsi="Times New Roman" w:cs="Times New Roman"/>
          <w:sz w:val="28"/>
          <w:szCs w:val="28"/>
        </w:rPr>
        <w:t xml:space="preserve">, предписываемые органами власти, </w:t>
      </w:r>
      <w:r w:rsidR="00654A52" w:rsidRPr="004221DB">
        <w:rPr>
          <w:rFonts w:ascii="Times New Roman" w:hAnsi="Times New Roman" w:cs="Times New Roman"/>
          <w:sz w:val="28"/>
          <w:szCs w:val="28"/>
        </w:rPr>
        <w:t>не должн</w:t>
      </w:r>
      <w:r w:rsidR="00FA2401" w:rsidRPr="004221DB">
        <w:rPr>
          <w:rFonts w:ascii="Times New Roman" w:hAnsi="Times New Roman" w:cs="Times New Roman"/>
          <w:sz w:val="28"/>
          <w:szCs w:val="28"/>
        </w:rPr>
        <w:t>ы</w:t>
      </w:r>
      <w:r w:rsidR="00654A52" w:rsidRPr="004221DB">
        <w:rPr>
          <w:rFonts w:ascii="Times New Roman" w:hAnsi="Times New Roman" w:cs="Times New Roman"/>
          <w:sz w:val="28"/>
          <w:szCs w:val="28"/>
        </w:rPr>
        <w:t xml:space="preserve"> ни в коем случае вести к </w:t>
      </w:r>
      <w:r w:rsidR="00FA2401" w:rsidRPr="004221DB">
        <w:rPr>
          <w:rFonts w:ascii="Times New Roman" w:hAnsi="Times New Roman" w:cs="Times New Roman"/>
          <w:sz w:val="28"/>
          <w:szCs w:val="28"/>
        </w:rPr>
        <w:t>уменьшению</w:t>
      </w:r>
      <w:r w:rsidR="002367CA" w:rsidRPr="004221DB">
        <w:rPr>
          <w:rFonts w:ascii="Times New Roman" w:hAnsi="Times New Roman" w:cs="Times New Roman"/>
          <w:sz w:val="28"/>
          <w:szCs w:val="28"/>
        </w:rPr>
        <w:t xml:space="preserve"> или потере их функциональности;</w:t>
      </w:r>
    </w:p>
    <w:p w:rsidR="002367CA" w:rsidRPr="004221DB" w:rsidRDefault="002367CA" w:rsidP="00852046">
      <w:pPr>
        <w:pStyle w:val="a3"/>
        <w:numPr>
          <w:ilvl w:val="0"/>
          <w:numId w:val="31"/>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недопущения полного единообразия и однообразия внешнего вида и внешнего оформления торговых объектов и ярмарок. </w:t>
      </w:r>
      <w:r w:rsidR="00E10520" w:rsidRPr="004221DB">
        <w:rPr>
          <w:rFonts w:ascii="Times New Roman" w:hAnsi="Times New Roman" w:cs="Times New Roman"/>
          <w:sz w:val="28"/>
          <w:szCs w:val="28"/>
        </w:rPr>
        <w:t xml:space="preserve">Практика показывает, что </w:t>
      </w:r>
      <w:r w:rsidR="00893470" w:rsidRPr="004221DB">
        <w:rPr>
          <w:rFonts w:ascii="Times New Roman" w:hAnsi="Times New Roman" w:cs="Times New Roman"/>
          <w:sz w:val="28"/>
          <w:szCs w:val="28"/>
        </w:rPr>
        <w:t>созданные в последнее время</w:t>
      </w:r>
      <w:r w:rsidR="002E258A" w:rsidRPr="004221DB">
        <w:rPr>
          <w:rFonts w:ascii="Times New Roman" w:hAnsi="Times New Roman" w:cs="Times New Roman"/>
          <w:sz w:val="28"/>
          <w:szCs w:val="28"/>
        </w:rPr>
        <w:t xml:space="preserve"> во многих городах России</w:t>
      </w:r>
      <w:r w:rsidR="00893470" w:rsidRPr="004221DB">
        <w:rPr>
          <w:rFonts w:ascii="Times New Roman" w:hAnsi="Times New Roman" w:cs="Times New Roman"/>
          <w:sz w:val="28"/>
          <w:szCs w:val="28"/>
        </w:rPr>
        <w:t xml:space="preserve"> </w:t>
      </w:r>
      <w:r w:rsidR="00E10520" w:rsidRPr="004221DB">
        <w:rPr>
          <w:rFonts w:ascii="Times New Roman" w:hAnsi="Times New Roman" w:cs="Times New Roman"/>
          <w:sz w:val="28"/>
          <w:szCs w:val="28"/>
        </w:rPr>
        <w:t>нестационарные торговые объекты</w:t>
      </w:r>
      <w:r w:rsidR="003B1D00" w:rsidRPr="004221DB">
        <w:rPr>
          <w:rFonts w:ascii="Times New Roman" w:hAnsi="Times New Roman" w:cs="Times New Roman"/>
          <w:sz w:val="28"/>
          <w:szCs w:val="28"/>
        </w:rPr>
        <w:t xml:space="preserve"> или ярмарки</w:t>
      </w:r>
      <w:r w:rsidR="00E10520" w:rsidRPr="004221DB">
        <w:rPr>
          <w:rFonts w:ascii="Times New Roman" w:hAnsi="Times New Roman" w:cs="Times New Roman"/>
          <w:sz w:val="28"/>
          <w:szCs w:val="28"/>
        </w:rPr>
        <w:t>, дизайн</w:t>
      </w:r>
      <w:r w:rsidR="002B704D" w:rsidRPr="004221DB">
        <w:rPr>
          <w:rFonts w:ascii="Times New Roman" w:hAnsi="Times New Roman" w:cs="Times New Roman"/>
          <w:sz w:val="28"/>
          <w:szCs w:val="28"/>
        </w:rPr>
        <w:t>, конструктивные решения и внешнее оформление</w:t>
      </w:r>
      <w:r w:rsidR="00E10520" w:rsidRPr="004221DB">
        <w:rPr>
          <w:rFonts w:ascii="Times New Roman" w:hAnsi="Times New Roman" w:cs="Times New Roman"/>
          <w:sz w:val="28"/>
          <w:szCs w:val="28"/>
        </w:rPr>
        <w:t xml:space="preserve"> которых </w:t>
      </w:r>
      <w:r w:rsidR="002B704D" w:rsidRPr="004221DB">
        <w:rPr>
          <w:rFonts w:ascii="Times New Roman" w:hAnsi="Times New Roman" w:cs="Times New Roman"/>
          <w:sz w:val="28"/>
          <w:szCs w:val="28"/>
        </w:rPr>
        <w:t>не навязано органами</w:t>
      </w:r>
      <w:r w:rsidR="005520AB" w:rsidRPr="004221DB">
        <w:rPr>
          <w:rFonts w:ascii="Times New Roman" w:hAnsi="Times New Roman" w:cs="Times New Roman"/>
          <w:sz w:val="28"/>
          <w:szCs w:val="28"/>
        </w:rPr>
        <w:t xml:space="preserve"> государственной</w:t>
      </w:r>
      <w:r w:rsidR="002B704D" w:rsidRPr="004221DB">
        <w:rPr>
          <w:rFonts w:ascii="Times New Roman" w:hAnsi="Times New Roman" w:cs="Times New Roman"/>
          <w:sz w:val="28"/>
          <w:szCs w:val="28"/>
        </w:rPr>
        <w:t xml:space="preserve"> власти</w:t>
      </w:r>
      <w:r w:rsidR="005520AB" w:rsidRPr="004221DB">
        <w:rPr>
          <w:rFonts w:ascii="Times New Roman" w:hAnsi="Times New Roman" w:cs="Times New Roman"/>
          <w:sz w:val="28"/>
          <w:szCs w:val="28"/>
        </w:rPr>
        <w:t xml:space="preserve"> и органами местного самоуправления</w:t>
      </w:r>
      <w:r w:rsidR="002B704D" w:rsidRPr="004221DB">
        <w:rPr>
          <w:rFonts w:ascii="Times New Roman" w:hAnsi="Times New Roman" w:cs="Times New Roman"/>
          <w:sz w:val="28"/>
          <w:szCs w:val="28"/>
        </w:rPr>
        <w:t>,</w:t>
      </w:r>
      <w:r w:rsidR="002E258A" w:rsidRPr="004221DB">
        <w:rPr>
          <w:rFonts w:ascii="Times New Roman" w:hAnsi="Times New Roman" w:cs="Times New Roman"/>
          <w:sz w:val="28"/>
          <w:szCs w:val="28"/>
        </w:rPr>
        <w:t xml:space="preserve"> а продиктованы творчеством предпринимателей,</w:t>
      </w:r>
      <w:r w:rsidR="002B704D" w:rsidRPr="004221DB">
        <w:rPr>
          <w:rFonts w:ascii="Times New Roman" w:hAnsi="Times New Roman" w:cs="Times New Roman"/>
          <w:sz w:val="28"/>
          <w:szCs w:val="28"/>
        </w:rPr>
        <w:t xml:space="preserve"> </w:t>
      </w:r>
      <w:r w:rsidR="00893470" w:rsidRPr="004221DB">
        <w:rPr>
          <w:rFonts w:ascii="Times New Roman" w:hAnsi="Times New Roman" w:cs="Times New Roman"/>
          <w:sz w:val="28"/>
          <w:szCs w:val="28"/>
        </w:rPr>
        <w:t xml:space="preserve">значительно выигрывают </w:t>
      </w:r>
      <w:r w:rsidR="00344F21" w:rsidRPr="004221DB">
        <w:rPr>
          <w:rFonts w:ascii="Times New Roman" w:hAnsi="Times New Roman" w:cs="Times New Roman"/>
          <w:sz w:val="28"/>
          <w:szCs w:val="28"/>
        </w:rPr>
        <w:t xml:space="preserve">по эстетике, красоте и, самое главное, функциональности перед теми решениями, которые предлагаются органами </w:t>
      </w:r>
      <w:r w:rsidR="005520AB" w:rsidRPr="004221DB">
        <w:rPr>
          <w:rFonts w:ascii="Times New Roman" w:hAnsi="Times New Roman" w:cs="Times New Roman"/>
          <w:sz w:val="28"/>
          <w:szCs w:val="28"/>
        </w:rPr>
        <w:t xml:space="preserve">государственной </w:t>
      </w:r>
      <w:r w:rsidR="00344F21" w:rsidRPr="004221DB">
        <w:rPr>
          <w:rFonts w:ascii="Times New Roman" w:hAnsi="Times New Roman" w:cs="Times New Roman"/>
          <w:sz w:val="28"/>
          <w:szCs w:val="28"/>
        </w:rPr>
        <w:t xml:space="preserve">власти </w:t>
      </w:r>
      <w:r w:rsidR="005520AB" w:rsidRPr="004221DB">
        <w:rPr>
          <w:rFonts w:ascii="Times New Roman" w:hAnsi="Times New Roman" w:cs="Times New Roman"/>
          <w:sz w:val="28"/>
          <w:szCs w:val="28"/>
        </w:rPr>
        <w:t xml:space="preserve">и органами местного самоуправления </w:t>
      </w:r>
      <w:r w:rsidR="00344F21" w:rsidRPr="004221DB">
        <w:rPr>
          <w:rFonts w:ascii="Times New Roman" w:hAnsi="Times New Roman" w:cs="Times New Roman"/>
          <w:sz w:val="28"/>
          <w:szCs w:val="28"/>
        </w:rPr>
        <w:t>в качестве «типовых», «единообразных» и т.п.</w:t>
      </w:r>
      <w:r w:rsidR="0060235D" w:rsidRPr="004221DB">
        <w:rPr>
          <w:rFonts w:ascii="Times New Roman" w:hAnsi="Times New Roman" w:cs="Times New Roman"/>
          <w:sz w:val="28"/>
          <w:szCs w:val="28"/>
        </w:rPr>
        <w:t xml:space="preserve"> </w:t>
      </w:r>
      <w:r w:rsidR="007E1420" w:rsidRPr="004221DB">
        <w:rPr>
          <w:rFonts w:ascii="Times New Roman" w:hAnsi="Times New Roman" w:cs="Times New Roman"/>
          <w:sz w:val="28"/>
          <w:szCs w:val="28"/>
        </w:rPr>
        <w:t>Это, в частности, показали результаты конкурс</w:t>
      </w:r>
      <w:r w:rsidR="000F6EEF" w:rsidRPr="004221DB">
        <w:rPr>
          <w:rFonts w:ascii="Times New Roman" w:hAnsi="Times New Roman" w:cs="Times New Roman"/>
          <w:sz w:val="28"/>
          <w:szCs w:val="28"/>
        </w:rPr>
        <w:t>ов</w:t>
      </w:r>
      <w:r w:rsidR="007E1420" w:rsidRPr="004221DB">
        <w:rPr>
          <w:rFonts w:ascii="Times New Roman" w:hAnsi="Times New Roman" w:cs="Times New Roman"/>
          <w:sz w:val="28"/>
          <w:szCs w:val="28"/>
        </w:rPr>
        <w:t xml:space="preserve"> «Торговля России», проведенн</w:t>
      </w:r>
      <w:r w:rsidR="000F6EEF" w:rsidRPr="004221DB">
        <w:rPr>
          <w:rFonts w:ascii="Times New Roman" w:hAnsi="Times New Roman" w:cs="Times New Roman"/>
          <w:sz w:val="28"/>
          <w:szCs w:val="28"/>
        </w:rPr>
        <w:t>ых</w:t>
      </w:r>
      <w:r w:rsidR="007E1420" w:rsidRPr="004221DB">
        <w:rPr>
          <w:rFonts w:ascii="Times New Roman" w:hAnsi="Times New Roman" w:cs="Times New Roman"/>
          <w:sz w:val="28"/>
          <w:szCs w:val="28"/>
        </w:rPr>
        <w:t xml:space="preserve"> Минпромторгом России</w:t>
      </w:r>
      <w:r w:rsidR="000F6EEF" w:rsidRPr="004221DB">
        <w:rPr>
          <w:rFonts w:ascii="Times New Roman" w:hAnsi="Times New Roman" w:cs="Times New Roman"/>
          <w:sz w:val="28"/>
          <w:szCs w:val="28"/>
        </w:rPr>
        <w:t xml:space="preserve"> в 2018 и 2019 г</w:t>
      </w:r>
      <w:r w:rsidR="005520AB" w:rsidRPr="004221DB">
        <w:rPr>
          <w:rFonts w:ascii="Times New Roman" w:hAnsi="Times New Roman" w:cs="Times New Roman"/>
          <w:sz w:val="28"/>
          <w:szCs w:val="28"/>
        </w:rPr>
        <w:t>г</w:t>
      </w:r>
      <w:r w:rsidR="007E1420" w:rsidRPr="004221DB">
        <w:rPr>
          <w:rFonts w:ascii="Times New Roman" w:hAnsi="Times New Roman" w:cs="Times New Roman"/>
          <w:sz w:val="28"/>
          <w:szCs w:val="28"/>
        </w:rPr>
        <w:t>.</w:t>
      </w:r>
    </w:p>
    <w:p w:rsidR="003B714C" w:rsidRPr="004221DB" w:rsidRDefault="0060235D" w:rsidP="003B714C">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Таким образом, т</w:t>
      </w:r>
      <w:r w:rsidR="003B714C" w:rsidRPr="004221DB">
        <w:rPr>
          <w:rFonts w:ascii="Times New Roman" w:hAnsi="Times New Roman" w:cs="Times New Roman"/>
          <w:sz w:val="28"/>
          <w:szCs w:val="28"/>
        </w:rPr>
        <w:t xml:space="preserve">ребования к внешнему виду </w:t>
      </w:r>
      <w:r w:rsidRPr="004221DB">
        <w:rPr>
          <w:rFonts w:ascii="Times New Roman" w:hAnsi="Times New Roman" w:cs="Times New Roman"/>
          <w:sz w:val="28"/>
          <w:szCs w:val="28"/>
        </w:rPr>
        <w:t xml:space="preserve">нестационарных торговых объектов и ярмарок </w:t>
      </w:r>
      <w:r w:rsidR="003B714C" w:rsidRPr="004221DB">
        <w:rPr>
          <w:rFonts w:ascii="Times New Roman" w:hAnsi="Times New Roman" w:cs="Times New Roman"/>
          <w:sz w:val="28"/>
          <w:szCs w:val="28"/>
        </w:rPr>
        <w:t xml:space="preserve">не должны превращаться в диктат. Это должны быть минимальные рамки, в пределах которых должна сохраняться свобода творчества предпринимателей. Минимальные рамки должны подстраховать </w:t>
      </w:r>
      <w:r w:rsidR="00580106" w:rsidRPr="004221DB">
        <w:rPr>
          <w:rFonts w:ascii="Times New Roman" w:hAnsi="Times New Roman" w:cs="Times New Roman"/>
          <w:sz w:val="28"/>
          <w:szCs w:val="28"/>
        </w:rPr>
        <w:t xml:space="preserve">городскую среду </w:t>
      </w:r>
      <w:r w:rsidR="003B714C" w:rsidRPr="004221DB">
        <w:rPr>
          <w:rFonts w:ascii="Times New Roman" w:hAnsi="Times New Roman" w:cs="Times New Roman"/>
          <w:sz w:val="28"/>
          <w:szCs w:val="28"/>
        </w:rPr>
        <w:t>от ржавого железа</w:t>
      </w:r>
      <w:r w:rsidR="00580106" w:rsidRPr="004221DB">
        <w:rPr>
          <w:rFonts w:ascii="Times New Roman" w:hAnsi="Times New Roman" w:cs="Times New Roman"/>
          <w:sz w:val="28"/>
          <w:szCs w:val="28"/>
        </w:rPr>
        <w:t xml:space="preserve"> и иных недопустимых крайностей, но никак</w:t>
      </w:r>
      <w:r w:rsidR="003B714C" w:rsidRPr="004221DB">
        <w:rPr>
          <w:rFonts w:ascii="Times New Roman" w:hAnsi="Times New Roman" w:cs="Times New Roman"/>
          <w:sz w:val="28"/>
          <w:szCs w:val="28"/>
        </w:rPr>
        <w:t xml:space="preserve"> не на</w:t>
      </w:r>
      <w:r w:rsidR="009346AA" w:rsidRPr="004221DB">
        <w:rPr>
          <w:rFonts w:ascii="Times New Roman" w:hAnsi="Times New Roman" w:cs="Times New Roman"/>
          <w:sz w:val="28"/>
          <w:szCs w:val="28"/>
        </w:rPr>
        <w:t>в</w:t>
      </w:r>
      <w:r w:rsidR="003B714C" w:rsidRPr="004221DB">
        <w:rPr>
          <w:rFonts w:ascii="Times New Roman" w:hAnsi="Times New Roman" w:cs="Times New Roman"/>
          <w:sz w:val="28"/>
          <w:szCs w:val="28"/>
        </w:rPr>
        <w:t>язывать внешний вид</w:t>
      </w:r>
      <w:r w:rsidR="00580106" w:rsidRPr="004221DB">
        <w:rPr>
          <w:rFonts w:ascii="Times New Roman" w:hAnsi="Times New Roman" w:cs="Times New Roman"/>
          <w:sz w:val="28"/>
          <w:szCs w:val="28"/>
        </w:rPr>
        <w:t xml:space="preserve"> и внешнее оформление</w:t>
      </w:r>
      <w:r w:rsidR="003B714C" w:rsidRPr="004221DB">
        <w:rPr>
          <w:rFonts w:ascii="Times New Roman" w:hAnsi="Times New Roman" w:cs="Times New Roman"/>
          <w:sz w:val="28"/>
          <w:szCs w:val="28"/>
        </w:rPr>
        <w:t xml:space="preserve"> </w:t>
      </w:r>
      <w:r w:rsidR="00580106" w:rsidRPr="004221DB">
        <w:rPr>
          <w:rFonts w:ascii="Times New Roman" w:hAnsi="Times New Roman" w:cs="Times New Roman"/>
          <w:sz w:val="28"/>
          <w:szCs w:val="28"/>
        </w:rPr>
        <w:t>«</w:t>
      </w:r>
      <w:r w:rsidR="003B714C" w:rsidRPr="004221DB">
        <w:rPr>
          <w:rFonts w:ascii="Times New Roman" w:hAnsi="Times New Roman" w:cs="Times New Roman"/>
          <w:sz w:val="28"/>
          <w:szCs w:val="28"/>
        </w:rPr>
        <w:t>от и до</w:t>
      </w:r>
      <w:r w:rsidR="00580106" w:rsidRPr="004221DB">
        <w:rPr>
          <w:rFonts w:ascii="Times New Roman" w:hAnsi="Times New Roman" w:cs="Times New Roman"/>
          <w:sz w:val="28"/>
          <w:szCs w:val="28"/>
        </w:rPr>
        <w:t>», и тем более не</w:t>
      </w:r>
      <w:r w:rsidR="00925CD7" w:rsidRPr="004221DB">
        <w:rPr>
          <w:rFonts w:ascii="Times New Roman" w:hAnsi="Times New Roman" w:cs="Times New Roman"/>
          <w:sz w:val="28"/>
          <w:szCs w:val="28"/>
        </w:rPr>
        <w:t xml:space="preserve"> ограничивать объекты в функциональности</w:t>
      </w:r>
      <w:r w:rsidR="00580106" w:rsidRPr="004221DB">
        <w:rPr>
          <w:rFonts w:ascii="Times New Roman" w:hAnsi="Times New Roman" w:cs="Times New Roman"/>
          <w:sz w:val="28"/>
          <w:szCs w:val="28"/>
        </w:rPr>
        <w:t>.</w:t>
      </w:r>
    </w:p>
    <w:p w:rsidR="00793474" w:rsidRPr="004221DB" w:rsidRDefault="003E419D" w:rsidP="006C59A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Наконец, следует отметить, что </w:t>
      </w:r>
      <w:r w:rsidR="00DC2B79" w:rsidRPr="004221DB">
        <w:rPr>
          <w:rFonts w:ascii="Times New Roman" w:hAnsi="Times New Roman" w:cs="Times New Roman"/>
          <w:sz w:val="28"/>
          <w:szCs w:val="28"/>
        </w:rPr>
        <w:t xml:space="preserve">проблема плохого внешнего вида нестационарных торговых объектов сильно преувеличена. Как правило, их вид адекватен общему виду и состоянию города, где они размещены. </w:t>
      </w:r>
    </w:p>
    <w:p w:rsidR="00C810B0" w:rsidRPr="004221DB" w:rsidRDefault="00DC2B79" w:rsidP="006C59A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Нельзя требовать от мелких торговцев сверхъестественной эстетики, если они работают в том месте, где общая застройка уныла, ветха и однообразна, при этом сами предприниматели не имеют твердых прав, а покупательская способность населения невысока. </w:t>
      </w:r>
      <w:r w:rsidR="004D364C" w:rsidRPr="004221DB">
        <w:rPr>
          <w:rFonts w:ascii="Times New Roman" w:hAnsi="Times New Roman" w:cs="Times New Roman"/>
          <w:sz w:val="28"/>
          <w:szCs w:val="28"/>
        </w:rPr>
        <w:t>Безусловно, многие нестационарные торговые объекты, прежде всего возведенные в 1990-е годы, имеют устаревший внеш</w:t>
      </w:r>
      <w:r w:rsidR="00A31957" w:rsidRPr="004221DB">
        <w:rPr>
          <w:rFonts w:ascii="Times New Roman" w:hAnsi="Times New Roman" w:cs="Times New Roman"/>
          <w:sz w:val="28"/>
          <w:szCs w:val="28"/>
        </w:rPr>
        <w:t xml:space="preserve">ний вид. </w:t>
      </w:r>
      <w:r w:rsidR="00985AD6" w:rsidRPr="004221DB">
        <w:rPr>
          <w:rFonts w:ascii="Times New Roman" w:hAnsi="Times New Roman" w:cs="Times New Roman"/>
          <w:sz w:val="28"/>
          <w:szCs w:val="28"/>
        </w:rPr>
        <w:t xml:space="preserve">Причины этого, </w:t>
      </w:r>
      <w:r w:rsidR="00A31957" w:rsidRPr="004221DB">
        <w:rPr>
          <w:rFonts w:ascii="Times New Roman" w:hAnsi="Times New Roman" w:cs="Times New Roman"/>
          <w:sz w:val="28"/>
          <w:szCs w:val="28"/>
        </w:rPr>
        <w:t>во-первых, в общей культуре того времени</w:t>
      </w:r>
      <w:r w:rsidR="00982B0D" w:rsidRPr="004221DB">
        <w:rPr>
          <w:rFonts w:ascii="Times New Roman" w:hAnsi="Times New Roman" w:cs="Times New Roman"/>
          <w:sz w:val="28"/>
          <w:szCs w:val="28"/>
        </w:rPr>
        <w:t xml:space="preserve"> и</w:t>
      </w:r>
      <w:r w:rsidR="00A31957" w:rsidRPr="004221DB">
        <w:rPr>
          <w:rFonts w:ascii="Times New Roman" w:hAnsi="Times New Roman" w:cs="Times New Roman"/>
          <w:sz w:val="28"/>
          <w:szCs w:val="28"/>
        </w:rPr>
        <w:t xml:space="preserve"> ограниченных возможност</w:t>
      </w:r>
      <w:r w:rsidR="00985AD6" w:rsidRPr="004221DB">
        <w:rPr>
          <w:rFonts w:ascii="Times New Roman" w:hAnsi="Times New Roman" w:cs="Times New Roman"/>
          <w:sz w:val="28"/>
          <w:szCs w:val="28"/>
        </w:rPr>
        <w:t>ях</w:t>
      </w:r>
      <w:r w:rsidR="00A31957" w:rsidRPr="004221DB">
        <w:rPr>
          <w:rFonts w:ascii="Times New Roman" w:hAnsi="Times New Roman" w:cs="Times New Roman"/>
          <w:sz w:val="28"/>
          <w:szCs w:val="28"/>
        </w:rPr>
        <w:t xml:space="preserve"> по приобретению </w:t>
      </w:r>
      <w:r w:rsidR="00985AD6" w:rsidRPr="004221DB">
        <w:rPr>
          <w:rFonts w:ascii="Times New Roman" w:hAnsi="Times New Roman" w:cs="Times New Roman"/>
          <w:sz w:val="28"/>
          <w:szCs w:val="28"/>
        </w:rPr>
        <w:t>современных</w:t>
      </w:r>
      <w:r w:rsidR="00A31957" w:rsidRPr="004221DB">
        <w:rPr>
          <w:rFonts w:ascii="Times New Roman" w:hAnsi="Times New Roman" w:cs="Times New Roman"/>
          <w:sz w:val="28"/>
          <w:szCs w:val="28"/>
        </w:rPr>
        <w:t xml:space="preserve"> строительных и отделочных материалов</w:t>
      </w:r>
      <w:r w:rsidR="00985AD6" w:rsidRPr="004221DB">
        <w:rPr>
          <w:rFonts w:ascii="Times New Roman" w:hAnsi="Times New Roman" w:cs="Times New Roman"/>
          <w:sz w:val="28"/>
          <w:szCs w:val="28"/>
        </w:rPr>
        <w:t>.</w:t>
      </w:r>
      <w:r w:rsidR="00D463C4" w:rsidRPr="004221DB">
        <w:rPr>
          <w:rFonts w:ascii="Times New Roman" w:hAnsi="Times New Roman" w:cs="Times New Roman"/>
          <w:sz w:val="28"/>
          <w:szCs w:val="28"/>
        </w:rPr>
        <w:t xml:space="preserve"> </w:t>
      </w:r>
      <w:r w:rsidR="00985AD6" w:rsidRPr="004221DB">
        <w:rPr>
          <w:rFonts w:ascii="Times New Roman" w:hAnsi="Times New Roman" w:cs="Times New Roman"/>
          <w:sz w:val="28"/>
          <w:szCs w:val="28"/>
        </w:rPr>
        <w:t>В</w:t>
      </w:r>
      <w:r w:rsidR="00D463C4" w:rsidRPr="004221DB">
        <w:rPr>
          <w:rFonts w:ascii="Times New Roman" w:hAnsi="Times New Roman" w:cs="Times New Roman"/>
          <w:sz w:val="28"/>
          <w:szCs w:val="28"/>
        </w:rPr>
        <w:t>о-вторых, неуверенност</w:t>
      </w:r>
      <w:r w:rsidR="004D2945" w:rsidRPr="004221DB">
        <w:rPr>
          <w:rFonts w:ascii="Times New Roman" w:hAnsi="Times New Roman" w:cs="Times New Roman"/>
          <w:sz w:val="28"/>
          <w:szCs w:val="28"/>
        </w:rPr>
        <w:t>ь</w:t>
      </w:r>
      <w:r w:rsidR="00D463C4" w:rsidRPr="004221DB">
        <w:rPr>
          <w:rFonts w:ascii="Times New Roman" w:hAnsi="Times New Roman" w:cs="Times New Roman"/>
          <w:sz w:val="28"/>
          <w:szCs w:val="28"/>
        </w:rPr>
        <w:t xml:space="preserve"> предпринимателей в твердос</w:t>
      </w:r>
      <w:r w:rsidR="00DC631B" w:rsidRPr="004221DB">
        <w:rPr>
          <w:rFonts w:ascii="Times New Roman" w:hAnsi="Times New Roman" w:cs="Times New Roman"/>
          <w:sz w:val="28"/>
          <w:szCs w:val="28"/>
        </w:rPr>
        <w:t>ти и долгосрочности своих прав</w:t>
      </w:r>
      <w:r w:rsidR="004D2945" w:rsidRPr="004221DB">
        <w:rPr>
          <w:rFonts w:ascii="Times New Roman" w:hAnsi="Times New Roman" w:cs="Times New Roman"/>
          <w:sz w:val="28"/>
          <w:szCs w:val="28"/>
        </w:rPr>
        <w:t xml:space="preserve"> также препятствует модернизации бизнеса. В третьих, наконец, в большинстве российских городов малый торговый бизнес небогат в силу общей экономической ситуации. </w:t>
      </w:r>
    </w:p>
    <w:p w:rsidR="004D364C" w:rsidRPr="004221DB" w:rsidRDefault="00C810B0" w:rsidP="006C59A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Поэтому решать проблему «устаревших» нестационарных торговых объектов нужно путем поэтапного введения новых правил по внешнему виду, давая возможность предпринимателям модернизировать свои объекты взамен на получение твердых и долгосрочных прав.</w:t>
      </w:r>
    </w:p>
    <w:p w:rsidR="006C59A1" w:rsidRPr="004221DB" w:rsidRDefault="006C59A1" w:rsidP="006C59A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Попытки </w:t>
      </w:r>
      <w:r w:rsidR="000E3840" w:rsidRPr="004221DB">
        <w:rPr>
          <w:rFonts w:ascii="Times New Roman" w:hAnsi="Times New Roman" w:cs="Times New Roman"/>
          <w:sz w:val="28"/>
          <w:szCs w:val="28"/>
        </w:rPr>
        <w:t>«</w:t>
      </w:r>
      <w:r w:rsidRPr="004221DB">
        <w:rPr>
          <w:rFonts w:ascii="Times New Roman" w:hAnsi="Times New Roman" w:cs="Times New Roman"/>
          <w:sz w:val="28"/>
          <w:szCs w:val="28"/>
        </w:rPr>
        <w:t>улучшить облик города</w:t>
      </w:r>
      <w:r w:rsidR="000E3840" w:rsidRPr="004221DB">
        <w:rPr>
          <w:rFonts w:ascii="Times New Roman" w:hAnsi="Times New Roman" w:cs="Times New Roman"/>
          <w:sz w:val="28"/>
          <w:szCs w:val="28"/>
        </w:rPr>
        <w:t xml:space="preserve">» </w:t>
      </w:r>
      <w:r w:rsidRPr="004221DB">
        <w:rPr>
          <w:rFonts w:ascii="Times New Roman" w:hAnsi="Times New Roman" w:cs="Times New Roman"/>
          <w:sz w:val="28"/>
          <w:szCs w:val="28"/>
        </w:rPr>
        <w:t xml:space="preserve">только лишь за счет </w:t>
      </w:r>
      <w:r w:rsidR="000E3840" w:rsidRPr="004221DB">
        <w:rPr>
          <w:rFonts w:ascii="Times New Roman" w:hAnsi="Times New Roman" w:cs="Times New Roman"/>
          <w:sz w:val="28"/>
          <w:szCs w:val="28"/>
        </w:rPr>
        <w:t>«</w:t>
      </w:r>
      <w:r w:rsidRPr="004221DB">
        <w:rPr>
          <w:rFonts w:ascii="Times New Roman" w:hAnsi="Times New Roman" w:cs="Times New Roman"/>
          <w:sz w:val="28"/>
          <w:szCs w:val="28"/>
        </w:rPr>
        <w:t>приведения в порядок</w:t>
      </w:r>
      <w:r w:rsidR="000E3840" w:rsidRPr="004221DB">
        <w:rPr>
          <w:rFonts w:ascii="Times New Roman" w:hAnsi="Times New Roman" w:cs="Times New Roman"/>
          <w:sz w:val="28"/>
          <w:szCs w:val="28"/>
        </w:rPr>
        <w:t xml:space="preserve">» </w:t>
      </w:r>
      <w:r w:rsidRPr="004221DB">
        <w:rPr>
          <w:rFonts w:ascii="Times New Roman" w:hAnsi="Times New Roman" w:cs="Times New Roman"/>
          <w:sz w:val="28"/>
          <w:szCs w:val="28"/>
        </w:rPr>
        <w:t>торговых объектов без комплексного решения вопроса об улучшении архитектуры и облика города</w:t>
      </w:r>
      <w:r w:rsidR="000E3840" w:rsidRPr="004221DB">
        <w:rPr>
          <w:rFonts w:ascii="Times New Roman" w:hAnsi="Times New Roman" w:cs="Times New Roman"/>
          <w:sz w:val="28"/>
          <w:szCs w:val="28"/>
        </w:rPr>
        <w:t xml:space="preserve"> и его экономики</w:t>
      </w:r>
      <w:r w:rsidRPr="004221DB">
        <w:rPr>
          <w:rFonts w:ascii="Times New Roman" w:hAnsi="Times New Roman" w:cs="Times New Roman"/>
          <w:sz w:val="28"/>
          <w:szCs w:val="28"/>
        </w:rPr>
        <w:t xml:space="preserve"> в абсолютном большинстве случаев ведут лишь к </w:t>
      </w:r>
      <w:r w:rsidR="000E3840" w:rsidRPr="004221DB">
        <w:rPr>
          <w:rFonts w:ascii="Times New Roman" w:hAnsi="Times New Roman" w:cs="Times New Roman"/>
          <w:sz w:val="28"/>
          <w:szCs w:val="28"/>
        </w:rPr>
        <w:t xml:space="preserve">подавлению </w:t>
      </w:r>
      <w:r w:rsidRPr="004221DB">
        <w:rPr>
          <w:rFonts w:ascii="Times New Roman" w:hAnsi="Times New Roman" w:cs="Times New Roman"/>
          <w:sz w:val="28"/>
          <w:szCs w:val="28"/>
        </w:rPr>
        <w:t>малого</w:t>
      </w:r>
      <w:r w:rsidR="000E3840" w:rsidRPr="004221DB">
        <w:rPr>
          <w:rFonts w:ascii="Times New Roman" w:hAnsi="Times New Roman" w:cs="Times New Roman"/>
          <w:sz w:val="28"/>
          <w:szCs w:val="28"/>
        </w:rPr>
        <w:t xml:space="preserve"> торгового</w:t>
      </w:r>
      <w:r w:rsidRPr="004221DB">
        <w:rPr>
          <w:rFonts w:ascii="Times New Roman" w:hAnsi="Times New Roman" w:cs="Times New Roman"/>
          <w:sz w:val="28"/>
          <w:szCs w:val="28"/>
        </w:rPr>
        <w:t xml:space="preserve"> бизнеса</w:t>
      </w:r>
      <w:r w:rsidR="000E3840" w:rsidRPr="004221DB">
        <w:rPr>
          <w:rFonts w:ascii="Times New Roman" w:hAnsi="Times New Roman" w:cs="Times New Roman"/>
          <w:sz w:val="28"/>
          <w:szCs w:val="28"/>
        </w:rPr>
        <w:t xml:space="preserve">. Как следствие, это </w:t>
      </w:r>
      <w:r w:rsidR="00DF0C35" w:rsidRPr="004221DB">
        <w:rPr>
          <w:rFonts w:ascii="Times New Roman" w:hAnsi="Times New Roman" w:cs="Times New Roman"/>
          <w:sz w:val="28"/>
          <w:szCs w:val="28"/>
        </w:rPr>
        <w:t xml:space="preserve">приводит </w:t>
      </w:r>
      <w:r w:rsidR="000E3840" w:rsidRPr="004221DB">
        <w:rPr>
          <w:rFonts w:ascii="Times New Roman" w:hAnsi="Times New Roman" w:cs="Times New Roman"/>
          <w:sz w:val="28"/>
          <w:szCs w:val="28"/>
        </w:rPr>
        <w:t xml:space="preserve">к сокращению местного </w:t>
      </w:r>
      <w:r w:rsidR="009B6257" w:rsidRPr="004221DB">
        <w:rPr>
          <w:rFonts w:ascii="Times New Roman" w:hAnsi="Times New Roman" w:cs="Times New Roman"/>
          <w:sz w:val="28"/>
          <w:szCs w:val="28"/>
        </w:rPr>
        <w:t xml:space="preserve">малого </w:t>
      </w:r>
      <w:r w:rsidR="000E3840" w:rsidRPr="004221DB">
        <w:rPr>
          <w:rFonts w:ascii="Times New Roman" w:hAnsi="Times New Roman" w:cs="Times New Roman"/>
          <w:sz w:val="28"/>
          <w:szCs w:val="28"/>
        </w:rPr>
        <w:t>и среднего производства, ориентированного на сбыт через несетевые форматы торговли, и</w:t>
      </w:r>
      <w:r w:rsidR="00DF0C35" w:rsidRPr="004221DB">
        <w:rPr>
          <w:rFonts w:ascii="Times New Roman" w:hAnsi="Times New Roman" w:cs="Times New Roman"/>
          <w:sz w:val="28"/>
          <w:szCs w:val="28"/>
        </w:rPr>
        <w:t>, как следствие,</w:t>
      </w:r>
      <w:r w:rsidR="000E3840" w:rsidRPr="004221DB">
        <w:rPr>
          <w:rFonts w:ascii="Times New Roman" w:hAnsi="Times New Roman" w:cs="Times New Roman"/>
          <w:sz w:val="28"/>
          <w:szCs w:val="28"/>
        </w:rPr>
        <w:t xml:space="preserve"> к еще большему ухудшению экономической ситуации</w:t>
      </w:r>
      <w:r w:rsidRPr="004221DB">
        <w:rPr>
          <w:rFonts w:ascii="Times New Roman" w:hAnsi="Times New Roman" w:cs="Times New Roman"/>
          <w:sz w:val="28"/>
          <w:szCs w:val="28"/>
        </w:rPr>
        <w:t xml:space="preserve">. </w:t>
      </w:r>
    </w:p>
    <w:p w:rsidR="001B50A9" w:rsidRPr="004221DB" w:rsidRDefault="001B50A9" w:rsidP="004E471A">
      <w:pPr>
        <w:jc w:val="both"/>
        <w:rPr>
          <w:rFonts w:ascii="Times New Roman" w:hAnsi="Times New Roman" w:cs="Times New Roman"/>
          <w:sz w:val="28"/>
          <w:szCs w:val="28"/>
        </w:rPr>
      </w:pPr>
    </w:p>
    <w:p w:rsidR="0027503B" w:rsidRPr="004221DB" w:rsidRDefault="000F6EEF" w:rsidP="00054DE1">
      <w:pPr>
        <w:pStyle w:val="1"/>
        <w:rPr>
          <w:rFonts w:ascii="Times New Roman" w:hAnsi="Times New Roman" w:cs="Times New Roman"/>
        </w:rPr>
      </w:pPr>
      <w:bookmarkStart w:id="11" w:name="_Toc16844455"/>
      <w:r w:rsidRPr="004221DB">
        <w:rPr>
          <w:rFonts w:ascii="Times New Roman" w:hAnsi="Times New Roman" w:cs="Times New Roman"/>
        </w:rPr>
        <w:lastRenderedPageBreak/>
        <w:t>5</w:t>
      </w:r>
      <w:r w:rsidR="0027503B" w:rsidRPr="004221DB">
        <w:rPr>
          <w:rFonts w:ascii="Times New Roman" w:hAnsi="Times New Roman" w:cs="Times New Roman"/>
        </w:rPr>
        <w:t>. Механизмы и способы достижения цели и решения задач настоящей Стратегии</w:t>
      </w:r>
      <w:bookmarkEnd w:id="11"/>
    </w:p>
    <w:p w:rsidR="00054DE1" w:rsidRPr="004221DB" w:rsidRDefault="00054DE1" w:rsidP="004E471A">
      <w:pPr>
        <w:jc w:val="both"/>
        <w:rPr>
          <w:rFonts w:ascii="Times New Roman" w:hAnsi="Times New Roman" w:cs="Times New Roman"/>
          <w:b/>
          <w:sz w:val="28"/>
          <w:szCs w:val="28"/>
        </w:rPr>
      </w:pPr>
    </w:p>
    <w:p w:rsidR="00787AEE" w:rsidRPr="004221DB" w:rsidRDefault="005D7FD1" w:rsidP="00787AEE">
      <w:pPr>
        <w:ind w:firstLine="709"/>
        <w:jc w:val="both"/>
        <w:rPr>
          <w:rFonts w:ascii="Times New Roman" w:hAnsi="Times New Roman" w:cs="Times New Roman"/>
          <w:sz w:val="28"/>
          <w:szCs w:val="28"/>
        </w:rPr>
      </w:pPr>
      <w:r w:rsidRPr="004221DB">
        <w:rPr>
          <w:rFonts w:ascii="Times New Roman" w:hAnsi="Times New Roman" w:cs="Times New Roman"/>
          <w:sz w:val="28"/>
          <w:szCs w:val="28"/>
        </w:rPr>
        <w:t>Способы эффективного достижения поставленной цели и решения задач Стратегии связаны с дерегулированием торговой отрасли, устранением имеющихся административных барьеров, препятствующих развитию всех форм предпринимательской активности в сфере торговой деятельности, и развитием многоформатной инфраструктуры торговли.</w:t>
      </w:r>
    </w:p>
    <w:p w:rsidR="00787AEE" w:rsidRPr="004221DB" w:rsidRDefault="005D7FD1" w:rsidP="00787AEE">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Результаты анализа современного состояния, тенденций и проблем развития торговой отрасли в Российской Федерации, а также зарубежный опыт регулирования предпринимательства в этой области позволяют выделить следующие механизмы и инструменты достижения поставленной цели и решения задач Стратегии. </w:t>
      </w:r>
    </w:p>
    <w:p w:rsidR="00787AEE" w:rsidRPr="004221DB" w:rsidRDefault="00787AEE" w:rsidP="004E471A">
      <w:pPr>
        <w:jc w:val="both"/>
        <w:rPr>
          <w:rFonts w:ascii="Times New Roman" w:hAnsi="Times New Roman" w:cs="Times New Roman"/>
          <w:b/>
          <w:sz w:val="28"/>
          <w:szCs w:val="28"/>
        </w:rPr>
      </w:pPr>
    </w:p>
    <w:p w:rsidR="0027503B" w:rsidRPr="004221DB" w:rsidRDefault="000F6EEF" w:rsidP="00054DE1">
      <w:pPr>
        <w:pStyle w:val="2"/>
        <w:rPr>
          <w:rFonts w:ascii="Times New Roman" w:hAnsi="Times New Roman" w:cs="Times New Roman"/>
          <w:sz w:val="28"/>
          <w:szCs w:val="28"/>
        </w:rPr>
      </w:pPr>
      <w:bookmarkStart w:id="12" w:name="_Toc16844456"/>
      <w:r w:rsidRPr="004221DB">
        <w:rPr>
          <w:rFonts w:ascii="Times New Roman" w:hAnsi="Times New Roman" w:cs="Times New Roman"/>
          <w:sz w:val="28"/>
          <w:szCs w:val="28"/>
        </w:rPr>
        <w:t>5</w:t>
      </w:r>
      <w:r w:rsidR="00056D0C" w:rsidRPr="004221DB">
        <w:rPr>
          <w:rFonts w:ascii="Times New Roman" w:hAnsi="Times New Roman" w:cs="Times New Roman"/>
          <w:sz w:val="28"/>
          <w:szCs w:val="28"/>
        </w:rPr>
        <w:t>.1. Развитие</w:t>
      </w:r>
      <w:r w:rsidR="000430BD" w:rsidRPr="004221DB">
        <w:rPr>
          <w:rFonts w:ascii="Times New Roman" w:hAnsi="Times New Roman" w:cs="Times New Roman"/>
          <w:sz w:val="28"/>
          <w:szCs w:val="28"/>
        </w:rPr>
        <w:t xml:space="preserve"> и взаимодействие</w:t>
      </w:r>
      <w:r w:rsidR="00056D0C" w:rsidRPr="004221DB">
        <w:rPr>
          <w:rFonts w:ascii="Times New Roman" w:hAnsi="Times New Roman" w:cs="Times New Roman"/>
          <w:sz w:val="28"/>
          <w:szCs w:val="28"/>
        </w:rPr>
        <w:t xml:space="preserve"> различных форматов торговли</w:t>
      </w:r>
      <w:bookmarkEnd w:id="12"/>
    </w:p>
    <w:p w:rsidR="00054DE1" w:rsidRPr="004221DB" w:rsidRDefault="00054DE1" w:rsidP="006C59A1">
      <w:pPr>
        <w:ind w:left="708"/>
        <w:jc w:val="both"/>
        <w:rPr>
          <w:rFonts w:ascii="Times New Roman" w:hAnsi="Times New Roman" w:cs="Times New Roman"/>
          <w:b/>
          <w:sz w:val="28"/>
          <w:szCs w:val="28"/>
        </w:rPr>
      </w:pPr>
    </w:p>
    <w:p w:rsidR="00056D0C" w:rsidRPr="004221DB" w:rsidRDefault="000F6EEF" w:rsidP="00054DE1">
      <w:pPr>
        <w:pStyle w:val="3"/>
        <w:rPr>
          <w:rFonts w:ascii="Times New Roman" w:hAnsi="Times New Roman" w:cs="Times New Roman"/>
          <w:sz w:val="28"/>
          <w:szCs w:val="28"/>
        </w:rPr>
      </w:pPr>
      <w:bookmarkStart w:id="13" w:name="_Toc16844457"/>
      <w:r w:rsidRPr="004221DB">
        <w:rPr>
          <w:rFonts w:ascii="Times New Roman" w:hAnsi="Times New Roman" w:cs="Times New Roman"/>
          <w:sz w:val="28"/>
          <w:szCs w:val="28"/>
        </w:rPr>
        <w:t>5</w:t>
      </w:r>
      <w:r w:rsidR="00056D0C" w:rsidRPr="004221DB">
        <w:rPr>
          <w:rFonts w:ascii="Times New Roman" w:hAnsi="Times New Roman" w:cs="Times New Roman"/>
          <w:sz w:val="28"/>
          <w:szCs w:val="28"/>
        </w:rPr>
        <w:t xml:space="preserve">.1.1. </w:t>
      </w:r>
      <w:r w:rsidR="00BF7F77" w:rsidRPr="004221DB">
        <w:rPr>
          <w:rFonts w:ascii="Times New Roman" w:hAnsi="Times New Roman" w:cs="Times New Roman"/>
          <w:sz w:val="28"/>
          <w:szCs w:val="28"/>
        </w:rPr>
        <w:t>Развитие т</w:t>
      </w:r>
      <w:r w:rsidR="00056D0C" w:rsidRPr="004221DB">
        <w:rPr>
          <w:rFonts w:ascii="Times New Roman" w:hAnsi="Times New Roman" w:cs="Times New Roman"/>
          <w:sz w:val="28"/>
          <w:szCs w:val="28"/>
        </w:rPr>
        <w:t>орговы</w:t>
      </w:r>
      <w:r w:rsidR="00BF7F77" w:rsidRPr="004221DB">
        <w:rPr>
          <w:rFonts w:ascii="Times New Roman" w:hAnsi="Times New Roman" w:cs="Times New Roman"/>
          <w:sz w:val="28"/>
          <w:szCs w:val="28"/>
        </w:rPr>
        <w:t>х</w:t>
      </w:r>
      <w:r w:rsidR="00056D0C" w:rsidRPr="004221DB">
        <w:rPr>
          <w:rFonts w:ascii="Times New Roman" w:hAnsi="Times New Roman" w:cs="Times New Roman"/>
          <w:sz w:val="28"/>
          <w:szCs w:val="28"/>
        </w:rPr>
        <w:t xml:space="preserve"> сет</w:t>
      </w:r>
      <w:r w:rsidR="00BF7F77" w:rsidRPr="004221DB">
        <w:rPr>
          <w:rFonts w:ascii="Times New Roman" w:hAnsi="Times New Roman" w:cs="Times New Roman"/>
          <w:sz w:val="28"/>
          <w:szCs w:val="28"/>
        </w:rPr>
        <w:t>ей</w:t>
      </w:r>
      <w:r w:rsidR="00FE688F" w:rsidRPr="004221DB">
        <w:rPr>
          <w:rFonts w:ascii="Times New Roman" w:hAnsi="Times New Roman" w:cs="Times New Roman"/>
          <w:sz w:val="28"/>
          <w:szCs w:val="28"/>
        </w:rPr>
        <w:t xml:space="preserve">. Их взаимодействие с производителями </w:t>
      </w:r>
      <w:r w:rsidR="00FC42D8" w:rsidRPr="004221DB">
        <w:rPr>
          <w:rFonts w:ascii="Times New Roman" w:hAnsi="Times New Roman" w:cs="Times New Roman"/>
          <w:sz w:val="28"/>
          <w:szCs w:val="28"/>
        </w:rPr>
        <w:t>и</w:t>
      </w:r>
      <w:r w:rsidR="00FF150D" w:rsidRPr="004221DB">
        <w:rPr>
          <w:rFonts w:ascii="Times New Roman" w:hAnsi="Times New Roman" w:cs="Times New Roman"/>
          <w:sz w:val="28"/>
          <w:szCs w:val="28"/>
        </w:rPr>
        <w:t xml:space="preserve"> </w:t>
      </w:r>
      <w:r w:rsidR="00FC42D8" w:rsidRPr="004221DB">
        <w:rPr>
          <w:rFonts w:ascii="Times New Roman" w:hAnsi="Times New Roman" w:cs="Times New Roman"/>
          <w:sz w:val="28"/>
          <w:szCs w:val="28"/>
        </w:rPr>
        <w:t>малым торговым бизнесом</w:t>
      </w:r>
      <w:bookmarkEnd w:id="13"/>
    </w:p>
    <w:p w:rsidR="00AA23AB" w:rsidRPr="004221DB" w:rsidRDefault="00AA23AB" w:rsidP="002625A3">
      <w:pPr>
        <w:spacing w:after="120" w:line="300" w:lineRule="auto"/>
        <w:ind w:firstLine="708"/>
        <w:jc w:val="both"/>
        <w:rPr>
          <w:rFonts w:ascii="Times New Roman" w:hAnsi="Times New Roman" w:cs="Times New Roman"/>
          <w:sz w:val="28"/>
          <w:szCs w:val="28"/>
        </w:rPr>
      </w:pPr>
    </w:p>
    <w:p w:rsidR="002B1D18" w:rsidRPr="004221DB" w:rsidRDefault="005D7FD1" w:rsidP="00342075">
      <w:pPr>
        <w:pStyle w:val="4"/>
        <w:rPr>
          <w:rFonts w:ascii="Times New Roman" w:hAnsi="Times New Roman" w:cs="Times New Roman"/>
          <w:sz w:val="28"/>
          <w:szCs w:val="28"/>
        </w:rPr>
      </w:pPr>
      <w:r w:rsidRPr="004221DB">
        <w:rPr>
          <w:rFonts w:ascii="Times New Roman" w:hAnsi="Times New Roman" w:cs="Times New Roman"/>
          <w:sz w:val="28"/>
          <w:szCs w:val="28"/>
        </w:rPr>
        <w:t xml:space="preserve">Общие тренды развития торговых сетей </w:t>
      </w:r>
    </w:p>
    <w:p w:rsidR="004F2E02" w:rsidRPr="004221DB" w:rsidRDefault="004F2E02" w:rsidP="004F2E02">
      <w:pPr>
        <w:rPr>
          <w:rFonts w:ascii="Times New Roman" w:eastAsia="Times New Roman" w:hAnsi="Times New Roman" w:cs="Times New Roman"/>
          <w:color w:val="000000"/>
        </w:rPr>
      </w:pPr>
      <w:r w:rsidRPr="004221DB">
        <w:rPr>
          <w:rFonts w:ascii="Times New Roman" w:eastAsia="Times New Roman" w:hAnsi="Times New Roman" w:cs="Times New Roman"/>
          <w:color w:val="1F497D"/>
        </w:rPr>
        <w:t> </w:t>
      </w:r>
    </w:p>
    <w:p w:rsidR="00EA0F46" w:rsidRPr="004221DB" w:rsidRDefault="00EA0F46" w:rsidP="00940FB1">
      <w:pPr>
        <w:spacing w:after="120"/>
        <w:ind w:firstLine="709"/>
        <w:jc w:val="both"/>
        <w:rPr>
          <w:rFonts w:ascii="Times New Roman" w:hAnsi="Times New Roman" w:cs="Times New Roman"/>
          <w:sz w:val="28"/>
          <w:szCs w:val="28"/>
        </w:rPr>
      </w:pPr>
      <w:bookmarkStart w:id="14" w:name="_Hlk515640790"/>
      <w:r w:rsidRPr="004221DB">
        <w:rPr>
          <w:rFonts w:ascii="Times New Roman" w:hAnsi="Times New Roman" w:cs="Times New Roman"/>
          <w:sz w:val="28"/>
          <w:szCs w:val="28"/>
        </w:rPr>
        <w:t>По экспертным данным (агентство INFOLine), за 2018 г</w:t>
      </w:r>
      <w:r w:rsidR="005520AB" w:rsidRPr="004221DB">
        <w:rPr>
          <w:rFonts w:ascii="Times New Roman" w:hAnsi="Times New Roman" w:cs="Times New Roman"/>
          <w:sz w:val="28"/>
          <w:szCs w:val="28"/>
        </w:rPr>
        <w:t>.</w:t>
      </w:r>
      <w:r w:rsidRPr="004221DB">
        <w:rPr>
          <w:rFonts w:ascii="Times New Roman" w:hAnsi="Times New Roman" w:cs="Times New Roman"/>
          <w:sz w:val="28"/>
          <w:szCs w:val="28"/>
        </w:rPr>
        <w:t xml:space="preserve"> доля торговых сетей в розничном товарообороте составляет более 58% (для сравнения в 2017 г</w:t>
      </w:r>
      <w:r w:rsidR="005520AB" w:rsidRPr="004221DB">
        <w:rPr>
          <w:rFonts w:ascii="Times New Roman" w:hAnsi="Times New Roman" w:cs="Times New Roman"/>
          <w:sz w:val="28"/>
          <w:szCs w:val="28"/>
        </w:rPr>
        <w:t>.</w:t>
      </w:r>
      <w:r w:rsidRPr="004221DB">
        <w:rPr>
          <w:rFonts w:ascii="Times New Roman" w:hAnsi="Times New Roman" w:cs="Times New Roman"/>
          <w:sz w:val="28"/>
          <w:szCs w:val="28"/>
        </w:rPr>
        <w:t xml:space="preserve"> – 55%, в 2016 г</w:t>
      </w:r>
      <w:r w:rsidR="005520AB" w:rsidRPr="004221DB">
        <w:rPr>
          <w:rFonts w:ascii="Times New Roman" w:hAnsi="Times New Roman" w:cs="Times New Roman"/>
          <w:sz w:val="28"/>
          <w:szCs w:val="28"/>
        </w:rPr>
        <w:t>.</w:t>
      </w:r>
      <w:r w:rsidRPr="004221DB">
        <w:rPr>
          <w:rFonts w:ascii="Times New Roman" w:hAnsi="Times New Roman" w:cs="Times New Roman"/>
          <w:sz w:val="28"/>
          <w:szCs w:val="28"/>
        </w:rPr>
        <w:t xml:space="preserve"> – 50 </w:t>
      </w:r>
      <w:r w:rsidR="005520AB" w:rsidRPr="004221DB">
        <w:rPr>
          <w:rFonts w:ascii="Times New Roman" w:hAnsi="Times New Roman" w:cs="Times New Roman"/>
          <w:sz w:val="28"/>
          <w:szCs w:val="28"/>
        </w:rPr>
        <w:t>%</w:t>
      </w:r>
      <w:r w:rsidRPr="004221DB">
        <w:rPr>
          <w:rFonts w:ascii="Times New Roman" w:hAnsi="Times New Roman" w:cs="Times New Roman"/>
          <w:sz w:val="28"/>
          <w:szCs w:val="28"/>
        </w:rPr>
        <w:t>, в 2012 г</w:t>
      </w:r>
      <w:r w:rsidR="005520AB" w:rsidRPr="004221DB">
        <w:rPr>
          <w:rFonts w:ascii="Times New Roman" w:hAnsi="Times New Roman" w:cs="Times New Roman"/>
          <w:sz w:val="28"/>
          <w:szCs w:val="28"/>
        </w:rPr>
        <w:t>.</w:t>
      </w:r>
      <w:r w:rsidRPr="004221DB">
        <w:rPr>
          <w:rFonts w:ascii="Times New Roman" w:hAnsi="Times New Roman" w:cs="Times New Roman"/>
          <w:sz w:val="28"/>
          <w:szCs w:val="28"/>
        </w:rPr>
        <w:t xml:space="preserve"> – 35%). По сегменту продуктов питания эта доля</w:t>
      </w:r>
      <w:r w:rsidR="001D1622" w:rsidRPr="004221DB">
        <w:rPr>
          <w:rFonts w:ascii="Times New Roman" w:hAnsi="Times New Roman" w:cs="Times New Roman"/>
          <w:sz w:val="28"/>
          <w:szCs w:val="28"/>
        </w:rPr>
        <w:t xml:space="preserve"> составляет</w:t>
      </w:r>
      <w:r w:rsidRPr="004221DB">
        <w:rPr>
          <w:rFonts w:ascii="Times New Roman" w:hAnsi="Times New Roman" w:cs="Times New Roman"/>
          <w:sz w:val="28"/>
          <w:szCs w:val="28"/>
        </w:rPr>
        <w:t xml:space="preserve"> </w:t>
      </w:r>
      <w:r w:rsidR="00CE60EB" w:rsidRPr="004221DB">
        <w:rPr>
          <w:rFonts w:ascii="Times New Roman" w:hAnsi="Times New Roman" w:cs="Times New Roman"/>
          <w:sz w:val="28"/>
          <w:szCs w:val="28"/>
        </w:rPr>
        <w:t>также 58%</w:t>
      </w:r>
      <w:r w:rsidRPr="004221DB">
        <w:rPr>
          <w:rFonts w:ascii="Times New Roman" w:hAnsi="Times New Roman" w:cs="Times New Roman"/>
          <w:sz w:val="28"/>
          <w:szCs w:val="28"/>
        </w:rPr>
        <w:t xml:space="preserve">. </w:t>
      </w:r>
    </w:p>
    <w:p w:rsidR="00F57AB2" w:rsidRPr="004221DB" w:rsidRDefault="00F57AB2" w:rsidP="00EA0F46">
      <w:pPr>
        <w:spacing w:after="120"/>
        <w:ind w:firstLine="709"/>
        <w:jc w:val="both"/>
        <w:rPr>
          <w:rFonts w:ascii="Times New Roman" w:hAnsi="Times New Roman" w:cs="Times New Roman"/>
          <w:i/>
          <w:iCs/>
          <w:sz w:val="28"/>
          <w:szCs w:val="28"/>
        </w:rPr>
      </w:pPr>
      <w:r w:rsidRPr="004221DB">
        <w:rPr>
          <w:rFonts w:ascii="Times New Roman" w:hAnsi="Times New Roman" w:cs="Times New Roman"/>
          <w:iCs/>
          <w:sz w:val="28"/>
          <w:szCs w:val="28"/>
        </w:rPr>
        <w:t>Данные</w:t>
      </w:r>
      <w:r w:rsidR="00863A55" w:rsidRPr="004221DB">
        <w:rPr>
          <w:rFonts w:ascii="Times New Roman" w:hAnsi="Times New Roman" w:cs="Times New Roman"/>
          <w:iCs/>
          <w:sz w:val="28"/>
          <w:szCs w:val="28"/>
        </w:rPr>
        <w:t xml:space="preserve"> Росстата</w:t>
      </w:r>
      <w:r w:rsidRPr="004221DB">
        <w:rPr>
          <w:rFonts w:ascii="Times New Roman" w:hAnsi="Times New Roman" w:cs="Times New Roman"/>
          <w:iCs/>
          <w:sz w:val="28"/>
          <w:szCs w:val="28"/>
        </w:rPr>
        <w:t xml:space="preserve"> показывают несколько иные цифры:</w:t>
      </w:r>
      <w:r w:rsidR="00863A55" w:rsidRPr="004221DB">
        <w:rPr>
          <w:rFonts w:ascii="Times New Roman" w:hAnsi="Times New Roman" w:cs="Times New Roman"/>
          <w:iCs/>
          <w:sz w:val="28"/>
          <w:szCs w:val="28"/>
        </w:rPr>
        <w:t xml:space="preserve"> за 2018 г</w:t>
      </w:r>
      <w:r w:rsidR="005520AB" w:rsidRPr="004221DB">
        <w:rPr>
          <w:rFonts w:ascii="Times New Roman" w:hAnsi="Times New Roman" w:cs="Times New Roman"/>
          <w:iCs/>
          <w:sz w:val="28"/>
          <w:szCs w:val="28"/>
        </w:rPr>
        <w:t>.</w:t>
      </w:r>
      <w:r w:rsidR="00863A55" w:rsidRPr="004221DB">
        <w:rPr>
          <w:rFonts w:ascii="Times New Roman" w:hAnsi="Times New Roman" w:cs="Times New Roman"/>
          <w:iCs/>
          <w:sz w:val="28"/>
          <w:szCs w:val="28"/>
        </w:rPr>
        <w:t xml:space="preserve"> доля торговых сетей в розничном товарообороте составляет 32,6% (для сравнения в 2017 г</w:t>
      </w:r>
      <w:r w:rsidR="005520AB" w:rsidRPr="004221DB">
        <w:rPr>
          <w:rFonts w:ascii="Times New Roman" w:hAnsi="Times New Roman" w:cs="Times New Roman"/>
          <w:iCs/>
          <w:sz w:val="28"/>
          <w:szCs w:val="28"/>
        </w:rPr>
        <w:t>.</w:t>
      </w:r>
      <w:r w:rsidR="00863A55" w:rsidRPr="004221DB">
        <w:rPr>
          <w:rFonts w:ascii="Times New Roman" w:hAnsi="Times New Roman" w:cs="Times New Roman"/>
          <w:iCs/>
          <w:sz w:val="28"/>
          <w:szCs w:val="28"/>
        </w:rPr>
        <w:t xml:space="preserve"> – 30,7%, в 2016 г</w:t>
      </w:r>
      <w:r w:rsidR="005520AB" w:rsidRPr="004221DB">
        <w:rPr>
          <w:rFonts w:ascii="Times New Roman" w:hAnsi="Times New Roman" w:cs="Times New Roman"/>
          <w:iCs/>
          <w:sz w:val="28"/>
          <w:szCs w:val="28"/>
        </w:rPr>
        <w:t>.</w:t>
      </w:r>
      <w:r w:rsidR="00863A55" w:rsidRPr="004221DB">
        <w:rPr>
          <w:rFonts w:ascii="Times New Roman" w:hAnsi="Times New Roman" w:cs="Times New Roman"/>
          <w:iCs/>
          <w:sz w:val="28"/>
          <w:szCs w:val="28"/>
        </w:rPr>
        <w:t xml:space="preserve"> – 27,5%, в 2012 г</w:t>
      </w:r>
      <w:r w:rsidR="005520AB" w:rsidRPr="004221DB">
        <w:rPr>
          <w:rFonts w:ascii="Times New Roman" w:hAnsi="Times New Roman" w:cs="Times New Roman"/>
          <w:iCs/>
          <w:sz w:val="28"/>
          <w:szCs w:val="28"/>
        </w:rPr>
        <w:t>.</w:t>
      </w:r>
      <w:r w:rsidR="00863A55" w:rsidRPr="004221DB">
        <w:rPr>
          <w:rFonts w:ascii="Times New Roman" w:hAnsi="Times New Roman" w:cs="Times New Roman"/>
          <w:iCs/>
          <w:sz w:val="28"/>
          <w:szCs w:val="28"/>
        </w:rPr>
        <w:t xml:space="preserve"> – 20,5%). По сегменту продуктов питания эта доля выше – 38,6%.</w:t>
      </w:r>
      <w:r w:rsidR="00863A55" w:rsidRPr="004221DB">
        <w:rPr>
          <w:rFonts w:ascii="Times New Roman" w:hAnsi="Times New Roman" w:cs="Times New Roman"/>
          <w:i/>
          <w:iCs/>
          <w:sz w:val="28"/>
          <w:szCs w:val="28"/>
        </w:rPr>
        <w:t xml:space="preserve"> </w:t>
      </w:r>
    </w:p>
    <w:p w:rsidR="00EA0F46" w:rsidRPr="004221DB" w:rsidRDefault="00EA0F46" w:rsidP="00EA0F46">
      <w:pPr>
        <w:spacing w:after="120"/>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Тем не менее, эти цифры существенно ниже того, что наблюдается в других развитых странах (например, в странах Западной Европы и США – </w:t>
      </w:r>
      <w:r w:rsidR="005638BF" w:rsidRPr="004221DB">
        <w:rPr>
          <w:rFonts w:ascii="Times New Roman" w:hAnsi="Times New Roman" w:cs="Times New Roman"/>
          <w:sz w:val="28"/>
          <w:szCs w:val="28"/>
        </w:rPr>
        <w:t xml:space="preserve">от 50 до </w:t>
      </w:r>
      <w:r w:rsidRPr="004221DB">
        <w:rPr>
          <w:rFonts w:ascii="Times New Roman" w:hAnsi="Times New Roman" w:cs="Times New Roman"/>
          <w:sz w:val="28"/>
          <w:szCs w:val="28"/>
        </w:rPr>
        <w:t>85%).</w:t>
      </w:r>
    </w:p>
    <w:p w:rsidR="00EA0F46" w:rsidRPr="004221DB" w:rsidRDefault="00EA0F46" w:rsidP="00EA0F46">
      <w:pPr>
        <w:spacing w:after="120"/>
        <w:ind w:firstLine="709"/>
        <w:jc w:val="both"/>
        <w:rPr>
          <w:rFonts w:ascii="Times New Roman" w:hAnsi="Times New Roman" w:cs="Times New Roman"/>
          <w:sz w:val="28"/>
          <w:szCs w:val="28"/>
        </w:rPr>
      </w:pPr>
      <w:r w:rsidRPr="004221DB">
        <w:rPr>
          <w:rFonts w:ascii="Times New Roman" w:hAnsi="Times New Roman" w:cs="Times New Roman"/>
          <w:sz w:val="28"/>
          <w:szCs w:val="28"/>
        </w:rPr>
        <w:t>Кроме того, уровень консолидации</w:t>
      </w:r>
      <w:r w:rsidR="00727C43" w:rsidRPr="004221DB">
        <w:rPr>
          <w:rFonts w:ascii="Times New Roman" w:hAnsi="Times New Roman" w:cs="Times New Roman"/>
          <w:sz w:val="28"/>
          <w:szCs w:val="28"/>
        </w:rPr>
        <w:t xml:space="preserve"> российского</w:t>
      </w:r>
      <w:r w:rsidRPr="004221DB">
        <w:rPr>
          <w:rFonts w:ascii="Times New Roman" w:hAnsi="Times New Roman" w:cs="Times New Roman"/>
          <w:sz w:val="28"/>
          <w:szCs w:val="28"/>
        </w:rPr>
        <w:t xml:space="preserve"> продуктового сетевого ритейла (совокупная доля нескольких, как правило, трех или пяти крупнейших торговых сетей в общем обороте розничной торговли, приходящейся на торговые сети) также существенно отстает от показателей иных развитых стран. Так, по </w:t>
      </w:r>
      <w:r w:rsidRPr="004221DB">
        <w:rPr>
          <w:rFonts w:ascii="Times New Roman" w:hAnsi="Times New Roman" w:cs="Times New Roman"/>
          <w:sz w:val="28"/>
          <w:szCs w:val="28"/>
        </w:rPr>
        <w:lastRenderedPageBreak/>
        <w:t xml:space="preserve">оценке INFOLine, в России Топ-10 розничных продуктовых торговых сетей консолидирует лишь 30% рынка, в то время как, например, в Германии этот показатель составляет 71 </w:t>
      </w:r>
      <w:r w:rsidR="005520AB" w:rsidRPr="004221DB">
        <w:rPr>
          <w:rFonts w:ascii="Times New Roman" w:hAnsi="Times New Roman" w:cs="Times New Roman"/>
          <w:sz w:val="28"/>
          <w:szCs w:val="28"/>
        </w:rPr>
        <w:t>%</w:t>
      </w:r>
      <w:r w:rsidRPr="004221DB">
        <w:rPr>
          <w:rFonts w:ascii="Times New Roman" w:hAnsi="Times New Roman" w:cs="Times New Roman"/>
          <w:sz w:val="28"/>
          <w:szCs w:val="28"/>
        </w:rPr>
        <w:t>, в Польше – 49%, в США – 46%, в Великобритании – 60</w:t>
      </w:r>
      <w:r w:rsidR="005520AB" w:rsidRPr="004221DB">
        <w:rPr>
          <w:rFonts w:ascii="Times New Roman" w:hAnsi="Times New Roman" w:cs="Times New Roman"/>
          <w:sz w:val="28"/>
          <w:szCs w:val="28"/>
        </w:rPr>
        <w:t> %</w:t>
      </w:r>
      <w:r w:rsidRPr="004221DB">
        <w:rPr>
          <w:rFonts w:ascii="Times New Roman" w:hAnsi="Times New Roman" w:cs="Times New Roman"/>
          <w:sz w:val="28"/>
          <w:szCs w:val="28"/>
        </w:rPr>
        <w:t>.</w:t>
      </w:r>
    </w:p>
    <w:p w:rsidR="00EA0F46" w:rsidRPr="004221DB" w:rsidRDefault="00EA0F46" w:rsidP="00DB5AA8">
      <w:pPr>
        <w:spacing w:after="120"/>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Эти цифры показывают, что </w:t>
      </w:r>
      <w:r w:rsidR="00DB5AA8" w:rsidRPr="004221DB">
        <w:rPr>
          <w:rFonts w:ascii="Times New Roman" w:hAnsi="Times New Roman" w:cs="Times New Roman"/>
          <w:sz w:val="28"/>
          <w:szCs w:val="28"/>
        </w:rPr>
        <w:t xml:space="preserve">продуктовые </w:t>
      </w:r>
      <w:r w:rsidRPr="004221DB">
        <w:rPr>
          <w:rFonts w:ascii="Times New Roman" w:hAnsi="Times New Roman" w:cs="Times New Roman"/>
          <w:sz w:val="28"/>
          <w:szCs w:val="28"/>
        </w:rPr>
        <w:t>торговые сети продолжат свое развитие по двум направлениям:</w:t>
      </w:r>
    </w:p>
    <w:p w:rsidR="00EA0F46" w:rsidRPr="004221DB" w:rsidRDefault="00EA0F46" w:rsidP="00C513E3">
      <w:pPr>
        <w:pStyle w:val="a3"/>
        <w:numPr>
          <w:ilvl w:val="0"/>
          <w:numId w:val="14"/>
        </w:numPr>
        <w:spacing w:after="120"/>
        <w:ind w:left="0" w:firstLine="709"/>
        <w:jc w:val="both"/>
        <w:rPr>
          <w:rFonts w:ascii="Times New Roman" w:hAnsi="Times New Roman" w:cs="Times New Roman"/>
          <w:sz w:val="28"/>
          <w:szCs w:val="28"/>
        </w:rPr>
      </w:pPr>
      <w:r w:rsidRPr="004221DB">
        <w:rPr>
          <w:rFonts w:ascii="Times New Roman" w:hAnsi="Times New Roman" w:cs="Times New Roman"/>
          <w:sz w:val="28"/>
          <w:szCs w:val="28"/>
        </w:rPr>
        <w:t>увеличение доли розничного товарооборота в сегменте продуктов питания;</w:t>
      </w:r>
    </w:p>
    <w:p w:rsidR="00EA0F46" w:rsidRPr="004221DB" w:rsidRDefault="00EA0F46" w:rsidP="00C513E3">
      <w:pPr>
        <w:pStyle w:val="a3"/>
        <w:numPr>
          <w:ilvl w:val="0"/>
          <w:numId w:val="14"/>
        </w:numPr>
        <w:spacing w:after="120"/>
        <w:ind w:left="0"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усиление </w:t>
      </w:r>
      <w:r w:rsidR="00327E67" w:rsidRPr="004221DB">
        <w:rPr>
          <w:rFonts w:ascii="Times New Roman" w:hAnsi="Times New Roman" w:cs="Times New Roman"/>
          <w:sz w:val="28"/>
          <w:szCs w:val="28"/>
        </w:rPr>
        <w:t xml:space="preserve">консолидации </w:t>
      </w:r>
      <w:r w:rsidRPr="004221DB">
        <w:rPr>
          <w:rFonts w:ascii="Times New Roman" w:hAnsi="Times New Roman" w:cs="Times New Roman"/>
          <w:sz w:val="28"/>
          <w:szCs w:val="28"/>
        </w:rPr>
        <w:t>продуктового сетевого ритейла, в том числе поглощение крупными игроками более мелких, с усилением конкуренции в сегменте федерального сетевого продуктового ритейла (крупных торговых сетей, осуществляющих деятельность в нескольких федеральных округах).</w:t>
      </w:r>
    </w:p>
    <w:p w:rsidR="00EA0F46" w:rsidRPr="004221DB" w:rsidRDefault="00EA0F46" w:rsidP="00EA0F46">
      <w:pPr>
        <w:spacing w:after="120"/>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Указанные тенденции уже наблюдаются сегодня и продолжатся в будущем. Так, за минувшие 5 лет количество </w:t>
      </w:r>
      <w:r w:rsidR="00CE60EB" w:rsidRPr="004221DB">
        <w:rPr>
          <w:rFonts w:ascii="Times New Roman" w:hAnsi="Times New Roman" w:cs="Times New Roman"/>
          <w:sz w:val="28"/>
          <w:szCs w:val="28"/>
        </w:rPr>
        <w:t xml:space="preserve">значимых </w:t>
      </w:r>
      <w:r w:rsidRPr="004221DB">
        <w:rPr>
          <w:rFonts w:ascii="Times New Roman" w:hAnsi="Times New Roman" w:cs="Times New Roman"/>
          <w:sz w:val="28"/>
          <w:szCs w:val="28"/>
        </w:rPr>
        <w:t xml:space="preserve">региональных торговых сетей FMCG (торговых сетей, осуществляющих деятельность в пределах региона или группы регионов) сократилось </w:t>
      </w:r>
      <w:r w:rsidRPr="004221DB">
        <w:rPr>
          <w:rFonts w:ascii="Times New Roman" w:hAnsi="Times New Roman" w:cs="Times New Roman"/>
          <w:iCs/>
          <w:sz w:val="28"/>
          <w:szCs w:val="28"/>
        </w:rPr>
        <w:t>с 700 игроков с 18 тыс. магазинами в 2015 г</w:t>
      </w:r>
      <w:r w:rsidR="005520AB" w:rsidRPr="004221DB">
        <w:rPr>
          <w:rFonts w:ascii="Times New Roman" w:hAnsi="Times New Roman" w:cs="Times New Roman"/>
          <w:iCs/>
          <w:sz w:val="28"/>
          <w:szCs w:val="28"/>
        </w:rPr>
        <w:t>.</w:t>
      </w:r>
      <w:r w:rsidRPr="004221DB">
        <w:rPr>
          <w:rFonts w:ascii="Times New Roman" w:hAnsi="Times New Roman" w:cs="Times New Roman"/>
          <w:iCs/>
          <w:sz w:val="28"/>
          <w:szCs w:val="28"/>
        </w:rPr>
        <w:t xml:space="preserve"> до </w:t>
      </w:r>
      <w:r w:rsidR="00CE60EB" w:rsidRPr="004221DB">
        <w:rPr>
          <w:rFonts w:ascii="Times New Roman" w:hAnsi="Times New Roman" w:cs="Times New Roman"/>
          <w:iCs/>
          <w:sz w:val="28"/>
          <w:szCs w:val="28"/>
        </w:rPr>
        <w:t xml:space="preserve">400 </w:t>
      </w:r>
      <w:r w:rsidRPr="004221DB">
        <w:rPr>
          <w:rFonts w:ascii="Times New Roman" w:hAnsi="Times New Roman" w:cs="Times New Roman"/>
          <w:iCs/>
          <w:sz w:val="28"/>
          <w:szCs w:val="28"/>
        </w:rPr>
        <w:t>игроков с 15 тыс. магазинами в 201</w:t>
      </w:r>
      <w:r w:rsidR="00CE60EB" w:rsidRPr="004221DB">
        <w:rPr>
          <w:rFonts w:ascii="Times New Roman" w:hAnsi="Times New Roman" w:cs="Times New Roman"/>
          <w:iCs/>
          <w:sz w:val="28"/>
          <w:szCs w:val="28"/>
        </w:rPr>
        <w:t>8</w:t>
      </w:r>
      <w:r w:rsidRPr="004221DB">
        <w:rPr>
          <w:rFonts w:ascii="Times New Roman" w:hAnsi="Times New Roman" w:cs="Times New Roman"/>
          <w:iCs/>
          <w:sz w:val="28"/>
          <w:szCs w:val="28"/>
        </w:rPr>
        <w:t xml:space="preserve"> г</w:t>
      </w:r>
      <w:r w:rsidRPr="004221DB">
        <w:rPr>
          <w:rFonts w:ascii="Times New Roman" w:hAnsi="Times New Roman" w:cs="Times New Roman"/>
          <w:sz w:val="28"/>
          <w:szCs w:val="28"/>
        </w:rPr>
        <w:t xml:space="preserve">. </w:t>
      </w:r>
      <w:r w:rsidR="00CE60EB" w:rsidRPr="004221DB">
        <w:rPr>
          <w:rFonts w:ascii="Times New Roman" w:hAnsi="Times New Roman" w:cs="Times New Roman"/>
          <w:sz w:val="28"/>
          <w:szCs w:val="28"/>
        </w:rPr>
        <w:t>При этом удвоилось количество магазинов крупных федеральных торговых сетей FMCG, входящих в ТОП-10 по итогам 2018 г</w:t>
      </w:r>
      <w:r w:rsidR="005520AB" w:rsidRPr="004221DB">
        <w:rPr>
          <w:rFonts w:ascii="Times New Roman" w:hAnsi="Times New Roman" w:cs="Times New Roman"/>
          <w:sz w:val="28"/>
          <w:szCs w:val="28"/>
        </w:rPr>
        <w:t>.</w:t>
      </w:r>
      <w:r w:rsidR="00CE60EB" w:rsidRPr="004221DB">
        <w:rPr>
          <w:rFonts w:ascii="Times New Roman" w:hAnsi="Times New Roman" w:cs="Times New Roman"/>
          <w:sz w:val="28"/>
          <w:szCs w:val="28"/>
        </w:rPr>
        <w:t xml:space="preserve"> - с 25,8</w:t>
      </w:r>
      <w:r w:rsidR="002A2FA9" w:rsidRPr="004221DB">
        <w:rPr>
          <w:rFonts w:ascii="Times New Roman" w:hAnsi="Times New Roman" w:cs="Times New Roman"/>
          <w:sz w:val="28"/>
          <w:szCs w:val="28"/>
        </w:rPr>
        <w:t> </w:t>
      </w:r>
      <w:r w:rsidR="00CE60EB" w:rsidRPr="004221DB">
        <w:rPr>
          <w:rFonts w:ascii="Times New Roman" w:hAnsi="Times New Roman" w:cs="Times New Roman"/>
          <w:sz w:val="28"/>
          <w:szCs w:val="28"/>
        </w:rPr>
        <w:t>тыс</w:t>
      </w:r>
      <w:r w:rsidR="002A2FA9" w:rsidRPr="004221DB">
        <w:rPr>
          <w:rFonts w:ascii="Times New Roman" w:hAnsi="Times New Roman" w:cs="Times New Roman"/>
          <w:sz w:val="28"/>
          <w:szCs w:val="28"/>
        </w:rPr>
        <w:t>.</w:t>
      </w:r>
      <w:r w:rsidR="00CE60EB" w:rsidRPr="004221DB">
        <w:rPr>
          <w:rFonts w:ascii="Times New Roman" w:hAnsi="Times New Roman" w:cs="Times New Roman"/>
          <w:sz w:val="28"/>
          <w:szCs w:val="28"/>
        </w:rPr>
        <w:t xml:space="preserve"> магазинов на конец 2015 г</w:t>
      </w:r>
      <w:r w:rsidR="005520AB" w:rsidRPr="004221DB">
        <w:rPr>
          <w:rFonts w:ascii="Times New Roman" w:hAnsi="Times New Roman" w:cs="Times New Roman"/>
          <w:sz w:val="28"/>
          <w:szCs w:val="28"/>
        </w:rPr>
        <w:t>.</w:t>
      </w:r>
      <w:r w:rsidR="00CE60EB" w:rsidRPr="004221DB">
        <w:rPr>
          <w:rFonts w:ascii="Times New Roman" w:hAnsi="Times New Roman" w:cs="Times New Roman"/>
          <w:sz w:val="28"/>
          <w:szCs w:val="28"/>
        </w:rPr>
        <w:t xml:space="preserve"> до 45,1 тыс</w:t>
      </w:r>
      <w:r w:rsidR="002A2FA9" w:rsidRPr="004221DB">
        <w:rPr>
          <w:rFonts w:ascii="Times New Roman" w:hAnsi="Times New Roman" w:cs="Times New Roman"/>
          <w:sz w:val="28"/>
          <w:szCs w:val="28"/>
        </w:rPr>
        <w:t>.</w:t>
      </w:r>
      <w:r w:rsidR="00CE60EB" w:rsidRPr="004221DB">
        <w:rPr>
          <w:rFonts w:ascii="Times New Roman" w:hAnsi="Times New Roman" w:cs="Times New Roman"/>
          <w:sz w:val="28"/>
          <w:szCs w:val="28"/>
        </w:rPr>
        <w:t xml:space="preserve"> магазинов на конец 2018 г. </w:t>
      </w:r>
      <w:r w:rsidRPr="004221DB">
        <w:rPr>
          <w:rFonts w:ascii="Times New Roman" w:hAnsi="Times New Roman" w:cs="Times New Roman"/>
          <w:sz w:val="28"/>
          <w:szCs w:val="28"/>
        </w:rPr>
        <w:t>Как и прогнозировал</w:t>
      </w:r>
      <w:r w:rsidR="000A39DE" w:rsidRPr="004221DB">
        <w:rPr>
          <w:rFonts w:ascii="Times New Roman" w:hAnsi="Times New Roman" w:cs="Times New Roman"/>
          <w:sz w:val="28"/>
          <w:szCs w:val="28"/>
        </w:rPr>
        <w:t>ось ранее</w:t>
      </w:r>
      <w:r w:rsidRPr="004221DB">
        <w:rPr>
          <w:rFonts w:ascii="Times New Roman" w:hAnsi="Times New Roman" w:cs="Times New Roman"/>
          <w:sz w:val="28"/>
          <w:szCs w:val="28"/>
        </w:rPr>
        <w:t xml:space="preserve">, консолидация, как основная парадигма развития отрасли, значительно усилилась. </w:t>
      </w:r>
    </w:p>
    <w:p w:rsidR="00EA0F46" w:rsidRPr="004221DB" w:rsidRDefault="00EA0F46" w:rsidP="00EA0F46">
      <w:pPr>
        <w:spacing w:after="120"/>
        <w:ind w:firstLine="709"/>
        <w:jc w:val="both"/>
        <w:rPr>
          <w:rFonts w:ascii="Times New Roman" w:hAnsi="Times New Roman" w:cs="Times New Roman"/>
          <w:sz w:val="28"/>
          <w:szCs w:val="28"/>
        </w:rPr>
      </w:pPr>
      <w:r w:rsidRPr="004221DB">
        <w:rPr>
          <w:rFonts w:ascii="Times New Roman" w:hAnsi="Times New Roman" w:cs="Times New Roman"/>
          <w:sz w:val="28"/>
          <w:szCs w:val="28"/>
        </w:rPr>
        <w:t>Схожие тенденции наблюдаются и в иных сегментах розничного сетевого ритейла: в торговле электроникой и бытовой техникой, товарами для дома, розничной торговле строительными и отделочными материалами (так называемый сегмент DIY – Do it yourself)</w:t>
      </w:r>
      <w:r w:rsidR="00B43D2C" w:rsidRPr="004221DB">
        <w:rPr>
          <w:rFonts w:ascii="Times New Roman" w:hAnsi="Times New Roman" w:cs="Times New Roman"/>
          <w:sz w:val="28"/>
          <w:szCs w:val="28"/>
        </w:rPr>
        <w:t>, а также в сегменте мобильной электроники</w:t>
      </w:r>
      <w:r w:rsidRPr="004221DB">
        <w:rPr>
          <w:rFonts w:ascii="Times New Roman" w:hAnsi="Times New Roman" w:cs="Times New Roman"/>
          <w:sz w:val="28"/>
          <w:szCs w:val="28"/>
        </w:rPr>
        <w:t xml:space="preserve">. </w:t>
      </w:r>
    </w:p>
    <w:p w:rsidR="00EA0F46" w:rsidRPr="004221DB" w:rsidRDefault="00B43D2C" w:rsidP="00EA0F46">
      <w:pPr>
        <w:spacing w:after="120"/>
        <w:ind w:firstLine="709"/>
        <w:jc w:val="both"/>
        <w:rPr>
          <w:rFonts w:ascii="Times New Roman" w:hAnsi="Times New Roman" w:cs="Times New Roman"/>
          <w:sz w:val="28"/>
          <w:szCs w:val="28"/>
        </w:rPr>
      </w:pPr>
      <w:r w:rsidRPr="004221DB">
        <w:rPr>
          <w:rFonts w:ascii="Times New Roman" w:hAnsi="Times New Roman" w:cs="Times New Roman"/>
          <w:sz w:val="28"/>
          <w:szCs w:val="28"/>
        </w:rPr>
        <w:t>Эксперты</w:t>
      </w:r>
      <w:r w:rsidR="00EA0F46" w:rsidRPr="004221DB">
        <w:rPr>
          <w:rFonts w:ascii="Times New Roman" w:hAnsi="Times New Roman" w:cs="Times New Roman"/>
          <w:sz w:val="28"/>
          <w:szCs w:val="28"/>
        </w:rPr>
        <w:t xml:space="preserve"> прогнозиру</w:t>
      </w:r>
      <w:r w:rsidRPr="004221DB">
        <w:rPr>
          <w:rFonts w:ascii="Times New Roman" w:hAnsi="Times New Roman" w:cs="Times New Roman"/>
          <w:sz w:val="28"/>
          <w:szCs w:val="28"/>
        </w:rPr>
        <w:t>ю</w:t>
      </w:r>
      <w:r w:rsidR="00EA0F46" w:rsidRPr="004221DB">
        <w:rPr>
          <w:rFonts w:ascii="Times New Roman" w:hAnsi="Times New Roman" w:cs="Times New Roman"/>
          <w:sz w:val="28"/>
          <w:szCs w:val="28"/>
        </w:rPr>
        <w:t xml:space="preserve">т, что дальнейшее развитие крупнейших сетей будет сопровождаться консолидацией рынка, но если ранее это происходило в основном на фоне финансового и операционного превосходства, то в будущем основным драйвером будет технологическое лидерство, эффективность IT и управление данными. Компании, которые уже активно инвестируют и эффективно развивают Big DATA и омниканальную модель взаимодействия с покупателем, усиливают контроль над цепочками поставок, в том числе развивая прямой импорт, </w:t>
      </w:r>
      <w:r w:rsidR="00242C97" w:rsidRPr="004221DB">
        <w:rPr>
          <w:rFonts w:ascii="Times New Roman" w:hAnsi="Times New Roman" w:cs="Times New Roman"/>
          <w:sz w:val="28"/>
          <w:szCs w:val="28"/>
        </w:rPr>
        <w:t xml:space="preserve">собственные торговые марки </w:t>
      </w:r>
      <w:r w:rsidR="00EA0F46" w:rsidRPr="004221DB">
        <w:rPr>
          <w:rFonts w:ascii="Times New Roman" w:hAnsi="Times New Roman" w:cs="Times New Roman"/>
          <w:sz w:val="28"/>
          <w:szCs w:val="28"/>
        </w:rPr>
        <w:t>и собственное производство</w:t>
      </w:r>
      <w:r w:rsidR="00242C97" w:rsidRPr="004221DB">
        <w:rPr>
          <w:rFonts w:ascii="Times New Roman" w:hAnsi="Times New Roman" w:cs="Times New Roman"/>
          <w:sz w:val="28"/>
          <w:szCs w:val="28"/>
        </w:rPr>
        <w:t>,</w:t>
      </w:r>
      <w:r w:rsidR="00EA0F46" w:rsidRPr="004221DB">
        <w:rPr>
          <w:rFonts w:ascii="Times New Roman" w:hAnsi="Times New Roman" w:cs="Times New Roman"/>
          <w:sz w:val="28"/>
          <w:szCs w:val="28"/>
        </w:rPr>
        <w:t xml:space="preserve"> продолжат улучшать позиции в рейтинге.</w:t>
      </w:r>
    </w:p>
    <w:bookmarkEnd w:id="14"/>
    <w:p w:rsidR="00925CFE" w:rsidRPr="004221DB" w:rsidRDefault="00F741C0" w:rsidP="002625A3">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На российском рынке активно присутствуют крупные международные (транснациональные) розничные торговые операторы</w:t>
      </w:r>
      <w:r w:rsidR="00BB09E9" w:rsidRPr="004221DB">
        <w:rPr>
          <w:rFonts w:ascii="Times New Roman" w:hAnsi="Times New Roman" w:cs="Times New Roman"/>
          <w:sz w:val="28"/>
          <w:szCs w:val="28"/>
        </w:rPr>
        <w:t xml:space="preserve">. Их приход в Россию ознаменовал новый этап развития как собственно торговли, так и производства </w:t>
      </w:r>
      <w:r w:rsidR="00BB09E9" w:rsidRPr="004221DB">
        <w:rPr>
          <w:rFonts w:ascii="Times New Roman" w:hAnsi="Times New Roman" w:cs="Times New Roman"/>
          <w:sz w:val="28"/>
          <w:szCs w:val="28"/>
        </w:rPr>
        <w:lastRenderedPageBreak/>
        <w:t>потребительских товаров, прежде всего продуктов питания, мебели, одежды, обуви, строительных и отделочных материалов.</w:t>
      </w:r>
      <w:r w:rsidR="00BE7D11" w:rsidRPr="004221DB">
        <w:rPr>
          <w:rFonts w:ascii="Times New Roman" w:hAnsi="Times New Roman" w:cs="Times New Roman"/>
          <w:sz w:val="28"/>
          <w:szCs w:val="28"/>
        </w:rPr>
        <w:t xml:space="preserve"> </w:t>
      </w:r>
    </w:p>
    <w:p w:rsidR="000C4797" w:rsidRPr="004221DB" w:rsidRDefault="0089728E" w:rsidP="002625A3">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Международные и транснациональные торговые сети существенно повысили стандарты обслуживания потребителей</w:t>
      </w:r>
      <w:r w:rsidR="00FD2175" w:rsidRPr="004221DB">
        <w:rPr>
          <w:rFonts w:ascii="Times New Roman" w:hAnsi="Times New Roman" w:cs="Times New Roman"/>
          <w:sz w:val="28"/>
          <w:szCs w:val="28"/>
        </w:rPr>
        <w:t xml:space="preserve"> во всей отрасли</w:t>
      </w:r>
      <w:r w:rsidRPr="004221DB">
        <w:rPr>
          <w:rFonts w:ascii="Times New Roman" w:hAnsi="Times New Roman" w:cs="Times New Roman"/>
          <w:sz w:val="28"/>
          <w:szCs w:val="28"/>
        </w:rPr>
        <w:t xml:space="preserve">, принципы и методы управления и мотивации менеджмента и, что не менее важно, </w:t>
      </w:r>
      <w:r w:rsidR="00FD2175" w:rsidRPr="004221DB">
        <w:rPr>
          <w:rFonts w:ascii="Times New Roman" w:hAnsi="Times New Roman" w:cs="Times New Roman"/>
          <w:sz w:val="28"/>
          <w:szCs w:val="28"/>
        </w:rPr>
        <w:t xml:space="preserve">ускорили ориентацию внутреннего производства потребительских товаров на </w:t>
      </w:r>
      <w:r w:rsidR="00925CFE" w:rsidRPr="004221DB">
        <w:rPr>
          <w:rFonts w:ascii="Times New Roman" w:hAnsi="Times New Roman" w:cs="Times New Roman"/>
          <w:sz w:val="28"/>
          <w:szCs w:val="28"/>
        </w:rPr>
        <w:t xml:space="preserve">спрос и желание потребителей. </w:t>
      </w:r>
      <w:r w:rsidR="000C4797" w:rsidRPr="004221DB">
        <w:rPr>
          <w:rFonts w:ascii="Times New Roman" w:hAnsi="Times New Roman" w:cs="Times New Roman"/>
          <w:sz w:val="28"/>
          <w:szCs w:val="28"/>
        </w:rPr>
        <w:t>Как следствие,</w:t>
      </w:r>
      <w:r w:rsidR="00A1679B" w:rsidRPr="004221DB">
        <w:rPr>
          <w:rFonts w:ascii="Times New Roman" w:hAnsi="Times New Roman" w:cs="Times New Roman"/>
          <w:sz w:val="28"/>
          <w:szCs w:val="28"/>
        </w:rPr>
        <w:t xml:space="preserve"> </w:t>
      </w:r>
      <w:r w:rsidR="0040159E" w:rsidRPr="004221DB">
        <w:rPr>
          <w:rFonts w:ascii="Times New Roman" w:hAnsi="Times New Roman" w:cs="Times New Roman"/>
          <w:sz w:val="28"/>
          <w:szCs w:val="28"/>
        </w:rPr>
        <w:t xml:space="preserve">их </w:t>
      </w:r>
      <w:r w:rsidR="00A1679B" w:rsidRPr="004221DB">
        <w:rPr>
          <w:rFonts w:ascii="Times New Roman" w:hAnsi="Times New Roman" w:cs="Times New Roman"/>
          <w:sz w:val="28"/>
          <w:szCs w:val="28"/>
        </w:rPr>
        <w:t>приход резко повысил уровень конкуренции в сетевом ритейле</w:t>
      </w:r>
      <w:r w:rsidR="00DC14D3" w:rsidRPr="004221DB">
        <w:rPr>
          <w:rFonts w:ascii="Times New Roman" w:hAnsi="Times New Roman" w:cs="Times New Roman"/>
          <w:sz w:val="28"/>
          <w:szCs w:val="28"/>
        </w:rPr>
        <w:t>, что, безусловно, позитивно повлияло на отрасль и экономику в целом.</w:t>
      </w:r>
    </w:p>
    <w:p w:rsidR="00D1798D" w:rsidRPr="004221DB" w:rsidRDefault="000C63C1" w:rsidP="002625A3">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Активное развитие </w:t>
      </w:r>
      <w:r w:rsidR="00DC14D3" w:rsidRPr="004221DB">
        <w:rPr>
          <w:rFonts w:ascii="Times New Roman" w:hAnsi="Times New Roman" w:cs="Times New Roman"/>
          <w:sz w:val="28"/>
          <w:szCs w:val="28"/>
        </w:rPr>
        <w:t>розничной торговли, в том числе торговых сетей, на рыночных принципах, без государственного вмешательства в управление торговыми организациями</w:t>
      </w:r>
      <w:r w:rsidR="003F2FEC" w:rsidRPr="004221DB">
        <w:rPr>
          <w:rFonts w:ascii="Times New Roman" w:hAnsi="Times New Roman" w:cs="Times New Roman"/>
          <w:sz w:val="28"/>
          <w:szCs w:val="28"/>
        </w:rPr>
        <w:t xml:space="preserve"> и влияния на ценообразование </w:t>
      </w:r>
      <w:r w:rsidR="00605243" w:rsidRPr="004221DB">
        <w:rPr>
          <w:rFonts w:ascii="Times New Roman" w:hAnsi="Times New Roman" w:cs="Times New Roman"/>
          <w:sz w:val="28"/>
          <w:szCs w:val="28"/>
        </w:rPr>
        <w:t>оказало серьезнейшее влияние на развитие внутреннего производства. Именно б</w:t>
      </w:r>
      <w:r w:rsidR="00925CFE" w:rsidRPr="004221DB">
        <w:rPr>
          <w:rFonts w:ascii="Times New Roman" w:hAnsi="Times New Roman" w:cs="Times New Roman"/>
          <w:sz w:val="28"/>
          <w:szCs w:val="28"/>
        </w:rPr>
        <w:t xml:space="preserve">лагодаря </w:t>
      </w:r>
      <w:r w:rsidR="00605243" w:rsidRPr="004221DB">
        <w:rPr>
          <w:rFonts w:ascii="Times New Roman" w:hAnsi="Times New Roman" w:cs="Times New Roman"/>
          <w:sz w:val="28"/>
          <w:szCs w:val="28"/>
        </w:rPr>
        <w:t>наличию конкурен</w:t>
      </w:r>
      <w:r w:rsidR="005520AB" w:rsidRPr="004221DB">
        <w:rPr>
          <w:rFonts w:ascii="Times New Roman" w:hAnsi="Times New Roman" w:cs="Times New Roman"/>
          <w:sz w:val="28"/>
          <w:szCs w:val="28"/>
        </w:rPr>
        <w:t>ции в</w:t>
      </w:r>
      <w:r w:rsidR="00605243" w:rsidRPr="004221DB">
        <w:rPr>
          <w:rFonts w:ascii="Times New Roman" w:hAnsi="Times New Roman" w:cs="Times New Roman"/>
          <w:sz w:val="28"/>
          <w:szCs w:val="28"/>
        </w:rPr>
        <w:t xml:space="preserve"> отрасли торговли</w:t>
      </w:r>
      <w:r w:rsidR="00925CFE" w:rsidRPr="004221DB">
        <w:rPr>
          <w:rFonts w:ascii="Times New Roman" w:hAnsi="Times New Roman" w:cs="Times New Roman"/>
          <w:sz w:val="28"/>
          <w:szCs w:val="28"/>
        </w:rPr>
        <w:t xml:space="preserve"> в стране динамично развивается современное и конкурентное производство продовольственных товаров, мебели, товаров для дома и других потребительских товаров.</w:t>
      </w:r>
    </w:p>
    <w:p w:rsidR="00973B84" w:rsidRPr="004221DB" w:rsidRDefault="00973B84" w:rsidP="005F69A0">
      <w:pPr>
        <w:spacing w:after="120" w:line="300" w:lineRule="auto"/>
        <w:ind w:firstLine="708"/>
        <w:jc w:val="both"/>
        <w:rPr>
          <w:rFonts w:ascii="Times New Roman" w:hAnsi="Times New Roman" w:cs="Times New Roman"/>
          <w:sz w:val="28"/>
          <w:szCs w:val="28"/>
        </w:rPr>
      </w:pPr>
    </w:p>
    <w:p w:rsidR="00973B84" w:rsidRPr="004221DB" w:rsidRDefault="005D7FD1" w:rsidP="00342075">
      <w:pPr>
        <w:pStyle w:val="4"/>
        <w:rPr>
          <w:rFonts w:ascii="Times New Roman" w:hAnsi="Times New Roman" w:cs="Times New Roman"/>
          <w:sz w:val="28"/>
          <w:szCs w:val="28"/>
        </w:rPr>
      </w:pPr>
      <w:r w:rsidRPr="004221DB">
        <w:rPr>
          <w:rFonts w:ascii="Times New Roman" w:hAnsi="Times New Roman" w:cs="Times New Roman"/>
          <w:sz w:val="28"/>
          <w:szCs w:val="28"/>
        </w:rPr>
        <w:t>Баланс между торговыми сетями и малым торговым бизнесом</w:t>
      </w:r>
    </w:p>
    <w:p w:rsidR="006919C6" w:rsidRPr="004221DB" w:rsidRDefault="006919C6" w:rsidP="005F69A0">
      <w:pPr>
        <w:spacing w:after="120" w:line="300" w:lineRule="auto"/>
        <w:ind w:firstLine="708"/>
        <w:jc w:val="both"/>
        <w:rPr>
          <w:rFonts w:ascii="Times New Roman" w:hAnsi="Times New Roman" w:cs="Times New Roman"/>
          <w:sz w:val="28"/>
          <w:szCs w:val="28"/>
        </w:rPr>
      </w:pPr>
    </w:p>
    <w:p w:rsidR="007835BF" w:rsidRPr="004221DB" w:rsidRDefault="005F69A0" w:rsidP="005F69A0">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Государство не должно искусственно вмешиваться в естественные рыночные процессы, подавляя развитие сетевых форматов торговли. </w:t>
      </w:r>
      <w:r w:rsidR="00F3505A" w:rsidRPr="004221DB">
        <w:rPr>
          <w:rFonts w:ascii="Times New Roman" w:hAnsi="Times New Roman" w:cs="Times New Roman"/>
          <w:sz w:val="28"/>
          <w:szCs w:val="28"/>
        </w:rPr>
        <w:t xml:space="preserve">Задача органов </w:t>
      </w:r>
      <w:r w:rsidR="00163737" w:rsidRPr="004221DB">
        <w:rPr>
          <w:rFonts w:ascii="Times New Roman" w:hAnsi="Times New Roman" w:cs="Times New Roman"/>
          <w:sz w:val="28"/>
          <w:szCs w:val="28"/>
        </w:rPr>
        <w:t xml:space="preserve">государственной </w:t>
      </w:r>
      <w:r w:rsidR="00F3505A" w:rsidRPr="004221DB">
        <w:rPr>
          <w:rFonts w:ascii="Times New Roman" w:hAnsi="Times New Roman" w:cs="Times New Roman"/>
          <w:sz w:val="28"/>
          <w:szCs w:val="28"/>
        </w:rPr>
        <w:t>власти</w:t>
      </w:r>
      <w:r w:rsidR="00163737" w:rsidRPr="004221DB">
        <w:rPr>
          <w:rFonts w:ascii="Times New Roman" w:hAnsi="Times New Roman" w:cs="Times New Roman"/>
          <w:sz w:val="28"/>
          <w:szCs w:val="28"/>
        </w:rPr>
        <w:t xml:space="preserve"> и органов местного самоуправления</w:t>
      </w:r>
      <w:r w:rsidR="00F3505A" w:rsidRPr="004221DB">
        <w:rPr>
          <w:rFonts w:ascii="Times New Roman" w:hAnsi="Times New Roman" w:cs="Times New Roman"/>
          <w:sz w:val="28"/>
          <w:szCs w:val="28"/>
        </w:rPr>
        <w:t>, ответственных за развитие торговли, состоит в том, чтобы не препятствовать нормальному развитию всех форматов розничной торговли</w:t>
      </w:r>
      <w:r w:rsidR="00690932" w:rsidRPr="004221DB">
        <w:rPr>
          <w:rFonts w:ascii="Times New Roman" w:hAnsi="Times New Roman" w:cs="Times New Roman"/>
          <w:sz w:val="28"/>
          <w:szCs w:val="28"/>
        </w:rPr>
        <w:t>. П</w:t>
      </w:r>
      <w:r w:rsidR="00CF61C3" w:rsidRPr="004221DB">
        <w:rPr>
          <w:rFonts w:ascii="Times New Roman" w:hAnsi="Times New Roman" w:cs="Times New Roman"/>
          <w:sz w:val="28"/>
          <w:szCs w:val="28"/>
        </w:rPr>
        <w:t xml:space="preserve">режде всего </w:t>
      </w:r>
      <w:r w:rsidR="00690932" w:rsidRPr="004221DB">
        <w:rPr>
          <w:rFonts w:ascii="Times New Roman" w:hAnsi="Times New Roman" w:cs="Times New Roman"/>
          <w:sz w:val="28"/>
          <w:szCs w:val="28"/>
        </w:rPr>
        <w:t>необходимо устранить</w:t>
      </w:r>
      <w:r w:rsidR="00CF61C3" w:rsidRPr="004221DB">
        <w:rPr>
          <w:rFonts w:ascii="Times New Roman" w:hAnsi="Times New Roman" w:cs="Times New Roman"/>
          <w:sz w:val="28"/>
          <w:szCs w:val="28"/>
        </w:rPr>
        <w:t xml:space="preserve"> препятствия для развития малых торговых форматов –</w:t>
      </w:r>
      <w:r w:rsidR="00163737" w:rsidRPr="004221DB">
        <w:rPr>
          <w:rFonts w:ascii="Times New Roman" w:hAnsi="Times New Roman" w:cs="Times New Roman"/>
          <w:sz w:val="28"/>
          <w:szCs w:val="28"/>
        </w:rPr>
        <w:t xml:space="preserve"> </w:t>
      </w:r>
      <w:r w:rsidR="00CF61C3" w:rsidRPr="004221DB">
        <w:rPr>
          <w:rFonts w:ascii="Times New Roman" w:hAnsi="Times New Roman" w:cs="Times New Roman"/>
          <w:sz w:val="28"/>
          <w:szCs w:val="28"/>
        </w:rPr>
        <w:t>рынков, ярмарок, нестационарной и мобильной торговли, а также интернет-торговли</w:t>
      </w:r>
      <w:r w:rsidR="00605243" w:rsidRPr="004221DB">
        <w:rPr>
          <w:rFonts w:ascii="Times New Roman" w:hAnsi="Times New Roman" w:cs="Times New Roman"/>
          <w:sz w:val="28"/>
          <w:szCs w:val="28"/>
        </w:rPr>
        <w:t>, чему посвящены специальные разделы Стратегии</w:t>
      </w:r>
      <w:r w:rsidR="00CF61C3" w:rsidRPr="004221DB">
        <w:rPr>
          <w:rFonts w:ascii="Times New Roman" w:hAnsi="Times New Roman" w:cs="Times New Roman"/>
          <w:sz w:val="28"/>
          <w:szCs w:val="28"/>
        </w:rPr>
        <w:t>.</w:t>
      </w:r>
      <w:r w:rsidR="00690932" w:rsidRPr="004221DB">
        <w:rPr>
          <w:rFonts w:ascii="Times New Roman" w:hAnsi="Times New Roman" w:cs="Times New Roman"/>
          <w:sz w:val="28"/>
          <w:szCs w:val="28"/>
        </w:rPr>
        <w:t xml:space="preserve"> </w:t>
      </w:r>
    </w:p>
    <w:p w:rsidR="00242E14" w:rsidRPr="004221DB" w:rsidRDefault="00690932" w:rsidP="005F69A0">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 таком случае </w:t>
      </w:r>
      <w:r w:rsidR="007835BF" w:rsidRPr="004221DB">
        <w:rPr>
          <w:rFonts w:ascii="Times New Roman" w:hAnsi="Times New Roman" w:cs="Times New Roman"/>
          <w:sz w:val="28"/>
          <w:szCs w:val="28"/>
        </w:rPr>
        <w:t>рынок выстроит нормальный баланс между крупными и малыми торговыми форматами</w:t>
      </w:r>
      <w:r w:rsidR="00B37F64" w:rsidRPr="004221DB">
        <w:rPr>
          <w:rFonts w:ascii="Times New Roman" w:hAnsi="Times New Roman" w:cs="Times New Roman"/>
          <w:sz w:val="28"/>
          <w:szCs w:val="28"/>
        </w:rPr>
        <w:t xml:space="preserve"> исходя</w:t>
      </w:r>
      <w:r w:rsidR="007835BF" w:rsidRPr="004221DB">
        <w:rPr>
          <w:rFonts w:ascii="Times New Roman" w:hAnsi="Times New Roman" w:cs="Times New Roman"/>
          <w:sz w:val="28"/>
          <w:szCs w:val="28"/>
        </w:rPr>
        <w:t xml:space="preserve"> из </w:t>
      </w:r>
      <w:r w:rsidR="00081934" w:rsidRPr="004221DB">
        <w:rPr>
          <w:rFonts w:ascii="Times New Roman" w:hAnsi="Times New Roman" w:cs="Times New Roman"/>
          <w:sz w:val="28"/>
          <w:szCs w:val="28"/>
        </w:rPr>
        <w:t>того, что потребителю требуется всё</w:t>
      </w:r>
      <w:r w:rsidR="00383340" w:rsidRPr="004221DB">
        <w:rPr>
          <w:rFonts w:ascii="Times New Roman" w:hAnsi="Times New Roman" w:cs="Times New Roman"/>
          <w:sz w:val="28"/>
          <w:szCs w:val="28"/>
        </w:rPr>
        <w:t xml:space="preserve"> их</w:t>
      </w:r>
      <w:r w:rsidR="00081934" w:rsidRPr="004221DB">
        <w:rPr>
          <w:rFonts w:ascii="Times New Roman" w:hAnsi="Times New Roman" w:cs="Times New Roman"/>
          <w:sz w:val="28"/>
          <w:szCs w:val="28"/>
        </w:rPr>
        <w:t xml:space="preserve"> многообразие, а не какой-то один формат. Следовательно, при отсутствии угнетающего административного вмешательства</w:t>
      </w:r>
      <w:r w:rsidR="00242E14" w:rsidRPr="004221DB">
        <w:rPr>
          <w:rFonts w:ascii="Times New Roman" w:hAnsi="Times New Roman" w:cs="Times New Roman"/>
          <w:sz w:val="28"/>
          <w:szCs w:val="28"/>
        </w:rPr>
        <w:t xml:space="preserve"> органов </w:t>
      </w:r>
      <w:r w:rsidR="00163737" w:rsidRPr="004221DB">
        <w:rPr>
          <w:rFonts w:ascii="Times New Roman" w:hAnsi="Times New Roman" w:cs="Times New Roman"/>
          <w:sz w:val="28"/>
          <w:szCs w:val="28"/>
        </w:rPr>
        <w:t xml:space="preserve">государственной </w:t>
      </w:r>
      <w:r w:rsidR="00242E14" w:rsidRPr="004221DB">
        <w:rPr>
          <w:rFonts w:ascii="Times New Roman" w:hAnsi="Times New Roman" w:cs="Times New Roman"/>
          <w:sz w:val="28"/>
          <w:szCs w:val="28"/>
        </w:rPr>
        <w:t>власти</w:t>
      </w:r>
      <w:r w:rsidR="00081934" w:rsidRPr="004221DB">
        <w:rPr>
          <w:rFonts w:ascii="Times New Roman" w:hAnsi="Times New Roman" w:cs="Times New Roman"/>
          <w:sz w:val="28"/>
          <w:szCs w:val="28"/>
        </w:rPr>
        <w:t xml:space="preserve"> </w:t>
      </w:r>
      <w:r w:rsidR="00163737" w:rsidRPr="004221DB">
        <w:rPr>
          <w:rFonts w:ascii="Times New Roman" w:hAnsi="Times New Roman" w:cs="Times New Roman"/>
          <w:sz w:val="28"/>
          <w:szCs w:val="28"/>
        </w:rPr>
        <w:t xml:space="preserve">и органов местного самоуправления </w:t>
      </w:r>
      <w:r w:rsidR="00081934" w:rsidRPr="004221DB">
        <w:rPr>
          <w:rFonts w:ascii="Times New Roman" w:hAnsi="Times New Roman" w:cs="Times New Roman"/>
          <w:sz w:val="28"/>
          <w:szCs w:val="28"/>
        </w:rPr>
        <w:t>баланс и соотношение форматов торговли будет строиться на</w:t>
      </w:r>
      <w:r w:rsidR="00B37F64" w:rsidRPr="004221DB">
        <w:rPr>
          <w:rFonts w:ascii="Times New Roman" w:hAnsi="Times New Roman" w:cs="Times New Roman"/>
          <w:sz w:val="28"/>
          <w:szCs w:val="28"/>
        </w:rPr>
        <w:t xml:space="preserve"> </w:t>
      </w:r>
      <w:r w:rsidR="00AB6C61" w:rsidRPr="004221DB">
        <w:rPr>
          <w:rFonts w:ascii="Times New Roman" w:hAnsi="Times New Roman" w:cs="Times New Roman"/>
          <w:sz w:val="28"/>
          <w:szCs w:val="28"/>
        </w:rPr>
        <w:t>том, что каждый формат предоставляет потребителю особенную услугу торговли, особенный товар, который потребитель не может получить в другом формате торговли.</w:t>
      </w:r>
      <w:r w:rsidR="00242E14" w:rsidRPr="004221DB">
        <w:rPr>
          <w:rFonts w:ascii="Times New Roman" w:hAnsi="Times New Roman" w:cs="Times New Roman"/>
          <w:sz w:val="28"/>
          <w:szCs w:val="28"/>
        </w:rPr>
        <w:t xml:space="preserve"> </w:t>
      </w:r>
    </w:p>
    <w:p w:rsidR="009D44BD" w:rsidRPr="004221DB" w:rsidRDefault="007E6F4A" w:rsidP="005F69A0">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Так, продуктовые торговые сети не смогут предоставить потребителю того набора уникальных</w:t>
      </w:r>
      <w:r w:rsidR="00C80F40" w:rsidRPr="004221DB">
        <w:rPr>
          <w:rFonts w:ascii="Times New Roman" w:hAnsi="Times New Roman" w:cs="Times New Roman"/>
          <w:sz w:val="28"/>
          <w:szCs w:val="28"/>
        </w:rPr>
        <w:t xml:space="preserve"> и свежих продуктов питания</w:t>
      </w:r>
      <w:r w:rsidRPr="004221DB">
        <w:rPr>
          <w:rFonts w:ascii="Times New Roman" w:hAnsi="Times New Roman" w:cs="Times New Roman"/>
          <w:sz w:val="28"/>
          <w:szCs w:val="28"/>
        </w:rPr>
        <w:t>, в том числе местных,</w:t>
      </w:r>
      <w:r w:rsidR="00C80F40" w:rsidRPr="004221DB">
        <w:rPr>
          <w:rFonts w:ascii="Times New Roman" w:hAnsi="Times New Roman" w:cs="Times New Roman"/>
          <w:sz w:val="28"/>
          <w:szCs w:val="28"/>
        </w:rPr>
        <w:t xml:space="preserve"> </w:t>
      </w:r>
      <w:r w:rsidR="00F4607C" w:rsidRPr="004221DB">
        <w:rPr>
          <w:rFonts w:ascii="Times New Roman" w:hAnsi="Times New Roman" w:cs="Times New Roman"/>
          <w:sz w:val="28"/>
          <w:szCs w:val="28"/>
        </w:rPr>
        <w:t>и личного обслуживания покупателя продавцом,</w:t>
      </w:r>
      <w:r w:rsidRPr="004221DB">
        <w:rPr>
          <w:rFonts w:ascii="Times New Roman" w:hAnsi="Times New Roman" w:cs="Times New Roman"/>
          <w:sz w:val="28"/>
          <w:szCs w:val="28"/>
        </w:rPr>
        <w:t xml:space="preserve"> </w:t>
      </w:r>
      <w:r w:rsidR="00C80F40" w:rsidRPr="004221DB">
        <w:rPr>
          <w:rFonts w:ascii="Times New Roman" w:hAnsi="Times New Roman" w:cs="Times New Roman"/>
          <w:sz w:val="28"/>
          <w:szCs w:val="28"/>
        </w:rPr>
        <w:t xml:space="preserve">как розничные рынки и ярмарки. </w:t>
      </w:r>
      <w:r w:rsidR="0040159E" w:rsidRPr="004221DB">
        <w:rPr>
          <w:rFonts w:ascii="Times New Roman" w:hAnsi="Times New Roman" w:cs="Times New Roman"/>
          <w:sz w:val="28"/>
          <w:szCs w:val="28"/>
        </w:rPr>
        <w:t>Т</w:t>
      </w:r>
      <w:r w:rsidRPr="004221DB">
        <w:rPr>
          <w:rFonts w:ascii="Times New Roman" w:hAnsi="Times New Roman" w:cs="Times New Roman"/>
          <w:sz w:val="28"/>
          <w:szCs w:val="28"/>
        </w:rPr>
        <w:t xml:space="preserve">акже </w:t>
      </w:r>
      <w:r w:rsidR="00461C28" w:rsidRPr="004221DB">
        <w:rPr>
          <w:rFonts w:ascii="Times New Roman" w:hAnsi="Times New Roman" w:cs="Times New Roman"/>
          <w:sz w:val="28"/>
          <w:szCs w:val="28"/>
        </w:rPr>
        <w:t xml:space="preserve">они не смогут конкурировать со специализированными магазинами производителей тех или иных продуктов питания. </w:t>
      </w:r>
    </w:p>
    <w:p w:rsidR="000F2760" w:rsidRPr="004221DB" w:rsidRDefault="00537E78" w:rsidP="005F69A0">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Другой пример можно привести в сегменте </w:t>
      </w:r>
      <w:r w:rsidR="00FC227A" w:rsidRPr="004221DB">
        <w:rPr>
          <w:rFonts w:ascii="Times New Roman" w:hAnsi="Times New Roman" w:cs="Times New Roman"/>
          <w:sz w:val="28"/>
          <w:szCs w:val="28"/>
          <w:lang w:val="en-US"/>
        </w:rPr>
        <w:t>DIY</w:t>
      </w:r>
      <w:r w:rsidR="00FC227A" w:rsidRPr="004221DB">
        <w:rPr>
          <w:rFonts w:ascii="Times New Roman" w:hAnsi="Times New Roman" w:cs="Times New Roman"/>
          <w:sz w:val="28"/>
          <w:szCs w:val="28"/>
        </w:rPr>
        <w:t xml:space="preserve"> и мебели. Ошибочно полагать, что</w:t>
      </w:r>
      <w:r w:rsidR="00FF150D" w:rsidRPr="004221DB">
        <w:rPr>
          <w:rFonts w:ascii="Times New Roman" w:hAnsi="Times New Roman" w:cs="Times New Roman"/>
          <w:sz w:val="28"/>
          <w:szCs w:val="28"/>
        </w:rPr>
        <w:t xml:space="preserve"> крупные торговые сети </w:t>
      </w:r>
      <w:r w:rsidR="00FF150D" w:rsidRPr="004221DB">
        <w:rPr>
          <w:rFonts w:ascii="Times New Roman" w:hAnsi="Times New Roman" w:cs="Times New Roman"/>
          <w:sz w:val="28"/>
          <w:szCs w:val="28"/>
          <w:lang w:val="en-US"/>
        </w:rPr>
        <w:t>DIY</w:t>
      </w:r>
      <w:r w:rsidR="00491596" w:rsidRPr="004221DB">
        <w:rPr>
          <w:rFonts w:ascii="Times New Roman" w:hAnsi="Times New Roman" w:cs="Times New Roman"/>
          <w:sz w:val="28"/>
          <w:szCs w:val="28"/>
        </w:rPr>
        <w:t>, мебели и товаров для дома</w:t>
      </w:r>
      <w:r w:rsidR="00FF150D" w:rsidRPr="004221DB">
        <w:rPr>
          <w:rFonts w:ascii="Times New Roman" w:hAnsi="Times New Roman" w:cs="Times New Roman"/>
          <w:sz w:val="28"/>
          <w:szCs w:val="28"/>
        </w:rPr>
        <w:t xml:space="preserve"> могут полностью заменить</w:t>
      </w:r>
      <w:r w:rsidR="00491596" w:rsidRPr="004221DB">
        <w:rPr>
          <w:rFonts w:ascii="Times New Roman" w:hAnsi="Times New Roman" w:cs="Times New Roman"/>
          <w:sz w:val="28"/>
          <w:szCs w:val="28"/>
        </w:rPr>
        <w:t xml:space="preserve"> так называемые строительные рынки, </w:t>
      </w:r>
      <w:r w:rsidR="00867F0E" w:rsidRPr="004221DB">
        <w:rPr>
          <w:rFonts w:ascii="Times New Roman" w:hAnsi="Times New Roman" w:cs="Times New Roman"/>
          <w:sz w:val="28"/>
          <w:szCs w:val="28"/>
        </w:rPr>
        <w:t>мебельные центры</w:t>
      </w:r>
      <w:r w:rsidR="00963178" w:rsidRPr="004221DB">
        <w:rPr>
          <w:rFonts w:ascii="Times New Roman" w:hAnsi="Times New Roman" w:cs="Times New Roman"/>
          <w:sz w:val="28"/>
          <w:szCs w:val="28"/>
        </w:rPr>
        <w:t xml:space="preserve"> и шоу-румы</w:t>
      </w:r>
      <w:r w:rsidR="00867F0E" w:rsidRPr="004221DB">
        <w:rPr>
          <w:rFonts w:ascii="Times New Roman" w:hAnsi="Times New Roman" w:cs="Times New Roman"/>
          <w:sz w:val="28"/>
          <w:szCs w:val="28"/>
        </w:rPr>
        <w:t xml:space="preserve"> с мно</w:t>
      </w:r>
      <w:r w:rsidR="00963178" w:rsidRPr="004221DB">
        <w:rPr>
          <w:rFonts w:ascii="Times New Roman" w:hAnsi="Times New Roman" w:cs="Times New Roman"/>
          <w:sz w:val="28"/>
          <w:szCs w:val="28"/>
        </w:rPr>
        <w:t xml:space="preserve">жеством арендаторов-продавцов. Развитие крупных торговых сетей </w:t>
      </w:r>
      <w:r w:rsidR="00963178" w:rsidRPr="004221DB">
        <w:rPr>
          <w:rFonts w:ascii="Times New Roman" w:hAnsi="Times New Roman" w:cs="Times New Roman"/>
          <w:sz w:val="28"/>
          <w:szCs w:val="28"/>
          <w:lang w:val="en-US"/>
        </w:rPr>
        <w:t>DIY</w:t>
      </w:r>
      <w:r w:rsidR="00963178" w:rsidRPr="004221DB">
        <w:rPr>
          <w:rFonts w:ascii="Times New Roman" w:hAnsi="Times New Roman" w:cs="Times New Roman"/>
          <w:sz w:val="28"/>
          <w:szCs w:val="28"/>
        </w:rPr>
        <w:t xml:space="preserve">, мебели и товаров для дома </w:t>
      </w:r>
      <w:r w:rsidR="001C4659" w:rsidRPr="004221DB">
        <w:rPr>
          <w:rFonts w:ascii="Times New Roman" w:hAnsi="Times New Roman" w:cs="Times New Roman"/>
          <w:sz w:val="28"/>
          <w:szCs w:val="28"/>
        </w:rPr>
        <w:t>со стандартизированным товаром, ориентированным на средневзвешенные потребности среднестатистического покупателя</w:t>
      </w:r>
      <w:r w:rsidR="002E4466" w:rsidRPr="004221DB">
        <w:rPr>
          <w:rFonts w:ascii="Times New Roman" w:hAnsi="Times New Roman" w:cs="Times New Roman"/>
          <w:sz w:val="28"/>
          <w:szCs w:val="28"/>
        </w:rPr>
        <w:t>,</w:t>
      </w:r>
      <w:r w:rsidR="001C4659" w:rsidRPr="004221DB">
        <w:rPr>
          <w:rFonts w:ascii="Times New Roman" w:hAnsi="Times New Roman" w:cs="Times New Roman"/>
          <w:sz w:val="28"/>
          <w:szCs w:val="28"/>
        </w:rPr>
        <w:t xml:space="preserve"> </w:t>
      </w:r>
      <w:r w:rsidR="00963178" w:rsidRPr="004221DB">
        <w:rPr>
          <w:rFonts w:ascii="Times New Roman" w:hAnsi="Times New Roman" w:cs="Times New Roman"/>
          <w:sz w:val="28"/>
          <w:szCs w:val="28"/>
        </w:rPr>
        <w:t xml:space="preserve">повлечет за собой </w:t>
      </w:r>
      <w:r w:rsidR="00CE17CB" w:rsidRPr="004221DB">
        <w:rPr>
          <w:rFonts w:ascii="Times New Roman" w:hAnsi="Times New Roman" w:cs="Times New Roman"/>
          <w:sz w:val="28"/>
          <w:szCs w:val="28"/>
        </w:rPr>
        <w:t>б</w:t>
      </w:r>
      <w:r w:rsidR="00963178" w:rsidRPr="004221DB">
        <w:rPr>
          <w:rFonts w:ascii="Times New Roman" w:hAnsi="Times New Roman" w:cs="Times New Roman"/>
          <w:sz w:val="28"/>
          <w:szCs w:val="28"/>
        </w:rPr>
        <w:t xml:space="preserve">олее глубокую и узкую специализацию соответствующих сегментов малого торгового бизнеса, а </w:t>
      </w:r>
      <w:r w:rsidR="001C4659" w:rsidRPr="004221DB">
        <w:rPr>
          <w:rFonts w:ascii="Times New Roman" w:hAnsi="Times New Roman" w:cs="Times New Roman"/>
          <w:sz w:val="28"/>
          <w:szCs w:val="28"/>
        </w:rPr>
        <w:t xml:space="preserve">ни в коем случае </w:t>
      </w:r>
      <w:r w:rsidR="00963178" w:rsidRPr="004221DB">
        <w:rPr>
          <w:rFonts w:ascii="Times New Roman" w:hAnsi="Times New Roman" w:cs="Times New Roman"/>
          <w:sz w:val="28"/>
          <w:szCs w:val="28"/>
        </w:rPr>
        <w:t xml:space="preserve">не их уход с рынка. </w:t>
      </w:r>
    </w:p>
    <w:p w:rsidR="009D44BD" w:rsidRPr="004221DB" w:rsidRDefault="00CE17CB" w:rsidP="005F69A0">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Малый </w:t>
      </w:r>
      <w:r w:rsidR="006548A0" w:rsidRPr="004221DB">
        <w:rPr>
          <w:rFonts w:ascii="Times New Roman" w:hAnsi="Times New Roman" w:cs="Times New Roman"/>
          <w:sz w:val="28"/>
          <w:szCs w:val="28"/>
        </w:rPr>
        <w:t xml:space="preserve">предприниматель </w:t>
      </w:r>
      <w:r w:rsidR="00BE5429" w:rsidRPr="004221DB">
        <w:rPr>
          <w:rFonts w:ascii="Times New Roman" w:hAnsi="Times New Roman" w:cs="Times New Roman"/>
          <w:sz w:val="28"/>
          <w:szCs w:val="28"/>
        </w:rPr>
        <w:t xml:space="preserve">становится </w:t>
      </w:r>
      <w:r w:rsidR="000F2760" w:rsidRPr="004221DB">
        <w:rPr>
          <w:rFonts w:ascii="Times New Roman" w:hAnsi="Times New Roman" w:cs="Times New Roman"/>
          <w:sz w:val="28"/>
          <w:szCs w:val="28"/>
        </w:rPr>
        <w:t>в такой ситуации</w:t>
      </w:r>
      <w:r w:rsidR="00BE5429" w:rsidRPr="004221DB">
        <w:rPr>
          <w:rFonts w:ascii="Times New Roman" w:hAnsi="Times New Roman" w:cs="Times New Roman"/>
          <w:sz w:val="28"/>
          <w:szCs w:val="28"/>
        </w:rPr>
        <w:t xml:space="preserve"> узким специалистом-экспертом в узкой части ассортимента,</w:t>
      </w:r>
      <w:r w:rsidR="00FA106F" w:rsidRPr="004221DB">
        <w:rPr>
          <w:rFonts w:ascii="Times New Roman" w:hAnsi="Times New Roman" w:cs="Times New Roman"/>
          <w:sz w:val="28"/>
          <w:szCs w:val="28"/>
        </w:rPr>
        <w:t xml:space="preserve"> работая, как правило, во взаимодействии с конкретным производителем соответствующего товара. Это дает возможность малому предпринимателю</w:t>
      </w:r>
      <w:r w:rsidR="00BE5429" w:rsidRPr="004221DB">
        <w:rPr>
          <w:rFonts w:ascii="Times New Roman" w:hAnsi="Times New Roman" w:cs="Times New Roman"/>
          <w:sz w:val="28"/>
          <w:szCs w:val="28"/>
        </w:rPr>
        <w:t xml:space="preserve"> предостав</w:t>
      </w:r>
      <w:r w:rsidR="00FA106F" w:rsidRPr="004221DB">
        <w:rPr>
          <w:rFonts w:ascii="Times New Roman" w:hAnsi="Times New Roman" w:cs="Times New Roman"/>
          <w:sz w:val="28"/>
          <w:szCs w:val="28"/>
        </w:rPr>
        <w:t>ить</w:t>
      </w:r>
      <w:r w:rsidR="00BE5429" w:rsidRPr="004221DB">
        <w:rPr>
          <w:rFonts w:ascii="Times New Roman" w:hAnsi="Times New Roman" w:cs="Times New Roman"/>
          <w:sz w:val="28"/>
          <w:szCs w:val="28"/>
        </w:rPr>
        <w:t xml:space="preserve"> потребителю услугу совсем другого качества</w:t>
      </w:r>
      <w:r w:rsidR="00FA106F" w:rsidRPr="004221DB">
        <w:rPr>
          <w:rFonts w:ascii="Times New Roman" w:hAnsi="Times New Roman" w:cs="Times New Roman"/>
          <w:sz w:val="28"/>
          <w:szCs w:val="28"/>
        </w:rPr>
        <w:t xml:space="preserve"> и не находиться в прямой конкуренции с торговой сетью. </w:t>
      </w:r>
      <w:r w:rsidRPr="004221DB">
        <w:rPr>
          <w:rFonts w:ascii="Times New Roman" w:hAnsi="Times New Roman" w:cs="Times New Roman"/>
          <w:sz w:val="28"/>
          <w:szCs w:val="28"/>
        </w:rPr>
        <w:t xml:space="preserve"> </w:t>
      </w:r>
      <w:r w:rsidR="00963178" w:rsidRPr="004221DB">
        <w:rPr>
          <w:rFonts w:ascii="Times New Roman" w:hAnsi="Times New Roman" w:cs="Times New Roman"/>
          <w:sz w:val="28"/>
          <w:szCs w:val="28"/>
        </w:rPr>
        <w:t>Этот процесс уже наблюдается сейчас</w:t>
      </w:r>
      <w:r w:rsidR="000F2525" w:rsidRPr="004221DB">
        <w:rPr>
          <w:rFonts w:ascii="Times New Roman" w:hAnsi="Times New Roman" w:cs="Times New Roman"/>
          <w:sz w:val="28"/>
          <w:szCs w:val="28"/>
        </w:rPr>
        <w:t xml:space="preserve"> в городах, где развиваются торговые сети </w:t>
      </w:r>
      <w:r w:rsidR="000F2525" w:rsidRPr="004221DB">
        <w:rPr>
          <w:rFonts w:ascii="Times New Roman" w:hAnsi="Times New Roman" w:cs="Times New Roman"/>
          <w:sz w:val="28"/>
          <w:szCs w:val="28"/>
          <w:lang w:val="en-US"/>
        </w:rPr>
        <w:t>DIY</w:t>
      </w:r>
      <w:r w:rsidR="00963178" w:rsidRPr="004221DB">
        <w:rPr>
          <w:rFonts w:ascii="Times New Roman" w:hAnsi="Times New Roman" w:cs="Times New Roman"/>
          <w:sz w:val="28"/>
          <w:szCs w:val="28"/>
        </w:rPr>
        <w:t>.</w:t>
      </w:r>
    </w:p>
    <w:p w:rsidR="00C80F40" w:rsidRPr="004221DB" w:rsidRDefault="0057132B" w:rsidP="00C23F68">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Таким образом, многоформатная торговля и комфортная </w:t>
      </w:r>
      <w:r w:rsidR="003E7EB3" w:rsidRPr="004221DB">
        <w:rPr>
          <w:rFonts w:ascii="Times New Roman" w:hAnsi="Times New Roman" w:cs="Times New Roman"/>
          <w:sz w:val="28"/>
          <w:szCs w:val="28"/>
        </w:rPr>
        <w:t xml:space="preserve">потребительская среда должны обеспечить возможность потребителю воспользоваться всем многообразием </w:t>
      </w:r>
      <w:r w:rsidR="004676C3" w:rsidRPr="004221DB">
        <w:rPr>
          <w:rFonts w:ascii="Times New Roman" w:hAnsi="Times New Roman" w:cs="Times New Roman"/>
          <w:sz w:val="28"/>
          <w:szCs w:val="28"/>
        </w:rPr>
        <w:t xml:space="preserve">предложения как товаров, так и торгового обслуживания. </w:t>
      </w:r>
      <w:r w:rsidR="00C80F40" w:rsidRPr="004221DB">
        <w:rPr>
          <w:rFonts w:ascii="Times New Roman" w:hAnsi="Times New Roman" w:cs="Times New Roman"/>
          <w:sz w:val="28"/>
          <w:szCs w:val="28"/>
        </w:rPr>
        <w:t>Соответственно, это</w:t>
      </w:r>
      <w:r w:rsidR="004676C3" w:rsidRPr="004221DB">
        <w:rPr>
          <w:rFonts w:ascii="Times New Roman" w:hAnsi="Times New Roman" w:cs="Times New Roman"/>
          <w:sz w:val="28"/>
          <w:szCs w:val="28"/>
        </w:rPr>
        <w:t>т тренд</w:t>
      </w:r>
      <w:r w:rsidR="00C80F40" w:rsidRPr="004221DB">
        <w:rPr>
          <w:rFonts w:ascii="Times New Roman" w:hAnsi="Times New Roman" w:cs="Times New Roman"/>
          <w:sz w:val="28"/>
          <w:szCs w:val="28"/>
        </w:rPr>
        <w:t xml:space="preserve"> влечет за собой развитие всех сегментов производства, а не только крупных производителей.</w:t>
      </w:r>
    </w:p>
    <w:p w:rsidR="00675AEC" w:rsidRPr="004221DB" w:rsidRDefault="00690932" w:rsidP="002625A3">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Торговые сети не являются сами по себе тормозом или препятствием для развития малого торгового бизнеса, если </w:t>
      </w:r>
      <w:r w:rsidR="00035FAA" w:rsidRPr="004221DB">
        <w:rPr>
          <w:rFonts w:ascii="Times New Roman" w:hAnsi="Times New Roman" w:cs="Times New Roman"/>
          <w:sz w:val="28"/>
          <w:szCs w:val="28"/>
        </w:rPr>
        <w:t xml:space="preserve">органы государственной власти и органы местного самоуправления </w:t>
      </w:r>
      <w:r w:rsidRPr="004221DB">
        <w:rPr>
          <w:rFonts w:ascii="Times New Roman" w:hAnsi="Times New Roman" w:cs="Times New Roman"/>
          <w:sz w:val="28"/>
          <w:szCs w:val="28"/>
        </w:rPr>
        <w:t>не создают последнему препоны для развития и расширения, что</w:t>
      </w:r>
      <w:r w:rsidR="005F6A05" w:rsidRPr="004221DB">
        <w:rPr>
          <w:rFonts w:ascii="Times New Roman" w:hAnsi="Times New Roman" w:cs="Times New Roman"/>
          <w:sz w:val="28"/>
          <w:szCs w:val="28"/>
        </w:rPr>
        <w:t>, к сожалению,</w:t>
      </w:r>
      <w:r w:rsidRPr="004221DB">
        <w:rPr>
          <w:rFonts w:ascii="Times New Roman" w:hAnsi="Times New Roman" w:cs="Times New Roman"/>
          <w:sz w:val="28"/>
          <w:szCs w:val="28"/>
        </w:rPr>
        <w:t xml:space="preserve"> наблюдается сейчас</w:t>
      </w:r>
      <w:r w:rsidR="005F6A05" w:rsidRPr="004221DB">
        <w:rPr>
          <w:rFonts w:ascii="Times New Roman" w:hAnsi="Times New Roman" w:cs="Times New Roman"/>
          <w:sz w:val="28"/>
          <w:szCs w:val="28"/>
        </w:rPr>
        <w:t xml:space="preserve"> в ряде мест</w:t>
      </w:r>
      <w:r w:rsidRPr="004221DB">
        <w:rPr>
          <w:rFonts w:ascii="Times New Roman" w:hAnsi="Times New Roman" w:cs="Times New Roman"/>
          <w:sz w:val="28"/>
          <w:szCs w:val="28"/>
        </w:rPr>
        <w:t xml:space="preserve">. </w:t>
      </w:r>
      <w:r w:rsidR="00675AEC" w:rsidRPr="004221DB">
        <w:rPr>
          <w:rFonts w:ascii="Times New Roman" w:hAnsi="Times New Roman" w:cs="Times New Roman"/>
          <w:sz w:val="28"/>
          <w:szCs w:val="28"/>
        </w:rPr>
        <w:t>Форматы</w:t>
      </w:r>
      <w:r w:rsidRPr="004221DB">
        <w:rPr>
          <w:rFonts w:ascii="Times New Roman" w:hAnsi="Times New Roman" w:cs="Times New Roman"/>
          <w:sz w:val="28"/>
          <w:szCs w:val="28"/>
        </w:rPr>
        <w:t xml:space="preserve"> торговли</w:t>
      </w:r>
      <w:r w:rsidR="00675AEC" w:rsidRPr="004221DB">
        <w:rPr>
          <w:rFonts w:ascii="Times New Roman" w:hAnsi="Times New Roman" w:cs="Times New Roman"/>
          <w:sz w:val="28"/>
          <w:szCs w:val="28"/>
        </w:rPr>
        <w:t xml:space="preserve"> не просто могут нормально сосуществовать. Форматы</w:t>
      </w:r>
      <w:r w:rsidR="005F6A05" w:rsidRPr="004221DB">
        <w:rPr>
          <w:rFonts w:ascii="Times New Roman" w:hAnsi="Times New Roman" w:cs="Times New Roman"/>
          <w:sz w:val="28"/>
          <w:szCs w:val="28"/>
        </w:rPr>
        <w:t xml:space="preserve"> торговли</w:t>
      </w:r>
      <w:r w:rsidR="00675AEC" w:rsidRPr="004221DB">
        <w:rPr>
          <w:rFonts w:ascii="Times New Roman" w:hAnsi="Times New Roman" w:cs="Times New Roman"/>
          <w:sz w:val="28"/>
          <w:szCs w:val="28"/>
        </w:rPr>
        <w:t xml:space="preserve"> нормально развиваются и совершенствуются только в условиях, когда государство обеспечивает всем </w:t>
      </w:r>
      <w:r w:rsidR="004676C3" w:rsidRPr="004221DB">
        <w:rPr>
          <w:rFonts w:ascii="Times New Roman" w:hAnsi="Times New Roman" w:cs="Times New Roman"/>
          <w:sz w:val="28"/>
          <w:szCs w:val="28"/>
        </w:rPr>
        <w:t xml:space="preserve">им </w:t>
      </w:r>
      <w:r w:rsidR="00675AEC" w:rsidRPr="004221DB">
        <w:rPr>
          <w:rFonts w:ascii="Times New Roman" w:hAnsi="Times New Roman" w:cs="Times New Roman"/>
          <w:sz w:val="28"/>
          <w:szCs w:val="28"/>
        </w:rPr>
        <w:t>право на свободное существование и развитие.</w:t>
      </w:r>
    </w:p>
    <w:p w:rsidR="00B230EC" w:rsidRPr="004221DB" w:rsidRDefault="00A46261" w:rsidP="002625A3">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Д</w:t>
      </w:r>
      <w:r w:rsidR="00B230EC" w:rsidRPr="004221DB">
        <w:rPr>
          <w:rFonts w:ascii="Times New Roman" w:hAnsi="Times New Roman" w:cs="Times New Roman"/>
          <w:sz w:val="28"/>
          <w:szCs w:val="28"/>
        </w:rPr>
        <w:t xml:space="preserve">ейственным механизмом </w:t>
      </w:r>
      <w:r w:rsidR="006007B6" w:rsidRPr="004221DB">
        <w:rPr>
          <w:rFonts w:ascii="Times New Roman" w:hAnsi="Times New Roman" w:cs="Times New Roman"/>
          <w:sz w:val="28"/>
          <w:szCs w:val="28"/>
        </w:rPr>
        <w:t>взаимодействия</w:t>
      </w:r>
      <w:r w:rsidR="00B230EC" w:rsidRPr="004221DB">
        <w:rPr>
          <w:rFonts w:ascii="Times New Roman" w:hAnsi="Times New Roman" w:cs="Times New Roman"/>
          <w:sz w:val="28"/>
          <w:szCs w:val="28"/>
        </w:rPr>
        <w:t xml:space="preserve"> малого</w:t>
      </w:r>
      <w:r w:rsidR="00FB36A0" w:rsidRPr="004221DB">
        <w:rPr>
          <w:rFonts w:ascii="Times New Roman" w:hAnsi="Times New Roman" w:cs="Times New Roman"/>
          <w:sz w:val="28"/>
          <w:szCs w:val="28"/>
        </w:rPr>
        <w:t xml:space="preserve"> и крупного</w:t>
      </w:r>
      <w:r w:rsidR="00B230EC" w:rsidRPr="004221DB">
        <w:rPr>
          <w:rFonts w:ascii="Times New Roman" w:hAnsi="Times New Roman" w:cs="Times New Roman"/>
          <w:sz w:val="28"/>
          <w:szCs w:val="28"/>
        </w:rPr>
        <w:t xml:space="preserve"> торгового бизнеса</w:t>
      </w:r>
      <w:r w:rsidR="00FB36A0" w:rsidRPr="004221DB">
        <w:rPr>
          <w:rFonts w:ascii="Times New Roman" w:hAnsi="Times New Roman" w:cs="Times New Roman"/>
          <w:sz w:val="28"/>
          <w:szCs w:val="28"/>
        </w:rPr>
        <w:t xml:space="preserve"> </w:t>
      </w:r>
      <w:r w:rsidR="00B230EC" w:rsidRPr="004221DB">
        <w:rPr>
          <w:rFonts w:ascii="Times New Roman" w:hAnsi="Times New Roman" w:cs="Times New Roman"/>
          <w:sz w:val="28"/>
          <w:szCs w:val="28"/>
        </w:rPr>
        <w:t xml:space="preserve">является использование им покупательского трафика, формируемого торговыми сетями и крупными торговыми центрами. Для </w:t>
      </w:r>
      <w:r w:rsidR="003A0D8E" w:rsidRPr="004221DB">
        <w:rPr>
          <w:rFonts w:ascii="Times New Roman" w:hAnsi="Times New Roman" w:cs="Times New Roman"/>
          <w:sz w:val="28"/>
          <w:szCs w:val="28"/>
        </w:rPr>
        <w:t xml:space="preserve">этого на прилегающих к </w:t>
      </w:r>
      <w:r w:rsidR="003A0D8E" w:rsidRPr="004221DB">
        <w:rPr>
          <w:rFonts w:ascii="Times New Roman" w:hAnsi="Times New Roman" w:cs="Times New Roman"/>
          <w:sz w:val="28"/>
          <w:szCs w:val="28"/>
        </w:rPr>
        <w:lastRenderedPageBreak/>
        <w:t xml:space="preserve">крупным торговым форматам территориях целесообразно проводить ярмарки, </w:t>
      </w:r>
      <w:r w:rsidR="003D572C" w:rsidRPr="004221DB">
        <w:rPr>
          <w:rFonts w:ascii="Times New Roman" w:hAnsi="Times New Roman" w:cs="Times New Roman"/>
          <w:sz w:val="28"/>
          <w:szCs w:val="28"/>
        </w:rPr>
        <w:t>размещать нестационарные и мобильные торговые объекты, рынки</w:t>
      </w:r>
      <w:r w:rsidR="007E4872" w:rsidRPr="004221DB">
        <w:rPr>
          <w:rFonts w:ascii="Times New Roman" w:hAnsi="Times New Roman" w:cs="Times New Roman"/>
          <w:sz w:val="28"/>
          <w:szCs w:val="28"/>
        </w:rPr>
        <w:t>.</w:t>
      </w:r>
      <w:r w:rsidR="003D572C" w:rsidRPr="004221DB">
        <w:rPr>
          <w:rFonts w:ascii="Times New Roman" w:hAnsi="Times New Roman" w:cs="Times New Roman"/>
          <w:sz w:val="28"/>
          <w:szCs w:val="28"/>
        </w:rPr>
        <w:t xml:space="preserve"> </w:t>
      </w:r>
    </w:p>
    <w:p w:rsidR="00C20367" w:rsidRPr="004221DB" w:rsidRDefault="005D7FD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При этом крупные торговые сети с известными брендами могут взаимодействовать с малым, в том числе семейным, торговым бизнесом и способствовать его развитию с применением механизмов франшизы. </w:t>
      </w:r>
      <w:r w:rsidR="00CB6112" w:rsidRPr="004221DB">
        <w:rPr>
          <w:rFonts w:ascii="Times New Roman" w:hAnsi="Times New Roman" w:cs="Times New Roman"/>
          <w:sz w:val="28"/>
          <w:szCs w:val="28"/>
        </w:rPr>
        <w:t>Франшиза крупной торговой сети позволяет малому предпринимателю использовать все преимущества торговой сети – например, использовать силу её бренда (товарного знака)</w:t>
      </w:r>
      <w:r w:rsidR="00FE7EA4" w:rsidRPr="004221DB">
        <w:rPr>
          <w:rFonts w:ascii="Times New Roman" w:hAnsi="Times New Roman" w:cs="Times New Roman"/>
          <w:sz w:val="28"/>
          <w:szCs w:val="28"/>
        </w:rPr>
        <w:t>, логистику, получать централизованно товары с распределительных центров, получать готовые решения по дизайну магазина, торговому оборудованию</w:t>
      </w:r>
      <w:r w:rsidR="00E027C2" w:rsidRPr="004221DB">
        <w:rPr>
          <w:rFonts w:ascii="Times New Roman" w:hAnsi="Times New Roman" w:cs="Times New Roman"/>
          <w:sz w:val="28"/>
          <w:szCs w:val="28"/>
        </w:rPr>
        <w:t xml:space="preserve">. </w:t>
      </w:r>
    </w:p>
    <w:p w:rsidR="00C20367" w:rsidRPr="004221DB" w:rsidRDefault="00E027C2">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При этом </w:t>
      </w:r>
      <w:r w:rsidR="00B3694C" w:rsidRPr="004221DB">
        <w:rPr>
          <w:rFonts w:ascii="Times New Roman" w:hAnsi="Times New Roman" w:cs="Times New Roman"/>
          <w:sz w:val="28"/>
          <w:szCs w:val="28"/>
        </w:rPr>
        <w:t xml:space="preserve">условиями франшизы целесообразно предусмотреть возможность малому предпринимателю – франчайзеру </w:t>
      </w:r>
      <w:r w:rsidR="003577B4" w:rsidRPr="004221DB">
        <w:rPr>
          <w:rFonts w:ascii="Times New Roman" w:hAnsi="Times New Roman" w:cs="Times New Roman"/>
          <w:sz w:val="28"/>
          <w:szCs w:val="28"/>
        </w:rPr>
        <w:t xml:space="preserve">осуществлять реализацию не только товаров из матрицы торговой сети, но и иных товаров, которые франчайзер закупает самостоятельно. </w:t>
      </w:r>
      <w:r w:rsidR="00D11603" w:rsidRPr="004221DB">
        <w:rPr>
          <w:rFonts w:ascii="Times New Roman" w:hAnsi="Times New Roman" w:cs="Times New Roman"/>
          <w:sz w:val="28"/>
          <w:szCs w:val="28"/>
        </w:rPr>
        <w:t>Это позволит предпринимателю разнообразить ассортимент и, в том числе, реализовывать продукцию мелких местных производителей</w:t>
      </w:r>
      <w:r w:rsidR="00D92FE9" w:rsidRPr="004221DB">
        <w:rPr>
          <w:rFonts w:ascii="Times New Roman" w:hAnsi="Times New Roman" w:cs="Times New Roman"/>
          <w:sz w:val="28"/>
          <w:szCs w:val="28"/>
        </w:rPr>
        <w:t>.</w:t>
      </w:r>
    </w:p>
    <w:p w:rsidR="003237A1" w:rsidRPr="004221DB" w:rsidRDefault="003237A1" w:rsidP="002625A3">
      <w:pPr>
        <w:spacing w:after="120" w:line="300" w:lineRule="auto"/>
        <w:ind w:firstLine="708"/>
        <w:jc w:val="both"/>
        <w:rPr>
          <w:rFonts w:ascii="Times New Roman" w:hAnsi="Times New Roman" w:cs="Times New Roman"/>
          <w:sz w:val="28"/>
          <w:szCs w:val="28"/>
        </w:rPr>
      </w:pPr>
    </w:p>
    <w:p w:rsidR="00C20367" w:rsidRPr="004221DB" w:rsidRDefault="00DB41BF" w:rsidP="00342075">
      <w:pPr>
        <w:pStyle w:val="4"/>
        <w:rPr>
          <w:rFonts w:ascii="Times New Roman" w:hAnsi="Times New Roman" w:cs="Times New Roman"/>
          <w:sz w:val="28"/>
          <w:szCs w:val="28"/>
        </w:rPr>
      </w:pPr>
      <w:r w:rsidRPr="004221DB">
        <w:rPr>
          <w:rFonts w:ascii="Times New Roman" w:hAnsi="Times New Roman" w:cs="Times New Roman"/>
          <w:sz w:val="28"/>
          <w:szCs w:val="28"/>
        </w:rPr>
        <w:t>Взаимодействие</w:t>
      </w:r>
      <w:r w:rsidR="003237A1" w:rsidRPr="004221DB">
        <w:rPr>
          <w:rFonts w:ascii="Times New Roman" w:hAnsi="Times New Roman" w:cs="Times New Roman"/>
          <w:sz w:val="28"/>
          <w:szCs w:val="28"/>
        </w:rPr>
        <w:t xml:space="preserve"> торговых</w:t>
      </w:r>
      <w:r w:rsidR="005D7FD1" w:rsidRPr="004221DB">
        <w:rPr>
          <w:rFonts w:ascii="Times New Roman" w:hAnsi="Times New Roman" w:cs="Times New Roman"/>
          <w:sz w:val="28"/>
          <w:szCs w:val="28"/>
        </w:rPr>
        <w:t xml:space="preserve"> сетей с местными производителями</w:t>
      </w:r>
      <w:r w:rsidR="005E2E22" w:rsidRPr="004221DB">
        <w:rPr>
          <w:rFonts w:ascii="Times New Roman" w:hAnsi="Times New Roman" w:cs="Times New Roman"/>
          <w:sz w:val="28"/>
          <w:szCs w:val="28"/>
        </w:rPr>
        <w:t xml:space="preserve"> и малым торговым бизнесом</w:t>
      </w:r>
    </w:p>
    <w:p w:rsidR="009623D0" w:rsidRPr="004221DB" w:rsidRDefault="009623D0" w:rsidP="002625A3">
      <w:pPr>
        <w:spacing w:after="120" w:line="300" w:lineRule="auto"/>
        <w:ind w:firstLine="708"/>
        <w:jc w:val="both"/>
        <w:rPr>
          <w:rFonts w:ascii="Times New Roman" w:hAnsi="Times New Roman" w:cs="Times New Roman"/>
          <w:sz w:val="28"/>
          <w:szCs w:val="28"/>
        </w:rPr>
      </w:pPr>
    </w:p>
    <w:p w:rsidR="00DB41BF" w:rsidRPr="004221DB" w:rsidRDefault="00A71B39" w:rsidP="002625A3">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Эта проблема имеет большой общественный резонанс</w:t>
      </w:r>
      <w:r w:rsidR="00DE3013" w:rsidRPr="004221DB">
        <w:rPr>
          <w:rFonts w:ascii="Times New Roman" w:hAnsi="Times New Roman" w:cs="Times New Roman"/>
          <w:sz w:val="28"/>
          <w:szCs w:val="28"/>
        </w:rPr>
        <w:t>, и зачастую предлагаются неверные с экономической точки зрения пути её решения, в том числе административным путем заставить торговые сети</w:t>
      </w:r>
      <w:r w:rsidR="00E11E13" w:rsidRPr="004221DB">
        <w:rPr>
          <w:rFonts w:ascii="Times New Roman" w:hAnsi="Times New Roman" w:cs="Times New Roman"/>
          <w:sz w:val="28"/>
          <w:szCs w:val="28"/>
        </w:rPr>
        <w:t xml:space="preserve"> работать с местными производителями, квотировать для них места на полках и так далее.</w:t>
      </w:r>
    </w:p>
    <w:p w:rsidR="009D7884" w:rsidRPr="004221DB" w:rsidRDefault="0047076C" w:rsidP="00DA352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Повсеместной практикой</w:t>
      </w:r>
      <w:r w:rsidR="00261640" w:rsidRPr="004221DB">
        <w:rPr>
          <w:rFonts w:ascii="Times New Roman" w:hAnsi="Times New Roman" w:cs="Times New Roman"/>
          <w:sz w:val="28"/>
          <w:szCs w:val="28"/>
        </w:rPr>
        <w:t xml:space="preserve"> в </w:t>
      </w:r>
      <w:r w:rsidR="009D7884" w:rsidRPr="004221DB">
        <w:rPr>
          <w:rFonts w:ascii="Times New Roman" w:hAnsi="Times New Roman" w:cs="Times New Roman"/>
          <w:sz w:val="28"/>
          <w:szCs w:val="28"/>
        </w:rPr>
        <w:t xml:space="preserve">субъектах Российской Федерации </w:t>
      </w:r>
      <w:r w:rsidRPr="004221DB">
        <w:rPr>
          <w:rFonts w:ascii="Times New Roman" w:hAnsi="Times New Roman" w:cs="Times New Roman"/>
          <w:sz w:val="28"/>
          <w:szCs w:val="28"/>
        </w:rPr>
        <w:t>является проведение совещаний</w:t>
      </w:r>
      <w:r w:rsidR="00ED5EE1" w:rsidRPr="004221DB">
        <w:rPr>
          <w:rFonts w:ascii="Times New Roman" w:hAnsi="Times New Roman" w:cs="Times New Roman"/>
          <w:sz w:val="28"/>
          <w:szCs w:val="28"/>
        </w:rPr>
        <w:t xml:space="preserve"> с участием контролирующих и надзорных органов</w:t>
      </w:r>
      <w:r w:rsidRPr="004221DB">
        <w:rPr>
          <w:rFonts w:ascii="Times New Roman" w:hAnsi="Times New Roman" w:cs="Times New Roman"/>
          <w:sz w:val="28"/>
          <w:szCs w:val="28"/>
        </w:rPr>
        <w:t xml:space="preserve"> </w:t>
      </w:r>
      <w:r w:rsidR="00DA352F" w:rsidRPr="004221DB">
        <w:rPr>
          <w:rFonts w:ascii="Times New Roman" w:hAnsi="Times New Roman" w:cs="Times New Roman"/>
          <w:sz w:val="28"/>
          <w:szCs w:val="28"/>
        </w:rPr>
        <w:t xml:space="preserve">по </w:t>
      </w:r>
      <w:r w:rsidRPr="004221DB">
        <w:rPr>
          <w:rFonts w:ascii="Times New Roman" w:hAnsi="Times New Roman" w:cs="Times New Roman"/>
          <w:sz w:val="28"/>
          <w:szCs w:val="28"/>
        </w:rPr>
        <w:t>«</w:t>
      </w:r>
      <w:r w:rsidR="00DA352F" w:rsidRPr="004221DB">
        <w:rPr>
          <w:rFonts w:ascii="Times New Roman" w:hAnsi="Times New Roman" w:cs="Times New Roman"/>
          <w:sz w:val="28"/>
          <w:szCs w:val="28"/>
        </w:rPr>
        <w:t>налаживанию взаимодействия производителей с</w:t>
      </w:r>
      <w:r w:rsidRPr="004221DB">
        <w:rPr>
          <w:rFonts w:ascii="Times New Roman" w:hAnsi="Times New Roman" w:cs="Times New Roman"/>
          <w:sz w:val="28"/>
          <w:szCs w:val="28"/>
        </w:rPr>
        <w:t xml:space="preserve"> торговыми</w:t>
      </w:r>
      <w:r w:rsidR="00DA352F" w:rsidRPr="004221DB">
        <w:rPr>
          <w:rFonts w:ascii="Times New Roman" w:hAnsi="Times New Roman" w:cs="Times New Roman"/>
          <w:sz w:val="28"/>
          <w:szCs w:val="28"/>
        </w:rPr>
        <w:t xml:space="preserve"> сетями</w:t>
      </w:r>
      <w:r w:rsidRPr="004221DB">
        <w:rPr>
          <w:rFonts w:ascii="Times New Roman" w:hAnsi="Times New Roman" w:cs="Times New Roman"/>
          <w:sz w:val="28"/>
          <w:szCs w:val="28"/>
        </w:rPr>
        <w:t xml:space="preserve">», где делаются попытки </w:t>
      </w:r>
      <w:r w:rsidR="00261640" w:rsidRPr="004221DB">
        <w:rPr>
          <w:rFonts w:ascii="Times New Roman" w:hAnsi="Times New Roman" w:cs="Times New Roman"/>
          <w:sz w:val="28"/>
          <w:szCs w:val="28"/>
        </w:rPr>
        <w:t>наладить такое взаимодействие путем давления на торговые сети</w:t>
      </w:r>
      <w:r w:rsidR="00DA352F" w:rsidRPr="004221DB">
        <w:rPr>
          <w:rFonts w:ascii="Times New Roman" w:hAnsi="Times New Roman" w:cs="Times New Roman"/>
          <w:sz w:val="28"/>
          <w:szCs w:val="28"/>
        </w:rPr>
        <w:t xml:space="preserve">. </w:t>
      </w:r>
    </w:p>
    <w:p w:rsidR="00DA352F" w:rsidRPr="004221DB" w:rsidRDefault="005B4ECE" w:rsidP="00DA352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Примечательно, что з</w:t>
      </w:r>
      <w:r w:rsidR="00DA352F" w:rsidRPr="004221DB">
        <w:rPr>
          <w:rFonts w:ascii="Times New Roman" w:hAnsi="Times New Roman" w:cs="Times New Roman"/>
          <w:sz w:val="28"/>
          <w:szCs w:val="28"/>
        </w:rPr>
        <w:t xml:space="preserve">ачастую эти совещания проводятся теми же людьми, которые </w:t>
      </w:r>
      <w:r w:rsidRPr="004221DB">
        <w:rPr>
          <w:rFonts w:ascii="Times New Roman" w:hAnsi="Times New Roman" w:cs="Times New Roman"/>
          <w:sz w:val="28"/>
          <w:szCs w:val="28"/>
        </w:rPr>
        <w:t xml:space="preserve">выступают за сокращение </w:t>
      </w:r>
      <w:r w:rsidR="00993194" w:rsidRPr="004221DB">
        <w:rPr>
          <w:rFonts w:ascii="Times New Roman" w:hAnsi="Times New Roman" w:cs="Times New Roman"/>
          <w:sz w:val="28"/>
          <w:szCs w:val="28"/>
        </w:rPr>
        <w:t>малых торговых форматов</w:t>
      </w:r>
      <w:r w:rsidR="00DA352F" w:rsidRPr="004221DB">
        <w:rPr>
          <w:rFonts w:ascii="Times New Roman" w:hAnsi="Times New Roman" w:cs="Times New Roman"/>
          <w:sz w:val="28"/>
          <w:szCs w:val="28"/>
        </w:rPr>
        <w:t xml:space="preserve"> </w:t>
      </w:r>
      <w:r w:rsidRPr="004221DB">
        <w:rPr>
          <w:rFonts w:ascii="Times New Roman" w:hAnsi="Times New Roman" w:cs="Times New Roman"/>
          <w:sz w:val="28"/>
          <w:szCs w:val="28"/>
        </w:rPr>
        <w:t>–</w:t>
      </w:r>
      <w:r w:rsidR="00DA352F" w:rsidRPr="004221DB">
        <w:rPr>
          <w:rFonts w:ascii="Times New Roman" w:hAnsi="Times New Roman" w:cs="Times New Roman"/>
          <w:sz w:val="28"/>
          <w:szCs w:val="28"/>
        </w:rPr>
        <w:t xml:space="preserve"> то</w:t>
      </w:r>
      <w:r w:rsidRPr="004221DB">
        <w:rPr>
          <w:rFonts w:ascii="Times New Roman" w:hAnsi="Times New Roman" w:cs="Times New Roman"/>
          <w:sz w:val="28"/>
          <w:szCs w:val="28"/>
        </w:rPr>
        <w:t xml:space="preserve"> есть сокращают каналы сбыта как раз для местных и региональных производителей.</w:t>
      </w:r>
      <w:r w:rsidR="00A1017F" w:rsidRPr="004221DB">
        <w:rPr>
          <w:rFonts w:ascii="Times New Roman" w:hAnsi="Times New Roman" w:cs="Times New Roman"/>
          <w:sz w:val="28"/>
          <w:szCs w:val="28"/>
        </w:rPr>
        <w:t xml:space="preserve"> </w:t>
      </w:r>
    </w:p>
    <w:p w:rsidR="00E11E13" w:rsidRPr="004221DB" w:rsidRDefault="00E11E13" w:rsidP="002625A3">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Между тем существует два пути</w:t>
      </w:r>
      <w:r w:rsidR="00F041C1" w:rsidRPr="004221DB">
        <w:rPr>
          <w:rFonts w:ascii="Times New Roman" w:hAnsi="Times New Roman" w:cs="Times New Roman"/>
          <w:sz w:val="28"/>
          <w:szCs w:val="28"/>
        </w:rPr>
        <w:t>, лежащих в логике рыночной экономики</w:t>
      </w:r>
      <w:r w:rsidRPr="004221DB">
        <w:rPr>
          <w:rFonts w:ascii="Times New Roman" w:hAnsi="Times New Roman" w:cs="Times New Roman"/>
          <w:sz w:val="28"/>
          <w:szCs w:val="28"/>
        </w:rPr>
        <w:t>, по которым следует двигаться, чтобы местные и региональные производители</w:t>
      </w:r>
      <w:r w:rsidR="00334040" w:rsidRPr="004221DB">
        <w:rPr>
          <w:rFonts w:ascii="Times New Roman" w:hAnsi="Times New Roman" w:cs="Times New Roman"/>
          <w:sz w:val="28"/>
          <w:szCs w:val="28"/>
        </w:rPr>
        <w:t xml:space="preserve"> имели стабильные каналы сбыта.</w:t>
      </w:r>
    </w:p>
    <w:p w:rsidR="00456503" w:rsidRPr="004221DB" w:rsidRDefault="00AC5B1A" w:rsidP="002625A3">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Во-первых, торговые с</w:t>
      </w:r>
      <w:r w:rsidR="00675AEC" w:rsidRPr="004221DB">
        <w:rPr>
          <w:rFonts w:ascii="Times New Roman" w:hAnsi="Times New Roman" w:cs="Times New Roman"/>
          <w:sz w:val="28"/>
          <w:szCs w:val="28"/>
        </w:rPr>
        <w:t>ети должны научиться работать с местными производителями</w:t>
      </w:r>
      <w:r w:rsidRPr="004221DB">
        <w:rPr>
          <w:rFonts w:ascii="Times New Roman" w:hAnsi="Times New Roman" w:cs="Times New Roman"/>
          <w:sz w:val="28"/>
          <w:szCs w:val="28"/>
        </w:rPr>
        <w:t>, в том числе небольшими</w:t>
      </w:r>
      <w:r w:rsidR="00675AEC" w:rsidRPr="004221DB">
        <w:rPr>
          <w:rFonts w:ascii="Times New Roman" w:hAnsi="Times New Roman" w:cs="Times New Roman"/>
          <w:sz w:val="28"/>
          <w:szCs w:val="28"/>
        </w:rPr>
        <w:t xml:space="preserve">. Вплоть до наличия какого-то товара </w:t>
      </w:r>
      <w:r w:rsidR="00675AEC" w:rsidRPr="004221DB">
        <w:rPr>
          <w:rFonts w:ascii="Times New Roman" w:hAnsi="Times New Roman" w:cs="Times New Roman"/>
          <w:sz w:val="28"/>
          <w:szCs w:val="28"/>
        </w:rPr>
        <w:lastRenderedPageBreak/>
        <w:t xml:space="preserve">только в одном магазине, с поставкой только в этот магазин. </w:t>
      </w:r>
      <w:r w:rsidR="00376D3B" w:rsidRPr="004221DB">
        <w:rPr>
          <w:rFonts w:ascii="Times New Roman" w:hAnsi="Times New Roman" w:cs="Times New Roman"/>
          <w:sz w:val="28"/>
          <w:szCs w:val="28"/>
        </w:rPr>
        <w:t>Для этих целей</w:t>
      </w:r>
      <w:r w:rsidR="00675AEC" w:rsidRPr="004221DB">
        <w:rPr>
          <w:rFonts w:ascii="Times New Roman" w:hAnsi="Times New Roman" w:cs="Times New Roman"/>
          <w:sz w:val="28"/>
          <w:szCs w:val="28"/>
        </w:rPr>
        <w:t xml:space="preserve"> сегодняшняя сверхцентрализация закупочной деятельности </w:t>
      </w:r>
      <w:r w:rsidR="00F95C22" w:rsidRPr="004221DB">
        <w:rPr>
          <w:rFonts w:ascii="Times New Roman" w:hAnsi="Times New Roman" w:cs="Times New Roman"/>
          <w:sz w:val="28"/>
          <w:szCs w:val="28"/>
        </w:rPr>
        <w:t xml:space="preserve">крупных торговых </w:t>
      </w:r>
      <w:r w:rsidR="00675AEC" w:rsidRPr="004221DB">
        <w:rPr>
          <w:rFonts w:ascii="Times New Roman" w:hAnsi="Times New Roman" w:cs="Times New Roman"/>
          <w:sz w:val="28"/>
          <w:szCs w:val="28"/>
        </w:rPr>
        <w:t>сетей, когда решения о закупках принимаются в головном офисе</w:t>
      </w:r>
      <w:r w:rsidR="00376D3B" w:rsidRPr="004221DB">
        <w:rPr>
          <w:rFonts w:ascii="Times New Roman" w:hAnsi="Times New Roman" w:cs="Times New Roman"/>
          <w:sz w:val="28"/>
          <w:szCs w:val="28"/>
        </w:rPr>
        <w:t xml:space="preserve"> либо в </w:t>
      </w:r>
      <w:r w:rsidR="00CE445F" w:rsidRPr="004221DB">
        <w:rPr>
          <w:rFonts w:ascii="Times New Roman" w:hAnsi="Times New Roman" w:cs="Times New Roman"/>
          <w:sz w:val="28"/>
          <w:szCs w:val="28"/>
        </w:rPr>
        <w:t>региональных</w:t>
      </w:r>
      <w:r w:rsidR="00376D3B" w:rsidRPr="004221DB">
        <w:rPr>
          <w:rFonts w:ascii="Times New Roman" w:hAnsi="Times New Roman" w:cs="Times New Roman"/>
          <w:sz w:val="28"/>
          <w:szCs w:val="28"/>
        </w:rPr>
        <w:t xml:space="preserve"> подразделениях сразу на всю торговую сеть или группу регионов</w:t>
      </w:r>
      <w:r w:rsidR="00675AEC" w:rsidRPr="004221DB">
        <w:rPr>
          <w:rFonts w:ascii="Times New Roman" w:hAnsi="Times New Roman" w:cs="Times New Roman"/>
          <w:sz w:val="28"/>
          <w:szCs w:val="28"/>
        </w:rPr>
        <w:t>, постепенно следует трансформировать в сторону предоставления большей самостоятельности региональным менеджерам</w:t>
      </w:r>
      <w:r w:rsidRPr="004221DB">
        <w:rPr>
          <w:rFonts w:ascii="Times New Roman" w:hAnsi="Times New Roman" w:cs="Times New Roman"/>
          <w:sz w:val="28"/>
          <w:szCs w:val="28"/>
        </w:rPr>
        <w:t xml:space="preserve"> и директорам (управляющим) отдельных магазинов</w:t>
      </w:r>
      <w:r w:rsidR="00675AEC" w:rsidRPr="004221DB">
        <w:rPr>
          <w:rFonts w:ascii="Times New Roman" w:hAnsi="Times New Roman" w:cs="Times New Roman"/>
          <w:sz w:val="28"/>
          <w:szCs w:val="28"/>
        </w:rPr>
        <w:t xml:space="preserve">. </w:t>
      </w:r>
    </w:p>
    <w:p w:rsidR="00675AEC" w:rsidRPr="004221DB" w:rsidRDefault="00376D3B" w:rsidP="002625A3">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Это даст возможность </w:t>
      </w:r>
      <w:r w:rsidR="00456503" w:rsidRPr="004221DB">
        <w:rPr>
          <w:rFonts w:ascii="Times New Roman" w:hAnsi="Times New Roman" w:cs="Times New Roman"/>
          <w:sz w:val="28"/>
          <w:szCs w:val="28"/>
        </w:rPr>
        <w:t>торговой сети работать с мелкими производителями и реализовывать их товары.</w:t>
      </w:r>
      <w:r w:rsidR="00E275C3" w:rsidRPr="004221DB">
        <w:rPr>
          <w:rFonts w:ascii="Times New Roman" w:hAnsi="Times New Roman" w:cs="Times New Roman"/>
          <w:sz w:val="28"/>
          <w:szCs w:val="28"/>
        </w:rPr>
        <w:t xml:space="preserve"> По такому пути </w:t>
      </w:r>
      <w:r w:rsidR="00F219F9" w:rsidRPr="004221DB">
        <w:rPr>
          <w:rFonts w:ascii="Times New Roman" w:hAnsi="Times New Roman" w:cs="Times New Roman"/>
          <w:sz w:val="28"/>
          <w:szCs w:val="28"/>
        </w:rPr>
        <w:t>идут</w:t>
      </w:r>
      <w:r w:rsidR="00E275C3" w:rsidRPr="004221DB">
        <w:rPr>
          <w:rFonts w:ascii="Times New Roman" w:hAnsi="Times New Roman" w:cs="Times New Roman"/>
          <w:sz w:val="28"/>
          <w:szCs w:val="28"/>
        </w:rPr>
        <w:t xml:space="preserve"> многие торговые сети других развитых стран, что позволяет сетевому магазину, находящемуся в определенном месте, иметь на своей полке </w:t>
      </w:r>
      <w:r w:rsidR="00BB7E82" w:rsidRPr="004221DB">
        <w:rPr>
          <w:rFonts w:ascii="Times New Roman" w:hAnsi="Times New Roman" w:cs="Times New Roman"/>
          <w:sz w:val="28"/>
          <w:szCs w:val="28"/>
        </w:rPr>
        <w:t xml:space="preserve">товары, производимые только в этой местности. Это делает сетевой магазин более лояльным </w:t>
      </w:r>
      <w:r w:rsidR="00771A5A" w:rsidRPr="004221DB">
        <w:rPr>
          <w:rFonts w:ascii="Times New Roman" w:hAnsi="Times New Roman" w:cs="Times New Roman"/>
          <w:sz w:val="28"/>
          <w:szCs w:val="28"/>
        </w:rPr>
        <w:t>к местным</w:t>
      </w:r>
      <w:r w:rsidR="00BB7E82" w:rsidRPr="004221DB">
        <w:rPr>
          <w:rFonts w:ascii="Times New Roman" w:hAnsi="Times New Roman" w:cs="Times New Roman"/>
          <w:sz w:val="28"/>
          <w:szCs w:val="28"/>
        </w:rPr>
        <w:t xml:space="preserve"> покупател</w:t>
      </w:r>
      <w:r w:rsidR="00771A5A" w:rsidRPr="004221DB">
        <w:rPr>
          <w:rFonts w:ascii="Times New Roman" w:hAnsi="Times New Roman" w:cs="Times New Roman"/>
          <w:sz w:val="28"/>
          <w:szCs w:val="28"/>
        </w:rPr>
        <w:t>ям</w:t>
      </w:r>
      <w:r w:rsidR="00BB7E82" w:rsidRPr="004221DB">
        <w:rPr>
          <w:rFonts w:ascii="Times New Roman" w:hAnsi="Times New Roman" w:cs="Times New Roman"/>
          <w:sz w:val="28"/>
          <w:szCs w:val="28"/>
        </w:rPr>
        <w:t xml:space="preserve"> и, следовательно, является его</w:t>
      </w:r>
      <w:r w:rsidR="00771A5A" w:rsidRPr="004221DB">
        <w:rPr>
          <w:rFonts w:ascii="Times New Roman" w:hAnsi="Times New Roman" w:cs="Times New Roman"/>
          <w:sz w:val="28"/>
          <w:szCs w:val="28"/>
        </w:rPr>
        <w:t xml:space="preserve"> мощным</w:t>
      </w:r>
      <w:r w:rsidR="00BB7E82" w:rsidRPr="004221DB">
        <w:rPr>
          <w:rFonts w:ascii="Times New Roman" w:hAnsi="Times New Roman" w:cs="Times New Roman"/>
          <w:sz w:val="28"/>
          <w:szCs w:val="28"/>
        </w:rPr>
        <w:t xml:space="preserve"> конкурентным преимуществом. </w:t>
      </w:r>
      <w:r w:rsidR="00F95C22" w:rsidRPr="004221DB">
        <w:rPr>
          <w:rFonts w:ascii="Times New Roman" w:hAnsi="Times New Roman" w:cs="Times New Roman"/>
          <w:sz w:val="28"/>
          <w:szCs w:val="28"/>
        </w:rPr>
        <w:t xml:space="preserve">Российские торговые сети, которые первыми наладят у себя подобную модель работы, </w:t>
      </w:r>
      <w:r w:rsidR="008412A3" w:rsidRPr="004221DB">
        <w:rPr>
          <w:rFonts w:ascii="Times New Roman" w:hAnsi="Times New Roman" w:cs="Times New Roman"/>
          <w:sz w:val="28"/>
          <w:szCs w:val="28"/>
        </w:rPr>
        <w:t>смогут быть намного более интересными для покупателей, чем их конкуренты.</w:t>
      </w:r>
    </w:p>
    <w:p w:rsidR="00626434" w:rsidRPr="004221DB" w:rsidRDefault="0000475F" w:rsidP="00626434">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Ошибочно </w:t>
      </w:r>
      <w:r w:rsidR="00626434" w:rsidRPr="004221DB">
        <w:rPr>
          <w:rFonts w:ascii="Times New Roman" w:hAnsi="Times New Roman" w:cs="Times New Roman"/>
          <w:sz w:val="28"/>
          <w:szCs w:val="28"/>
        </w:rPr>
        <w:t>полагать, что децентрализаци</w:t>
      </w:r>
      <w:r w:rsidRPr="004221DB">
        <w:rPr>
          <w:rFonts w:ascii="Times New Roman" w:hAnsi="Times New Roman" w:cs="Times New Roman"/>
          <w:sz w:val="28"/>
          <w:szCs w:val="28"/>
        </w:rPr>
        <w:t>я</w:t>
      </w:r>
      <w:r w:rsidR="00626434" w:rsidRPr="004221DB">
        <w:rPr>
          <w:rFonts w:ascii="Times New Roman" w:hAnsi="Times New Roman" w:cs="Times New Roman"/>
          <w:sz w:val="28"/>
          <w:szCs w:val="28"/>
        </w:rPr>
        <w:t xml:space="preserve"> закупок и управления до уровня отдельного магазина противореч</w:t>
      </w:r>
      <w:r w:rsidRPr="004221DB">
        <w:rPr>
          <w:rFonts w:ascii="Times New Roman" w:hAnsi="Times New Roman" w:cs="Times New Roman"/>
          <w:sz w:val="28"/>
          <w:szCs w:val="28"/>
        </w:rPr>
        <w:t>и</w:t>
      </w:r>
      <w:r w:rsidR="00626434" w:rsidRPr="004221DB">
        <w:rPr>
          <w:rFonts w:ascii="Times New Roman" w:hAnsi="Times New Roman" w:cs="Times New Roman"/>
          <w:sz w:val="28"/>
          <w:szCs w:val="28"/>
        </w:rPr>
        <w:t xml:space="preserve">т самой модели и принципам работы крупной торговой сети. Например, одна из крупнейших торговых сетей Германии – </w:t>
      </w:r>
      <w:r w:rsidR="00D84F3C" w:rsidRPr="004221DB">
        <w:rPr>
          <w:rFonts w:ascii="Times New Roman" w:hAnsi="Times New Roman" w:cs="Times New Roman"/>
          <w:sz w:val="28"/>
          <w:szCs w:val="28"/>
          <w:lang w:val="en-US"/>
        </w:rPr>
        <w:t>EDEKA</w:t>
      </w:r>
      <w:r w:rsidR="00626434" w:rsidRPr="004221DB">
        <w:rPr>
          <w:rFonts w:ascii="Times New Roman" w:hAnsi="Times New Roman" w:cs="Times New Roman"/>
          <w:sz w:val="28"/>
          <w:szCs w:val="28"/>
        </w:rPr>
        <w:t xml:space="preserve"> </w:t>
      </w:r>
      <w:r w:rsidR="00F47524" w:rsidRPr="004221DB">
        <w:rPr>
          <w:rFonts w:ascii="Times New Roman" w:hAnsi="Times New Roman" w:cs="Times New Roman"/>
          <w:sz w:val="28"/>
          <w:szCs w:val="28"/>
        </w:rPr>
        <w:t>–</w:t>
      </w:r>
      <w:r w:rsidR="00626434" w:rsidRPr="004221DB">
        <w:rPr>
          <w:rFonts w:ascii="Times New Roman" w:hAnsi="Times New Roman" w:cs="Times New Roman"/>
          <w:sz w:val="28"/>
          <w:szCs w:val="28"/>
        </w:rPr>
        <w:t xml:space="preserve"> </w:t>
      </w:r>
      <w:r w:rsidR="00BF125C" w:rsidRPr="004221DB">
        <w:rPr>
          <w:rFonts w:ascii="Times New Roman" w:hAnsi="Times New Roman" w:cs="Times New Roman"/>
          <w:sz w:val="28"/>
          <w:szCs w:val="28"/>
        </w:rPr>
        <w:t>вообще является кооперативом независимых</w:t>
      </w:r>
      <w:r w:rsidR="00D84F3C" w:rsidRPr="004221DB">
        <w:rPr>
          <w:rFonts w:ascii="Times New Roman" w:hAnsi="Times New Roman" w:cs="Times New Roman"/>
          <w:sz w:val="28"/>
          <w:szCs w:val="28"/>
        </w:rPr>
        <w:t xml:space="preserve"> магазинов, </w:t>
      </w:r>
      <w:r w:rsidR="00EA1CE6" w:rsidRPr="004221DB">
        <w:rPr>
          <w:rFonts w:ascii="Times New Roman" w:hAnsi="Times New Roman" w:cs="Times New Roman"/>
          <w:sz w:val="28"/>
          <w:szCs w:val="28"/>
        </w:rPr>
        <w:t>где в большинстве случаев закупки осуществляют сами магазины</w:t>
      </w:r>
      <w:r w:rsidRPr="004221DB">
        <w:rPr>
          <w:rFonts w:ascii="Times New Roman" w:hAnsi="Times New Roman" w:cs="Times New Roman"/>
          <w:sz w:val="28"/>
          <w:szCs w:val="28"/>
        </w:rPr>
        <w:t>, каждый для себя,</w:t>
      </w:r>
      <w:r w:rsidR="00EA1CE6" w:rsidRPr="004221DB">
        <w:rPr>
          <w:rFonts w:ascii="Times New Roman" w:hAnsi="Times New Roman" w:cs="Times New Roman"/>
          <w:sz w:val="28"/>
          <w:szCs w:val="28"/>
        </w:rPr>
        <w:t xml:space="preserve"> по всей ассортиментной линейке, самостоятельно договариваясь о ценах и иных условиях поставок.</w:t>
      </w:r>
    </w:p>
    <w:p w:rsidR="00D55410" w:rsidRPr="004221DB" w:rsidRDefault="00131E80" w:rsidP="002625A3">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Другой путь взаимодействия торговых сетей с</w:t>
      </w:r>
      <w:r w:rsidR="00D254D2" w:rsidRPr="004221DB">
        <w:rPr>
          <w:rFonts w:ascii="Times New Roman" w:hAnsi="Times New Roman" w:cs="Times New Roman"/>
          <w:sz w:val="28"/>
          <w:szCs w:val="28"/>
        </w:rPr>
        <w:t xml:space="preserve"> небольшими</w:t>
      </w:r>
      <w:r w:rsidRPr="004221DB">
        <w:rPr>
          <w:rFonts w:ascii="Times New Roman" w:hAnsi="Times New Roman" w:cs="Times New Roman"/>
          <w:sz w:val="28"/>
          <w:szCs w:val="28"/>
        </w:rPr>
        <w:t xml:space="preserve"> производителями</w:t>
      </w:r>
      <w:r w:rsidR="005B7C86" w:rsidRPr="004221DB">
        <w:rPr>
          <w:rFonts w:ascii="Times New Roman" w:hAnsi="Times New Roman" w:cs="Times New Roman"/>
          <w:sz w:val="28"/>
          <w:szCs w:val="28"/>
        </w:rPr>
        <w:t xml:space="preserve"> –</w:t>
      </w:r>
      <w:r w:rsidR="0073346C" w:rsidRPr="004221DB">
        <w:rPr>
          <w:rFonts w:ascii="Times New Roman" w:hAnsi="Times New Roman" w:cs="Times New Roman"/>
          <w:sz w:val="28"/>
          <w:szCs w:val="28"/>
        </w:rPr>
        <w:t xml:space="preserve"> </w:t>
      </w:r>
      <w:r w:rsidR="005B7C86" w:rsidRPr="004221DB">
        <w:rPr>
          <w:rFonts w:ascii="Times New Roman" w:hAnsi="Times New Roman" w:cs="Times New Roman"/>
          <w:sz w:val="28"/>
          <w:szCs w:val="28"/>
        </w:rPr>
        <w:t>использование малым торговым бизнесом, который является естественным и самым действенным каналом сбыта продукции небольших производителей</w:t>
      </w:r>
      <w:r w:rsidR="00554FE3" w:rsidRPr="004221DB">
        <w:rPr>
          <w:rFonts w:ascii="Times New Roman" w:hAnsi="Times New Roman" w:cs="Times New Roman"/>
          <w:sz w:val="28"/>
          <w:szCs w:val="28"/>
        </w:rPr>
        <w:t>, покупательского трафика торговых сетей. Этот путь для производителя более простой, действенный и экономически эффективный, чем продажа непосредственно через магазин торговой сети.</w:t>
      </w:r>
      <w:r w:rsidR="00D55410" w:rsidRPr="004221DB">
        <w:rPr>
          <w:rFonts w:ascii="Times New Roman" w:hAnsi="Times New Roman" w:cs="Times New Roman"/>
          <w:sz w:val="28"/>
          <w:szCs w:val="28"/>
        </w:rPr>
        <w:t xml:space="preserve"> </w:t>
      </w:r>
    </w:p>
    <w:p w:rsidR="005A7246" w:rsidRPr="004221DB" w:rsidRDefault="00D55410" w:rsidP="002625A3">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Для реализации такой возможности должны быть два обстоятельства: развитый местный малый торговый бизнес и готовность торговых сетей предоставлять свой покупательский трафик.</w:t>
      </w:r>
      <w:r w:rsidR="00955ED5" w:rsidRPr="004221DB">
        <w:rPr>
          <w:rFonts w:ascii="Times New Roman" w:hAnsi="Times New Roman" w:cs="Times New Roman"/>
          <w:sz w:val="28"/>
          <w:szCs w:val="28"/>
        </w:rPr>
        <w:t xml:space="preserve"> </w:t>
      </w:r>
    </w:p>
    <w:p w:rsidR="003E258E" w:rsidRPr="004221DB" w:rsidRDefault="00657931" w:rsidP="002625A3">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Первое – задача органо</w:t>
      </w:r>
      <w:r w:rsidR="005A7246" w:rsidRPr="004221DB">
        <w:rPr>
          <w:rFonts w:ascii="Times New Roman" w:hAnsi="Times New Roman" w:cs="Times New Roman"/>
          <w:sz w:val="28"/>
          <w:szCs w:val="28"/>
        </w:rPr>
        <w:t xml:space="preserve">в местного самоуправления и органов исполнительной власти субъектов Российской Федерации. Что касается второго, то, как </w:t>
      </w:r>
      <w:r w:rsidR="00955ED5" w:rsidRPr="004221DB">
        <w:rPr>
          <w:rFonts w:ascii="Times New Roman" w:hAnsi="Times New Roman" w:cs="Times New Roman"/>
          <w:sz w:val="28"/>
          <w:szCs w:val="28"/>
        </w:rPr>
        <w:t>уже говорилось, для торговых сетей такой путь влечет не перетягивание покупателя</w:t>
      </w:r>
      <w:r w:rsidR="000E190E" w:rsidRPr="004221DB">
        <w:rPr>
          <w:rFonts w:ascii="Times New Roman" w:hAnsi="Times New Roman" w:cs="Times New Roman"/>
          <w:sz w:val="28"/>
          <w:szCs w:val="28"/>
        </w:rPr>
        <w:t xml:space="preserve"> от торговой сети</w:t>
      </w:r>
      <w:r w:rsidR="00955ED5" w:rsidRPr="004221DB">
        <w:rPr>
          <w:rFonts w:ascii="Times New Roman" w:hAnsi="Times New Roman" w:cs="Times New Roman"/>
          <w:sz w:val="28"/>
          <w:szCs w:val="28"/>
        </w:rPr>
        <w:t xml:space="preserve"> малым торговым бизнесом, а, наоборот, увеличение потока </w:t>
      </w:r>
      <w:r w:rsidR="00955ED5" w:rsidRPr="004221DB">
        <w:rPr>
          <w:rFonts w:ascii="Times New Roman" w:hAnsi="Times New Roman" w:cs="Times New Roman"/>
          <w:sz w:val="28"/>
          <w:szCs w:val="28"/>
        </w:rPr>
        <w:lastRenderedPageBreak/>
        <w:t>покупателей</w:t>
      </w:r>
      <w:r w:rsidR="000E190E" w:rsidRPr="004221DB">
        <w:rPr>
          <w:rFonts w:ascii="Times New Roman" w:hAnsi="Times New Roman" w:cs="Times New Roman"/>
          <w:sz w:val="28"/>
          <w:szCs w:val="28"/>
        </w:rPr>
        <w:t xml:space="preserve"> у всех</w:t>
      </w:r>
      <w:r w:rsidR="00955ED5" w:rsidRPr="004221DB">
        <w:rPr>
          <w:rFonts w:ascii="Times New Roman" w:hAnsi="Times New Roman" w:cs="Times New Roman"/>
          <w:sz w:val="28"/>
          <w:szCs w:val="28"/>
        </w:rPr>
        <w:t xml:space="preserve"> из-за использования положительного эффекта концентрации разнообразных торговых форматов</w:t>
      </w:r>
      <w:r w:rsidRPr="004221DB">
        <w:rPr>
          <w:rFonts w:ascii="Times New Roman" w:hAnsi="Times New Roman" w:cs="Times New Roman"/>
          <w:sz w:val="28"/>
          <w:szCs w:val="28"/>
        </w:rPr>
        <w:t xml:space="preserve"> и, как следствие, увеличение для покупателей разнообразия</w:t>
      </w:r>
      <w:r w:rsidR="000E190E" w:rsidRPr="004221DB">
        <w:rPr>
          <w:rFonts w:ascii="Times New Roman" w:hAnsi="Times New Roman" w:cs="Times New Roman"/>
          <w:sz w:val="28"/>
          <w:szCs w:val="28"/>
        </w:rPr>
        <w:t xml:space="preserve"> предложения</w:t>
      </w:r>
      <w:r w:rsidRPr="004221DB">
        <w:rPr>
          <w:rFonts w:ascii="Times New Roman" w:hAnsi="Times New Roman" w:cs="Times New Roman"/>
          <w:sz w:val="28"/>
          <w:szCs w:val="28"/>
        </w:rPr>
        <w:t xml:space="preserve"> товаров и форм предоставления услуг торговли.</w:t>
      </w:r>
    </w:p>
    <w:p w:rsidR="00657931" w:rsidRPr="004221DB" w:rsidRDefault="00657931" w:rsidP="002625A3">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Существует несколько путей организации использования покупательского трафика торговой сети для малого торгового бизнеса</w:t>
      </w:r>
      <w:r w:rsidR="00D63630" w:rsidRPr="004221DB">
        <w:rPr>
          <w:rFonts w:ascii="Times New Roman" w:hAnsi="Times New Roman" w:cs="Times New Roman"/>
          <w:sz w:val="28"/>
          <w:szCs w:val="28"/>
        </w:rPr>
        <w:t>:</w:t>
      </w:r>
    </w:p>
    <w:p w:rsidR="00D63630" w:rsidRPr="004221DB" w:rsidRDefault="00D63630"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проведение на прилегающих к магазину торговой сети </w:t>
      </w:r>
      <w:r w:rsidR="001F25E7" w:rsidRPr="004221DB">
        <w:rPr>
          <w:rFonts w:ascii="Times New Roman" w:hAnsi="Times New Roman" w:cs="Times New Roman"/>
          <w:sz w:val="28"/>
          <w:szCs w:val="28"/>
        </w:rPr>
        <w:t xml:space="preserve">территориях </w:t>
      </w:r>
      <w:r w:rsidRPr="004221DB">
        <w:rPr>
          <w:rFonts w:ascii="Times New Roman" w:hAnsi="Times New Roman" w:cs="Times New Roman"/>
          <w:sz w:val="28"/>
          <w:szCs w:val="28"/>
        </w:rPr>
        <w:t>ярмарок</w:t>
      </w:r>
      <w:r w:rsidR="00060371" w:rsidRPr="004221DB">
        <w:rPr>
          <w:rFonts w:ascii="Times New Roman" w:hAnsi="Times New Roman" w:cs="Times New Roman"/>
          <w:sz w:val="28"/>
          <w:szCs w:val="28"/>
        </w:rPr>
        <w:t>;</w:t>
      </w:r>
    </w:p>
    <w:p w:rsidR="00060371" w:rsidRPr="004221DB" w:rsidRDefault="00060371"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размещение около магазина торговой сети на пути следования покупателей нестационарных и мобильных торговых объектов, в том числе фирменных торговых объектов производителей;</w:t>
      </w:r>
    </w:p>
    <w:p w:rsidR="00060371" w:rsidRPr="004221DB" w:rsidRDefault="009B4998"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предоставление малому торговому бизнесу</w:t>
      </w:r>
      <w:r w:rsidR="00865D88" w:rsidRPr="004221DB">
        <w:rPr>
          <w:rFonts w:ascii="Times New Roman" w:hAnsi="Times New Roman" w:cs="Times New Roman"/>
          <w:sz w:val="28"/>
          <w:szCs w:val="28"/>
        </w:rPr>
        <w:t>, в том числе</w:t>
      </w:r>
      <w:r w:rsidR="00007E80" w:rsidRPr="004221DB">
        <w:rPr>
          <w:rFonts w:ascii="Times New Roman" w:hAnsi="Times New Roman" w:cs="Times New Roman"/>
          <w:sz w:val="28"/>
          <w:szCs w:val="28"/>
        </w:rPr>
        <w:t xml:space="preserve"> реализующим продукцию местных производителей, </w:t>
      </w:r>
      <w:r w:rsidRPr="004221DB">
        <w:rPr>
          <w:rFonts w:ascii="Times New Roman" w:hAnsi="Times New Roman" w:cs="Times New Roman"/>
          <w:sz w:val="28"/>
          <w:szCs w:val="28"/>
        </w:rPr>
        <w:t xml:space="preserve">пространства в торговом зале магазина торговой сети для собственной торговли (так называемый формат </w:t>
      </w:r>
      <w:r w:rsidR="002335E7" w:rsidRPr="004221DB">
        <w:rPr>
          <w:rFonts w:ascii="Times New Roman" w:hAnsi="Times New Roman" w:cs="Times New Roman"/>
          <w:sz w:val="28"/>
          <w:szCs w:val="28"/>
        </w:rPr>
        <w:t>«магазин в магазине», или «</w:t>
      </w:r>
      <w:r w:rsidR="002335E7" w:rsidRPr="004221DB">
        <w:rPr>
          <w:rFonts w:ascii="Times New Roman" w:hAnsi="Times New Roman" w:cs="Times New Roman"/>
          <w:sz w:val="28"/>
          <w:szCs w:val="28"/>
          <w:lang w:val="en-US"/>
        </w:rPr>
        <w:t>shop</w:t>
      </w:r>
      <w:r w:rsidR="005D7FD1" w:rsidRPr="004221DB">
        <w:rPr>
          <w:rFonts w:ascii="Times New Roman" w:hAnsi="Times New Roman" w:cs="Times New Roman"/>
          <w:sz w:val="28"/>
          <w:szCs w:val="28"/>
        </w:rPr>
        <w:t>-</w:t>
      </w:r>
      <w:r w:rsidR="002335E7" w:rsidRPr="004221DB">
        <w:rPr>
          <w:rFonts w:ascii="Times New Roman" w:hAnsi="Times New Roman" w:cs="Times New Roman"/>
          <w:sz w:val="28"/>
          <w:szCs w:val="28"/>
          <w:lang w:val="en-US"/>
        </w:rPr>
        <w:t>in</w:t>
      </w:r>
      <w:r w:rsidR="005D7FD1" w:rsidRPr="004221DB">
        <w:rPr>
          <w:rFonts w:ascii="Times New Roman" w:hAnsi="Times New Roman" w:cs="Times New Roman"/>
          <w:sz w:val="28"/>
          <w:szCs w:val="28"/>
        </w:rPr>
        <w:t>-</w:t>
      </w:r>
      <w:r w:rsidR="002335E7" w:rsidRPr="004221DB">
        <w:rPr>
          <w:rFonts w:ascii="Times New Roman" w:hAnsi="Times New Roman" w:cs="Times New Roman"/>
          <w:sz w:val="28"/>
          <w:szCs w:val="28"/>
          <w:lang w:val="en-US"/>
        </w:rPr>
        <w:t>shop</w:t>
      </w:r>
      <w:r w:rsidR="002335E7" w:rsidRPr="004221DB">
        <w:rPr>
          <w:rFonts w:ascii="Times New Roman" w:hAnsi="Times New Roman" w:cs="Times New Roman"/>
          <w:sz w:val="28"/>
          <w:szCs w:val="28"/>
        </w:rPr>
        <w:t>»);</w:t>
      </w:r>
    </w:p>
    <w:p w:rsidR="002335E7" w:rsidRPr="004221DB" w:rsidRDefault="002335E7"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предоставление малому торговому бизнесу </w:t>
      </w:r>
      <w:r w:rsidR="00865D88" w:rsidRPr="004221DB">
        <w:rPr>
          <w:rFonts w:ascii="Times New Roman" w:hAnsi="Times New Roman" w:cs="Times New Roman"/>
          <w:sz w:val="28"/>
          <w:szCs w:val="28"/>
        </w:rPr>
        <w:t>для собственной торговли пространства в так называемой закассовой зоне, то есть вне пределов торгового зала</w:t>
      </w:r>
      <w:r w:rsidR="00475D35" w:rsidRPr="004221DB">
        <w:rPr>
          <w:rFonts w:ascii="Times New Roman" w:hAnsi="Times New Roman" w:cs="Times New Roman"/>
          <w:sz w:val="28"/>
          <w:szCs w:val="28"/>
        </w:rPr>
        <w:t>;</w:t>
      </w:r>
    </w:p>
    <w:p w:rsidR="00475D35" w:rsidRPr="004221DB" w:rsidRDefault="00475D35"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использование института франшизы (франчайзинга) с правом реализации малым предпринимателем – франчайзером иных товаров, не входящих </w:t>
      </w:r>
      <w:r w:rsidR="006834B4" w:rsidRPr="004221DB">
        <w:rPr>
          <w:rFonts w:ascii="Times New Roman" w:hAnsi="Times New Roman" w:cs="Times New Roman"/>
          <w:sz w:val="28"/>
          <w:szCs w:val="28"/>
        </w:rPr>
        <w:t>в матрицу торговой сети.</w:t>
      </w:r>
    </w:p>
    <w:p w:rsidR="004215FF" w:rsidRPr="004221DB" w:rsidRDefault="004215FF" w:rsidP="00AC205F">
      <w:pPr>
        <w:spacing w:after="120" w:line="300" w:lineRule="auto"/>
        <w:ind w:firstLine="708"/>
        <w:jc w:val="both"/>
        <w:rPr>
          <w:rFonts w:ascii="Times New Roman" w:hAnsi="Times New Roman" w:cs="Times New Roman"/>
          <w:sz w:val="28"/>
          <w:szCs w:val="28"/>
        </w:rPr>
      </w:pPr>
    </w:p>
    <w:p w:rsidR="00C20367" w:rsidRPr="004221DB" w:rsidRDefault="00834803" w:rsidP="00342075">
      <w:pPr>
        <w:pStyle w:val="4"/>
        <w:rPr>
          <w:rFonts w:ascii="Times New Roman" w:hAnsi="Times New Roman" w:cs="Times New Roman"/>
          <w:sz w:val="28"/>
          <w:szCs w:val="28"/>
        </w:rPr>
      </w:pPr>
      <w:r w:rsidRPr="004221DB">
        <w:rPr>
          <w:rFonts w:ascii="Times New Roman" w:hAnsi="Times New Roman" w:cs="Times New Roman"/>
          <w:sz w:val="28"/>
          <w:szCs w:val="28"/>
        </w:rPr>
        <w:t>Более узкая товарная специализация малого торгового бизнеса</w:t>
      </w:r>
    </w:p>
    <w:p w:rsidR="009623D0" w:rsidRPr="004221DB" w:rsidRDefault="009623D0" w:rsidP="00AC205F">
      <w:pPr>
        <w:spacing w:after="120" w:line="300" w:lineRule="auto"/>
        <w:ind w:firstLine="708"/>
        <w:jc w:val="both"/>
        <w:rPr>
          <w:rFonts w:ascii="Times New Roman" w:hAnsi="Times New Roman" w:cs="Times New Roman"/>
          <w:sz w:val="28"/>
          <w:szCs w:val="28"/>
        </w:rPr>
      </w:pPr>
    </w:p>
    <w:p w:rsidR="00A71B39" w:rsidRPr="004221DB" w:rsidRDefault="00885955" w:rsidP="00AC205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По мере </w:t>
      </w:r>
      <w:r w:rsidR="00834803" w:rsidRPr="004221DB">
        <w:rPr>
          <w:rFonts w:ascii="Times New Roman" w:hAnsi="Times New Roman" w:cs="Times New Roman"/>
          <w:sz w:val="28"/>
          <w:szCs w:val="28"/>
        </w:rPr>
        <w:t>развития торговых сетей и продвижения их в регионы малый торговый бизнес продолжит</w:t>
      </w:r>
      <w:r w:rsidR="00D304B2" w:rsidRPr="004221DB">
        <w:rPr>
          <w:rFonts w:ascii="Times New Roman" w:hAnsi="Times New Roman" w:cs="Times New Roman"/>
          <w:sz w:val="28"/>
          <w:szCs w:val="28"/>
        </w:rPr>
        <w:t xml:space="preserve"> переформатирование</w:t>
      </w:r>
      <w:r w:rsidR="00DB3881" w:rsidRPr="004221DB">
        <w:rPr>
          <w:rFonts w:ascii="Times New Roman" w:hAnsi="Times New Roman" w:cs="Times New Roman"/>
          <w:sz w:val="28"/>
          <w:szCs w:val="28"/>
        </w:rPr>
        <w:t xml:space="preserve"> от универсального стандартизированного ассортимента</w:t>
      </w:r>
      <w:r w:rsidR="00D304B2" w:rsidRPr="004221DB">
        <w:rPr>
          <w:rFonts w:ascii="Times New Roman" w:hAnsi="Times New Roman" w:cs="Times New Roman"/>
          <w:sz w:val="28"/>
          <w:szCs w:val="28"/>
        </w:rPr>
        <w:t xml:space="preserve"> в сторону бол</w:t>
      </w:r>
      <w:r w:rsidR="00DB3881" w:rsidRPr="004221DB">
        <w:rPr>
          <w:rFonts w:ascii="Times New Roman" w:hAnsi="Times New Roman" w:cs="Times New Roman"/>
          <w:sz w:val="28"/>
          <w:szCs w:val="28"/>
        </w:rPr>
        <w:t>ее узкой товарной специализации и заняти</w:t>
      </w:r>
      <w:r w:rsidR="00A57ABB" w:rsidRPr="004221DB">
        <w:rPr>
          <w:rFonts w:ascii="Times New Roman" w:hAnsi="Times New Roman" w:cs="Times New Roman"/>
          <w:sz w:val="28"/>
          <w:szCs w:val="28"/>
        </w:rPr>
        <w:t>я</w:t>
      </w:r>
      <w:r w:rsidR="00DB3881" w:rsidRPr="004221DB">
        <w:rPr>
          <w:rFonts w:ascii="Times New Roman" w:hAnsi="Times New Roman" w:cs="Times New Roman"/>
          <w:sz w:val="28"/>
          <w:szCs w:val="28"/>
        </w:rPr>
        <w:t xml:space="preserve"> определенных «ниш». </w:t>
      </w:r>
    </w:p>
    <w:p w:rsidR="00FF4656" w:rsidRPr="004221DB" w:rsidRDefault="00A57ABB" w:rsidP="00AC205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Это позволит малому торговому бизнесу не вступать в конкуренцию с торговыми с</w:t>
      </w:r>
      <w:r w:rsidR="00FD52E3" w:rsidRPr="004221DB">
        <w:rPr>
          <w:rFonts w:ascii="Times New Roman" w:hAnsi="Times New Roman" w:cs="Times New Roman"/>
          <w:sz w:val="28"/>
          <w:szCs w:val="28"/>
        </w:rPr>
        <w:t xml:space="preserve">етями, а занять то место, в котором объективно </w:t>
      </w:r>
      <w:r w:rsidR="005F2BF7" w:rsidRPr="004221DB">
        <w:rPr>
          <w:rFonts w:ascii="Times New Roman" w:hAnsi="Times New Roman" w:cs="Times New Roman"/>
          <w:sz w:val="28"/>
          <w:szCs w:val="28"/>
        </w:rPr>
        <w:t>малый бизнес имеет несравнимо больше компетенций и конкурентных преимуществ</w:t>
      </w:r>
      <w:r w:rsidR="002D25EC" w:rsidRPr="004221DB">
        <w:rPr>
          <w:rFonts w:ascii="Times New Roman" w:hAnsi="Times New Roman" w:cs="Times New Roman"/>
          <w:sz w:val="28"/>
          <w:szCs w:val="28"/>
        </w:rPr>
        <w:t xml:space="preserve">. </w:t>
      </w:r>
      <w:r w:rsidR="00FF4656" w:rsidRPr="004221DB">
        <w:rPr>
          <w:rFonts w:ascii="Times New Roman" w:hAnsi="Times New Roman" w:cs="Times New Roman"/>
          <w:sz w:val="28"/>
          <w:szCs w:val="28"/>
        </w:rPr>
        <w:t>В продовольственном сегменте э</w:t>
      </w:r>
      <w:r w:rsidR="002D25EC" w:rsidRPr="004221DB">
        <w:rPr>
          <w:rFonts w:ascii="Times New Roman" w:hAnsi="Times New Roman" w:cs="Times New Roman"/>
          <w:sz w:val="28"/>
          <w:szCs w:val="28"/>
        </w:rPr>
        <w:t>то, прежде всего, небольшие специализированные торговые объекты – овощные, мясные, молочные</w:t>
      </w:r>
      <w:r w:rsidR="00F457D7" w:rsidRPr="004221DB">
        <w:rPr>
          <w:rFonts w:ascii="Times New Roman" w:hAnsi="Times New Roman" w:cs="Times New Roman"/>
          <w:sz w:val="28"/>
          <w:szCs w:val="28"/>
        </w:rPr>
        <w:t xml:space="preserve"> магазины и лавки</w:t>
      </w:r>
      <w:r w:rsidR="002D25EC" w:rsidRPr="004221DB">
        <w:rPr>
          <w:rFonts w:ascii="Times New Roman" w:hAnsi="Times New Roman" w:cs="Times New Roman"/>
          <w:sz w:val="28"/>
          <w:szCs w:val="28"/>
        </w:rPr>
        <w:t>, кулинарии, булочные и мини-пекарни</w:t>
      </w:r>
      <w:r w:rsidR="00F457D7" w:rsidRPr="004221DB">
        <w:rPr>
          <w:rFonts w:ascii="Times New Roman" w:hAnsi="Times New Roman" w:cs="Times New Roman"/>
          <w:sz w:val="28"/>
          <w:szCs w:val="28"/>
        </w:rPr>
        <w:t xml:space="preserve">, точки быстрого питания (фаст-фуда), </w:t>
      </w:r>
      <w:r w:rsidR="00A411A8" w:rsidRPr="004221DB">
        <w:rPr>
          <w:rFonts w:ascii="Times New Roman" w:hAnsi="Times New Roman" w:cs="Times New Roman"/>
          <w:sz w:val="28"/>
          <w:szCs w:val="28"/>
        </w:rPr>
        <w:t>другие.</w:t>
      </w:r>
      <w:r w:rsidR="00FF4656" w:rsidRPr="004221DB">
        <w:rPr>
          <w:rFonts w:ascii="Times New Roman" w:hAnsi="Times New Roman" w:cs="Times New Roman"/>
          <w:sz w:val="28"/>
          <w:szCs w:val="28"/>
        </w:rPr>
        <w:t xml:space="preserve"> </w:t>
      </w:r>
    </w:p>
    <w:p w:rsidR="00A57ABB" w:rsidRPr="004221DB" w:rsidRDefault="00FF4656" w:rsidP="00AC205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 непродовольственном сегменте малый торговый бизнес</w:t>
      </w:r>
      <w:r w:rsidR="006B7DE0" w:rsidRPr="004221DB">
        <w:rPr>
          <w:rFonts w:ascii="Times New Roman" w:hAnsi="Times New Roman" w:cs="Times New Roman"/>
          <w:sz w:val="28"/>
          <w:szCs w:val="28"/>
        </w:rPr>
        <w:t>, как уже было отмечено,</w:t>
      </w:r>
      <w:r w:rsidRPr="004221DB">
        <w:rPr>
          <w:rFonts w:ascii="Times New Roman" w:hAnsi="Times New Roman" w:cs="Times New Roman"/>
          <w:sz w:val="28"/>
          <w:szCs w:val="28"/>
        </w:rPr>
        <w:t xml:space="preserve"> </w:t>
      </w:r>
      <w:r w:rsidR="00706D05" w:rsidRPr="004221DB">
        <w:rPr>
          <w:rFonts w:ascii="Times New Roman" w:hAnsi="Times New Roman" w:cs="Times New Roman"/>
          <w:sz w:val="28"/>
          <w:szCs w:val="28"/>
        </w:rPr>
        <w:t>будет развивать узкоспециализированные сегменты.</w:t>
      </w:r>
      <w:r w:rsidR="001826DA" w:rsidRPr="004221DB">
        <w:rPr>
          <w:rFonts w:ascii="Times New Roman" w:hAnsi="Times New Roman" w:cs="Times New Roman"/>
          <w:sz w:val="28"/>
          <w:szCs w:val="28"/>
        </w:rPr>
        <w:t xml:space="preserve"> В том числе будут </w:t>
      </w:r>
      <w:r w:rsidR="001826DA" w:rsidRPr="004221DB">
        <w:rPr>
          <w:rFonts w:ascii="Times New Roman" w:hAnsi="Times New Roman" w:cs="Times New Roman"/>
          <w:sz w:val="28"/>
          <w:szCs w:val="28"/>
        </w:rPr>
        <w:lastRenderedPageBreak/>
        <w:t>развиваться небольшие торговые точки, реализующие одежду, обувь и текстиль небольших производителей, так называемую дизайнерскую одежду и обувь. Это, в свою</w:t>
      </w:r>
      <w:r w:rsidR="005D7FD1" w:rsidRPr="004221DB">
        <w:rPr>
          <w:rFonts w:ascii="Times New Roman" w:hAnsi="Times New Roman" w:cs="Times New Roman"/>
          <w:sz w:val="28"/>
          <w:szCs w:val="28"/>
        </w:rPr>
        <w:t xml:space="preserve"> </w:t>
      </w:r>
      <w:r w:rsidR="001826DA" w:rsidRPr="004221DB">
        <w:rPr>
          <w:rFonts w:ascii="Times New Roman" w:hAnsi="Times New Roman" w:cs="Times New Roman"/>
          <w:sz w:val="28"/>
          <w:szCs w:val="28"/>
        </w:rPr>
        <w:t xml:space="preserve">очередь, позволит </w:t>
      </w:r>
      <w:r w:rsidR="00635197" w:rsidRPr="004221DB">
        <w:rPr>
          <w:rFonts w:ascii="Times New Roman" w:hAnsi="Times New Roman" w:cs="Times New Roman"/>
          <w:sz w:val="28"/>
          <w:szCs w:val="28"/>
        </w:rPr>
        <w:t>развиваться мелкому швейному производству, что невозможно без стабильных и гарантированных каналов сбыта, которыми могут выступать только небольшая несетевая розница и, в меньшей степени, интернет-торговля.</w:t>
      </w:r>
    </w:p>
    <w:p w:rsidR="00635197" w:rsidRPr="004221DB" w:rsidRDefault="00004283" w:rsidP="00AC205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 регионах России хорошо зарекомендовала себя практика небольших фирменных магазинов, работающих по франшизе и являющихся фирменными магазинами местных производителей продуктов питания – прежде всего мясной гастрономии и молочной продукции. Это позволяет производителям, во-первых, продвигать свой бренд и товар напрямую покупателям, минуя торговые сети. Во-вторых, это позволяет им гораздо быстрее оборачивать средства</w:t>
      </w:r>
      <w:r w:rsidR="00937389" w:rsidRPr="004221DB">
        <w:rPr>
          <w:rFonts w:ascii="Times New Roman" w:hAnsi="Times New Roman" w:cs="Times New Roman"/>
          <w:sz w:val="28"/>
          <w:szCs w:val="28"/>
        </w:rPr>
        <w:t xml:space="preserve"> и получать </w:t>
      </w:r>
      <w:r w:rsidR="000E47B6" w:rsidRPr="004221DB">
        <w:rPr>
          <w:rFonts w:ascii="Times New Roman" w:hAnsi="Times New Roman" w:cs="Times New Roman"/>
          <w:sz w:val="28"/>
          <w:szCs w:val="28"/>
        </w:rPr>
        <w:t xml:space="preserve">более высокую </w:t>
      </w:r>
      <w:r w:rsidR="00937389" w:rsidRPr="004221DB">
        <w:rPr>
          <w:rFonts w:ascii="Times New Roman" w:hAnsi="Times New Roman" w:cs="Times New Roman"/>
          <w:sz w:val="28"/>
          <w:szCs w:val="28"/>
        </w:rPr>
        <w:t>прибыль. Соответственно, это укрепляет позиции таких производителей в переговорах с торговыми сетями и делает их востребованными у торговых сетей, в том числе федеральных.</w:t>
      </w:r>
    </w:p>
    <w:p w:rsidR="002D25EC" w:rsidRPr="004221DB" w:rsidRDefault="003F4986" w:rsidP="00AC205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Вышеназванные аспекты и есть</w:t>
      </w:r>
      <w:r w:rsidR="002D25EC" w:rsidRPr="004221DB">
        <w:rPr>
          <w:rFonts w:ascii="Times New Roman" w:hAnsi="Times New Roman" w:cs="Times New Roman"/>
          <w:sz w:val="28"/>
          <w:szCs w:val="28"/>
        </w:rPr>
        <w:t xml:space="preserve"> баланс и </w:t>
      </w:r>
      <w:r w:rsidR="00F457D7" w:rsidRPr="004221DB">
        <w:rPr>
          <w:rFonts w:ascii="Times New Roman" w:hAnsi="Times New Roman" w:cs="Times New Roman"/>
          <w:sz w:val="28"/>
          <w:szCs w:val="28"/>
        </w:rPr>
        <w:t>взаимное дополнение</w:t>
      </w:r>
      <w:r w:rsidR="00B06845" w:rsidRPr="004221DB">
        <w:rPr>
          <w:rFonts w:ascii="Times New Roman" w:hAnsi="Times New Roman" w:cs="Times New Roman"/>
          <w:sz w:val="28"/>
          <w:szCs w:val="28"/>
        </w:rPr>
        <w:t xml:space="preserve"> малых торговых форматов и крупного сетевого ритейла</w:t>
      </w:r>
      <w:r w:rsidR="006E6BAD" w:rsidRPr="004221DB">
        <w:rPr>
          <w:rFonts w:ascii="Times New Roman" w:hAnsi="Times New Roman" w:cs="Times New Roman"/>
          <w:sz w:val="28"/>
          <w:szCs w:val="28"/>
        </w:rPr>
        <w:t>. В нормальной ситуации, без административного подавления малых торговых форматов и без чрезмерного администрирования государством крупных торговых сетей, этот баланс складывается рыночным путем</w:t>
      </w:r>
      <w:r w:rsidR="009F711A" w:rsidRPr="004221DB">
        <w:rPr>
          <w:rFonts w:ascii="Times New Roman" w:hAnsi="Times New Roman" w:cs="Times New Roman"/>
          <w:sz w:val="28"/>
          <w:szCs w:val="28"/>
        </w:rPr>
        <w:t>, давая возможность нормально развиваться всем сегментам бизнеса.</w:t>
      </w:r>
    </w:p>
    <w:p w:rsidR="00675AEC" w:rsidRPr="004221DB" w:rsidRDefault="00675AEC" w:rsidP="007905A7">
      <w:pPr>
        <w:ind w:firstLine="708"/>
        <w:jc w:val="both"/>
        <w:rPr>
          <w:rFonts w:ascii="Times New Roman" w:hAnsi="Times New Roman" w:cs="Times New Roman"/>
          <w:sz w:val="28"/>
          <w:szCs w:val="28"/>
        </w:rPr>
      </w:pPr>
      <w:bookmarkStart w:id="15" w:name="100129"/>
      <w:bookmarkStart w:id="16" w:name="100130"/>
      <w:bookmarkEnd w:id="15"/>
      <w:bookmarkEnd w:id="16"/>
    </w:p>
    <w:p w:rsidR="00056D0C" w:rsidRPr="004221DB" w:rsidRDefault="00327E67" w:rsidP="00054DE1">
      <w:pPr>
        <w:pStyle w:val="3"/>
        <w:rPr>
          <w:rFonts w:ascii="Times New Roman" w:hAnsi="Times New Roman" w:cs="Times New Roman"/>
          <w:sz w:val="28"/>
          <w:szCs w:val="28"/>
        </w:rPr>
      </w:pPr>
      <w:bookmarkStart w:id="17" w:name="_Toc16844458"/>
      <w:r w:rsidRPr="004221DB">
        <w:rPr>
          <w:rFonts w:ascii="Times New Roman" w:hAnsi="Times New Roman" w:cs="Times New Roman"/>
          <w:sz w:val="28"/>
          <w:szCs w:val="28"/>
        </w:rPr>
        <w:t>5</w:t>
      </w:r>
      <w:r w:rsidR="0072290D" w:rsidRPr="004221DB">
        <w:rPr>
          <w:rFonts w:ascii="Times New Roman" w:hAnsi="Times New Roman" w:cs="Times New Roman"/>
          <w:sz w:val="28"/>
          <w:szCs w:val="28"/>
        </w:rPr>
        <w:t xml:space="preserve">.1.2. </w:t>
      </w:r>
      <w:r w:rsidR="00BF7F77" w:rsidRPr="004221DB">
        <w:rPr>
          <w:rFonts w:ascii="Times New Roman" w:hAnsi="Times New Roman" w:cs="Times New Roman"/>
          <w:sz w:val="28"/>
          <w:szCs w:val="28"/>
        </w:rPr>
        <w:t>Развитие н</w:t>
      </w:r>
      <w:r w:rsidR="000430BD" w:rsidRPr="004221DB">
        <w:rPr>
          <w:rFonts w:ascii="Times New Roman" w:hAnsi="Times New Roman" w:cs="Times New Roman"/>
          <w:sz w:val="28"/>
          <w:szCs w:val="28"/>
        </w:rPr>
        <w:t>есетевы</w:t>
      </w:r>
      <w:r w:rsidR="00BF7F77" w:rsidRPr="004221DB">
        <w:rPr>
          <w:rFonts w:ascii="Times New Roman" w:hAnsi="Times New Roman" w:cs="Times New Roman"/>
          <w:sz w:val="28"/>
          <w:szCs w:val="28"/>
        </w:rPr>
        <w:t>х</w:t>
      </w:r>
      <w:r w:rsidR="000430BD" w:rsidRPr="004221DB">
        <w:rPr>
          <w:rFonts w:ascii="Times New Roman" w:hAnsi="Times New Roman" w:cs="Times New Roman"/>
          <w:sz w:val="28"/>
          <w:szCs w:val="28"/>
        </w:rPr>
        <w:t xml:space="preserve"> магазин</w:t>
      </w:r>
      <w:r w:rsidR="00BF7F77" w:rsidRPr="004221DB">
        <w:rPr>
          <w:rFonts w:ascii="Times New Roman" w:hAnsi="Times New Roman" w:cs="Times New Roman"/>
          <w:sz w:val="28"/>
          <w:szCs w:val="28"/>
        </w:rPr>
        <w:t>ов, в том числе семейного бизнеса</w:t>
      </w:r>
      <w:r w:rsidR="0011063E" w:rsidRPr="004221DB">
        <w:rPr>
          <w:rFonts w:ascii="Times New Roman" w:hAnsi="Times New Roman" w:cs="Times New Roman"/>
          <w:sz w:val="28"/>
          <w:szCs w:val="28"/>
        </w:rPr>
        <w:t>. Фермерские</w:t>
      </w:r>
      <w:r w:rsidR="00F92A51" w:rsidRPr="004221DB">
        <w:rPr>
          <w:rFonts w:ascii="Times New Roman" w:hAnsi="Times New Roman" w:cs="Times New Roman"/>
          <w:sz w:val="28"/>
          <w:szCs w:val="28"/>
        </w:rPr>
        <w:t>, этнические</w:t>
      </w:r>
      <w:r w:rsidR="0011063E" w:rsidRPr="004221DB">
        <w:rPr>
          <w:rFonts w:ascii="Times New Roman" w:hAnsi="Times New Roman" w:cs="Times New Roman"/>
          <w:sz w:val="28"/>
          <w:szCs w:val="28"/>
        </w:rPr>
        <w:t xml:space="preserve"> и иные специализированные </w:t>
      </w:r>
      <w:r w:rsidR="00195430" w:rsidRPr="004221DB">
        <w:rPr>
          <w:rFonts w:ascii="Times New Roman" w:hAnsi="Times New Roman" w:cs="Times New Roman"/>
          <w:sz w:val="28"/>
          <w:szCs w:val="28"/>
        </w:rPr>
        <w:t>торговые объекты</w:t>
      </w:r>
      <w:bookmarkEnd w:id="17"/>
    </w:p>
    <w:p w:rsidR="00C20367" w:rsidRPr="004221DB" w:rsidRDefault="00C20367">
      <w:pPr>
        <w:spacing w:after="120" w:line="300" w:lineRule="auto"/>
        <w:jc w:val="both"/>
        <w:rPr>
          <w:rFonts w:ascii="Times New Roman" w:hAnsi="Times New Roman" w:cs="Times New Roman"/>
          <w:sz w:val="28"/>
          <w:szCs w:val="28"/>
        </w:rPr>
      </w:pPr>
    </w:p>
    <w:p w:rsidR="00C20367" w:rsidRPr="004221DB" w:rsidRDefault="00CE043B">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Несетевая торговля, как и торговые сети, являются необходимым и равнозначным элементом комфортной потребительской среды. Так как несетевая торговля – это в абсолютном большинстве случае</w:t>
      </w:r>
      <w:r w:rsidR="00163737" w:rsidRPr="004221DB">
        <w:rPr>
          <w:rFonts w:ascii="Times New Roman" w:hAnsi="Times New Roman" w:cs="Times New Roman"/>
          <w:sz w:val="28"/>
          <w:szCs w:val="28"/>
        </w:rPr>
        <w:t>в</w:t>
      </w:r>
      <w:r w:rsidRPr="004221DB">
        <w:rPr>
          <w:rFonts w:ascii="Times New Roman" w:hAnsi="Times New Roman" w:cs="Times New Roman"/>
          <w:sz w:val="28"/>
          <w:szCs w:val="28"/>
        </w:rPr>
        <w:t xml:space="preserve"> малый</w:t>
      </w:r>
      <w:r w:rsidR="00FF0C99" w:rsidRPr="004221DB">
        <w:rPr>
          <w:rFonts w:ascii="Times New Roman" w:hAnsi="Times New Roman" w:cs="Times New Roman"/>
          <w:sz w:val="28"/>
          <w:szCs w:val="28"/>
        </w:rPr>
        <w:t xml:space="preserve"> бизнес, именно в этом сегменте сосредоточены наиболее острые проблемы торговой отрасли.</w:t>
      </w:r>
    </w:p>
    <w:p w:rsidR="00AD777E" w:rsidRPr="004221DB" w:rsidRDefault="00AD777E" w:rsidP="00AD777E">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Малые форматы, как уже указывалось, являются зачастую единственным каналом сбыта для мелких и средних отечественных производителей (в первую очередь сельскохозяйственных и продуктов питания), производителей уникальных и </w:t>
      </w:r>
      <w:r w:rsidR="00CF6F81" w:rsidRPr="004221DB">
        <w:rPr>
          <w:rFonts w:ascii="Times New Roman" w:hAnsi="Times New Roman" w:cs="Times New Roman"/>
          <w:sz w:val="28"/>
          <w:szCs w:val="28"/>
        </w:rPr>
        <w:t>«</w:t>
      </w:r>
      <w:r w:rsidRPr="004221DB">
        <w:rPr>
          <w:rFonts w:ascii="Times New Roman" w:hAnsi="Times New Roman" w:cs="Times New Roman"/>
          <w:sz w:val="28"/>
          <w:szCs w:val="28"/>
        </w:rPr>
        <w:t>штучных</w:t>
      </w:r>
      <w:r w:rsidR="00CF6F81" w:rsidRPr="004221DB">
        <w:rPr>
          <w:rFonts w:ascii="Times New Roman" w:hAnsi="Times New Roman" w:cs="Times New Roman"/>
          <w:sz w:val="28"/>
          <w:szCs w:val="28"/>
        </w:rPr>
        <w:t xml:space="preserve">» </w:t>
      </w:r>
      <w:r w:rsidRPr="004221DB">
        <w:rPr>
          <w:rFonts w:ascii="Times New Roman" w:hAnsi="Times New Roman" w:cs="Times New Roman"/>
          <w:sz w:val="28"/>
          <w:szCs w:val="28"/>
        </w:rPr>
        <w:t>товаров, в том числе изделий народных художественных промыслов и ремесленничества.</w:t>
      </w:r>
    </w:p>
    <w:p w:rsidR="00AD777E" w:rsidRPr="004221DB" w:rsidRDefault="00AD777E" w:rsidP="00AD777E">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Малые торговые форматы также обеспечивают самозанятость граждан и являются самыми распространенными стартовыми площадками для начинающих предпринимателей.</w:t>
      </w:r>
    </w:p>
    <w:p w:rsidR="001205BC" w:rsidRPr="004221DB" w:rsidRDefault="001205BC" w:rsidP="00AD777E">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Малые форматы торговли обладают определенной спецификой, которую необходимо учитывать при формировании и реализации государственной политики в отношении торговли и малого предпринимательства</w:t>
      </w:r>
      <w:r w:rsidR="00163737" w:rsidRPr="004221DB">
        <w:rPr>
          <w:rFonts w:ascii="Times New Roman" w:hAnsi="Times New Roman" w:cs="Times New Roman"/>
          <w:sz w:val="28"/>
          <w:szCs w:val="28"/>
        </w:rPr>
        <w:t>.</w:t>
      </w:r>
    </w:p>
    <w:p w:rsidR="00C20367" w:rsidRPr="004221DB" w:rsidRDefault="00C20367">
      <w:pPr>
        <w:spacing w:after="120" w:line="300" w:lineRule="auto"/>
        <w:ind w:firstLine="708"/>
        <w:jc w:val="both"/>
        <w:rPr>
          <w:rFonts w:ascii="Times New Roman" w:hAnsi="Times New Roman" w:cs="Times New Roman"/>
          <w:sz w:val="28"/>
          <w:szCs w:val="28"/>
        </w:rPr>
      </w:pPr>
    </w:p>
    <w:p w:rsidR="00C20367" w:rsidRPr="004221DB" w:rsidRDefault="00532249" w:rsidP="00342075">
      <w:pPr>
        <w:pStyle w:val="4"/>
        <w:rPr>
          <w:rFonts w:ascii="Times New Roman" w:hAnsi="Times New Roman" w:cs="Times New Roman"/>
          <w:sz w:val="28"/>
          <w:szCs w:val="28"/>
        </w:rPr>
      </w:pPr>
      <w:r w:rsidRPr="004221DB">
        <w:rPr>
          <w:rFonts w:ascii="Times New Roman" w:hAnsi="Times New Roman" w:cs="Times New Roman"/>
          <w:sz w:val="28"/>
          <w:szCs w:val="28"/>
        </w:rPr>
        <w:t>Меньшая</w:t>
      </w:r>
      <w:r w:rsidR="00AD777E" w:rsidRPr="004221DB">
        <w:rPr>
          <w:rFonts w:ascii="Times New Roman" w:hAnsi="Times New Roman" w:cs="Times New Roman"/>
          <w:sz w:val="28"/>
          <w:szCs w:val="28"/>
        </w:rPr>
        <w:t xml:space="preserve"> экономическая эффективность малых форматов является их конкурентным преимуществом перед торговыми сетями</w:t>
      </w:r>
    </w:p>
    <w:p w:rsidR="00450D33" w:rsidRPr="004221DB" w:rsidRDefault="00450D33">
      <w:pPr>
        <w:spacing w:after="120" w:line="300" w:lineRule="auto"/>
        <w:ind w:firstLine="708"/>
        <w:jc w:val="both"/>
        <w:rPr>
          <w:rFonts w:ascii="Times New Roman" w:hAnsi="Times New Roman" w:cs="Times New Roman"/>
          <w:sz w:val="28"/>
          <w:szCs w:val="28"/>
        </w:rPr>
      </w:pPr>
    </w:p>
    <w:p w:rsidR="00C20367" w:rsidRPr="004221DB" w:rsidRDefault="005E2E22">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С</w:t>
      </w:r>
      <w:r w:rsidR="005D7FD1" w:rsidRPr="004221DB">
        <w:rPr>
          <w:rFonts w:ascii="Times New Roman" w:hAnsi="Times New Roman" w:cs="Times New Roman"/>
          <w:sz w:val="28"/>
          <w:szCs w:val="28"/>
        </w:rPr>
        <w:t xml:space="preserve"> экономической точки зрения малые форматы, как правило, по объективным причинам менее эффективны, чем крупный ритейл</w:t>
      </w:r>
      <w:r w:rsidR="00FF0C99" w:rsidRPr="004221DB">
        <w:rPr>
          <w:rFonts w:ascii="Times New Roman" w:hAnsi="Times New Roman" w:cs="Times New Roman"/>
          <w:sz w:val="28"/>
          <w:szCs w:val="28"/>
        </w:rPr>
        <w:t>.</w:t>
      </w:r>
      <w:r w:rsidR="005D7FD1" w:rsidRPr="004221DB">
        <w:rPr>
          <w:rFonts w:ascii="Times New Roman" w:hAnsi="Times New Roman" w:cs="Times New Roman"/>
          <w:sz w:val="28"/>
          <w:szCs w:val="28"/>
        </w:rPr>
        <w:t xml:space="preserve"> </w:t>
      </w:r>
      <w:r w:rsidR="00FF0C99" w:rsidRPr="004221DB">
        <w:rPr>
          <w:rFonts w:ascii="Times New Roman" w:hAnsi="Times New Roman" w:cs="Times New Roman"/>
          <w:sz w:val="28"/>
          <w:szCs w:val="28"/>
        </w:rPr>
        <w:t>И</w:t>
      </w:r>
      <w:r w:rsidR="005D7FD1" w:rsidRPr="004221DB">
        <w:rPr>
          <w:rFonts w:ascii="Times New Roman" w:hAnsi="Times New Roman" w:cs="Times New Roman"/>
          <w:sz w:val="28"/>
          <w:szCs w:val="28"/>
        </w:rPr>
        <w:t>х</w:t>
      </w:r>
      <w:r w:rsidR="00FF0C99" w:rsidRPr="004221DB">
        <w:rPr>
          <w:rFonts w:ascii="Times New Roman" w:hAnsi="Times New Roman" w:cs="Times New Roman"/>
          <w:sz w:val="28"/>
          <w:szCs w:val="28"/>
        </w:rPr>
        <w:t xml:space="preserve"> удельные</w:t>
      </w:r>
      <w:r w:rsidR="005D7FD1" w:rsidRPr="004221DB">
        <w:rPr>
          <w:rFonts w:ascii="Times New Roman" w:hAnsi="Times New Roman" w:cs="Times New Roman"/>
          <w:sz w:val="28"/>
          <w:szCs w:val="28"/>
        </w:rPr>
        <w:t xml:space="preserve"> затраты как на аренду торговых площадей,</w:t>
      </w:r>
      <w:r w:rsidR="00450D33" w:rsidRPr="004221DB">
        <w:rPr>
          <w:rFonts w:ascii="Times New Roman" w:hAnsi="Times New Roman" w:cs="Times New Roman"/>
          <w:sz w:val="28"/>
          <w:szCs w:val="28"/>
        </w:rPr>
        <w:t xml:space="preserve"> </w:t>
      </w:r>
      <w:r w:rsidR="005D7FD1" w:rsidRPr="004221DB">
        <w:rPr>
          <w:rFonts w:ascii="Times New Roman" w:hAnsi="Times New Roman" w:cs="Times New Roman"/>
          <w:sz w:val="28"/>
          <w:szCs w:val="28"/>
        </w:rPr>
        <w:t xml:space="preserve">так и на закупку товаров значительно выше. Эффективность использования трудовых ресурсов в крупной сетевой торговле также </w:t>
      </w:r>
      <w:r w:rsidR="00FF0C99" w:rsidRPr="004221DB">
        <w:rPr>
          <w:rFonts w:ascii="Times New Roman" w:hAnsi="Times New Roman" w:cs="Times New Roman"/>
          <w:sz w:val="28"/>
          <w:szCs w:val="28"/>
        </w:rPr>
        <w:t>несравнимо</w:t>
      </w:r>
      <w:r w:rsidR="005D7FD1" w:rsidRPr="004221DB">
        <w:rPr>
          <w:rFonts w:ascii="Times New Roman" w:hAnsi="Times New Roman" w:cs="Times New Roman"/>
          <w:sz w:val="28"/>
          <w:szCs w:val="28"/>
        </w:rPr>
        <w:t xml:space="preserve"> выше малых форматов торговли.</w:t>
      </w:r>
      <w:r w:rsidRPr="004221DB">
        <w:rPr>
          <w:rFonts w:ascii="Times New Roman" w:hAnsi="Times New Roman" w:cs="Times New Roman"/>
          <w:sz w:val="28"/>
          <w:szCs w:val="28"/>
        </w:rPr>
        <w:t xml:space="preserve"> </w:t>
      </w:r>
    </w:p>
    <w:p w:rsidR="00C20367" w:rsidRPr="004221DB" w:rsidRDefault="003B53D6">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Это объективные явления, которые</w:t>
      </w:r>
      <w:r w:rsidR="00160CB9" w:rsidRPr="004221DB">
        <w:rPr>
          <w:rFonts w:ascii="Times New Roman" w:hAnsi="Times New Roman" w:cs="Times New Roman"/>
          <w:sz w:val="28"/>
          <w:szCs w:val="28"/>
        </w:rPr>
        <w:t xml:space="preserve">, с одной стороны, являются минусом, но, с другой стороны, именно они позволяют малому торговому бизнесу предоставлять </w:t>
      </w:r>
      <w:r w:rsidR="00FF0C99" w:rsidRPr="004221DB">
        <w:rPr>
          <w:rFonts w:ascii="Times New Roman" w:hAnsi="Times New Roman" w:cs="Times New Roman"/>
          <w:sz w:val="28"/>
          <w:szCs w:val="28"/>
        </w:rPr>
        <w:t xml:space="preserve">потребителю </w:t>
      </w:r>
      <w:r w:rsidR="00160CB9" w:rsidRPr="004221DB">
        <w:rPr>
          <w:rFonts w:ascii="Times New Roman" w:hAnsi="Times New Roman" w:cs="Times New Roman"/>
          <w:sz w:val="28"/>
          <w:szCs w:val="28"/>
        </w:rPr>
        <w:t xml:space="preserve">иную услугу торговли, чем крупные торговые сети. </w:t>
      </w:r>
      <w:bookmarkStart w:id="18" w:name="100079"/>
      <w:bookmarkEnd w:id="18"/>
      <w:r w:rsidR="00FF0C99" w:rsidRPr="004221DB">
        <w:rPr>
          <w:rFonts w:ascii="Times New Roman" w:hAnsi="Times New Roman" w:cs="Times New Roman"/>
          <w:sz w:val="28"/>
          <w:szCs w:val="28"/>
        </w:rPr>
        <w:t>Только</w:t>
      </w:r>
      <w:r w:rsidR="005D7FD1" w:rsidRPr="004221DB">
        <w:rPr>
          <w:rFonts w:ascii="Times New Roman" w:hAnsi="Times New Roman" w:cs="Times New Roman"/>
          <w:sz w:val="28"/>
          <w:szCs w:val="28"/>
        </w:rPr>
        <w:t xml:space="preserve"> малые форматы могут обеспечить выполнение таких специфических функций, как индивидуальный подход к покупателям, возможность работы в узкой товарной специализации (например, специализированные булочные и мини-пекарни, мясные лавки,</w:t>
      </w:r>
      <w:r w:rsidR="00FF0C99" w:rsidRPr="004221DB">
        <w:rPr>
          <w:rFonts w:ascii="Times New Roman" w:hAnsi="Times New Roman" w:cs="Times New Roman"/>
          <w:sz w:val="28"/>
          <w:szCs w:val="28"/>
        </w:rPr>
        <w:t xml:space="preserve"> фермерские </w:t>
      </w:r>
      <w:r w:rsidR="00FD3CCC" w:rsidRPr="004221DB">
        <w:rPr>
          <w:rFonts w:ascii="Times New Roman" w:hAnsi="Times New Roman" w:cs="Times New Roman"/>
          <w:sz w:val="28"/>
          <w:szCs w:val="28"/>
        </w:rPr>
        <w:t>лавки и магазины, киоски</w:t>
      </w:r>
      <w:r w:rsidR="005D7FD1" w:rsidRPr="004221DB">
        <w:rPr>
          <w:rFonts w:ascii="Times New Roman" w:hAnsi="Times New Roman" w:cs="Times New Roman"/>
          <w:sz w:val="28"/>
          <w:szCs w:val="28"/>
        </w:rPr>
        <w:t xml:space="preserve"> печат</w:t>
      </w:r>
      <w:r w:rsidR="00FD3CCC" w:rsidRPr="004221DB">
        <w:rPr>
          <w:rFonts w:ascii="Times New Roman" w:hAnsi="Times New Roman" w:cs="Times New Roman"/>
          <w:sz w:val="28"/>
          <w:szCs w:val="28"/>
        </w:rPr>
        <w:t>и</w:t>
      </w:r>
      <w:r w:rsidR="005D7FD1" w:rsidRPr="004221DB">
        <w:rPr>
          <w:rFonts w:ascii="Times New Roman" w:hAnsi="Times New Roman" w:cs="Times New Roman"/>
          <w:sz w:val="28"/>
          <w:szCs w:val="28"/>
        </w:rPr>
        <w:t>, другие).</w:t>
      </w:r>
    </w:p>
    <w:p w:rsidR="00C20367" w:rsidRPr="004221DB" w:rsidRDefault="00C20367">
      <w:pPr>
        <w:spacing w:after="120" w:line="300" w:lineRule="auto"/>
        <w:ind w:firstLine="708"/>
        <w:jc w:val="both"/>
        <w:rPr>
          <w:rFonts w:ascii="Times New Roman" w:hAnsi="Times New Roman" w:cs="Times New Roman"/>
          <w:sz w:val="28"/>
          <w:szCs w:val="28"/>
        </w:rPr>
      </w:pPr>
      <w:bookmarkStart w:id="19" w:name="100080"/>
      <w:bookmarkEnd w:id="19"/>
    </w:p>
    <w:p w:rsidR="00C20367" w:rsidRPr="004221DB" w:rsidRDefault="00EF0B67" w:rsidP="00342075">
      <w:pPr>
        <w:pStyle w:val="4"/>
        <w:rPr>
          <w:rFonts w:ascii="Times New Roman" w:hAnsi="Times New Roman" w:cs="Times New Roman"/>
          <w:sz w:val="28"/>
          <w:szCs w:val="28"/>
        </w:rPr>
      </w:pPr>
      <w:r w:rsidRPr="004221DB">
        <w:rPr>
          <w:rFonts w:ascii="Times New Roman" w:hAnsi="Times New Roman" w:cs="Times New Roman"/>
          <w:sz w:val="28"/>
          <w:szCs w:val="28"/>
        </w:rPr>
        <w:t xml:space="preserve">Наиболее </w:t>
      </w:r>
      <w:r w:rsidR="0074336D" w:rsidRPr="004221DB">
        <w:rPr>
          <w:rFonts w:ascii="Times New Roman" w:hAnsi="Times New Roman" w:cs="Times New Roman"/>
          <w:sz w:val="28"/>
          <w:szCs w:val="28"/>
        </w:rPr>
        <w:t>востребованные ниши и товарные группы для несетевой торговли и малого торгового бизнеса</w:t>
      </w:r>
    </w:p>
    <w:p w:rsidR="005F1FFE" w:rsidRPr="004221DB" w:rsidRDefault="005F1FFE">
      <w:pPr>
        <w:spacing w:after="120" w:line="300" w:lineRule="auto"/>
        <w:ind w:firstLine="708"/>
        <w:jc w:val="both"/>
        <w:rPr>
          <w:rFonts w:ascii="Times New Roman" w:hAnsi="Times New Roman" w:cs="Times New Roman"/>
          <w:sz w:val="28"/>
          <w:szCs w:val="28"/>
        </w:rPr>
      </w:pPr>
    </w:p>
    <w:p w:rsidR="00C20367" w:rsidRPr="004221DB" w:rsidRDefault="00C0769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Общим </w:t>
      </w:r>
      <w:r w:rsidR="00BB4E50" w:rsidRPr="004221DB">
        <w:rPr>
          <w:rFonts w:ascii="Times New Roman" w:hAnsi="Times New Roman" w:cs="Times New Roman"/>
          <w:sz w:val="28"/>
          <w:szCs w:val="28"/>
        </w:rPr>
        <w:t>трендом развития малого торгового бизнеса при увеличении доли торговых сетей в</w:t>
      </w:r>
      <w:r w:rsidR="00B532CF" w:rsidRPr="004221DB">
        <w:rPr>
          <w:rFonts w:ascii="Times New Roman" w:hAnsi="Times New Roman" w:cs="Times New Roman"/>
          <w:sz w:val="28"/>
          <w:szCs w:val="28"/>
        </w:rPr>
        <w:t xml:space="preserve"> регионе в</w:t>
      </w:r>
      <w:r w:rsidR="00BB4E50" w:rsidRPr="004221DB">
        <w:rPr>
          <w:rFonts w:ascii="Times New Roman" w:hAnsi="Times New Roman" w:cs="Times New Roman"/>
          <w:sz w:val="28"/>
          <w:szCs w:val="28"/>
        </w:rPr>
        <w:t xml:space="preserve"> соответствующем сегменте рынка </w:t>
      </w:r>
      <w:r w:rsidR="00B532CF" w:rsidRPr="004221DB">
        <w:rPr>
          <w:rFonts w:ascii="Times New Roman" w:hAnsi="Times New Roman" w:cs="Times New Roman"/>
          <w:sz w:val="28"/>
          <w:szCs w:val="28"/>
        </w:rPr>
        <w:t>будет движение в сторону сегментации и специализации малого бизнеса, что позволит ему уйти от прямой конкуренции с экономически более эффективными торговыми сетями.</w:t>
      </w:r>
    </w:p>
    <w:p w:rsidR="00C20367" w:rsidRPr="004221DB" w:rsidRDefault="00B532C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Тем не менее,</w:t>
      </w:r>
      <w:r w:rsidR="00E8433C" w:rsidRPr="004221DB">
        <w:rPr>
          <w:rFonts w:ascii="Times New Roman" w:hAnsi="Times New Roman" w:cs="Times New Roman"/>
          <w:sz w:val="28"/>
          <w:szCs w:val="28"/>
        </w:rPr>
        <w:t xml:space="preserve"> в</w:t>
      </w:r>
      <w:r w:rsidRPr="004221DB">
        <w:rPr>
          <w:rFonts w:ascii="Times New Roman" w:hAnsi="Times New Roman" w:cs="Times New Roman"/>
          <w:sz w:val="28"/>
          <w:szCs w:val="28"/>
        </w:rPr>
        <w:t xml:space="preserve"> ряд</w:t>
      </w:r>
      <w:r w:rsidR="00E8433C" w:rsidRPr="004221DB">
        <w:rPr>
          <w:rFonts w:ascii="Times New Roman" w:hAnsi="Times New Roman" w:cs="Times New Roman"/>
          <w:sz w:val="28"/>
          <w:szCs w:val="28"/>
        </w:rPr>
        <w:t>е</w:t>
      </w:r>
      <w:r w:rsidRPr="004221DB">
        <w:rPr>
          <w:rFonts w:ascii="Times New Roman" w:hAnsi="Times New Roman" w:cs="Times New Roman"/>
          <w:sz w:val="28"/>
          <w:szCs w:val="28"/>
        </w:rPr>
        <w:t xml:space="preserve"> </w:t>
      </w:r>
      <w:r w:rsidR="00E8433C" w:rsidRPr="004221DB">
        <w:rPr>
          <w:rFonts w:ascii="Times New Roman" w:hAnsi="Times New Roman" w:cs="Times New Roman"/>
          <w:sz w:val="28"/>
          <w:szCs w:val="28"/>
        </w:rPr>
        <w:t xml:space="preserve">товарных групп в сочетании с необходимостью предоставления покупателю индивидуальной услуги торговли и индивидуального обслуживания, а не самообслуживания, малый торговый бизнес и несетевая розница </w:t>
      </w:r>
      <w:r w:rsidR="00327E67" w:rsidRPr="004221DB">
        <w:rPr>
          <w:rFonts w:ascii="Times New Roman" w:hAnsi="Times New Roman" w:cs="Times New Roman"/>
          <w:sz w:val="28"/>
          <w:szCs w:val="28"/>
        </w:rPr>
        <w:t xml:space="preserve">не смогут быть </w:t>
      </w:r>
      <w:r w:rsidR="00BD416C" w:rsidRPr="004221DB">
        <w:rPr>
          <w:rFonts w:ascii="Times New Roman" w:hAnsi="Times New Roman" w:cs="Times New Roman"/>
          <w:sz w:val="28"/>
          <w:szCs w:val="28"/>
        </w:rPr>
        <w:t>замен</w:t>
      </w:r>
      <w:r w:rsidR="00327E67" w:rsidRPr="004221DB">
        <w:rPr>
          <w:rFonts w:ascii="Times New Roman" w:hAnsi="Times New Roman" w:cs="Times New Roman"/>
          <w:sz w:val="28"/>
          <w:szCs w:val="28"/>
        </w:rPr>
        <w:t>ены</w:t>
      </w:r>
      <w:r w:rsidR="00BD416C" w:rsidRPr="004221DB">
        <w:rPr>
          <w:rFonts w:ascii="Times New Roman" w:hAnsi="Times New Roman" w:cs="Times New Roman"/>
          <w:sz w:val="28"/>
          <w:szCs w:val="28"/>
        </w:rPr>
        <w:t xml:space="preserve"> торговыми сетями.</w:t>
      </w:r>
    </w:p>
    <w:p w:rsidR="00C20367" w:rsidRPr="004221DB" w:rsidRDefault="00BD416C">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 xml:space="preserve">Например, это реализация печатной продукции через киоски и иные малые форматы торговли. </w:t>
      </w:r>
      <w:bookmarkStart w:id="20" w:name="100081"/>
      <w:bookmarkEnd w:id="20"/>
      <w:r w:rsidR="005D7FD1" w:rsidRPr="004221DB">
        <w:rPr>
          <w:rFonts w:ascii="Times New Roman" w:hAnsi="Times New Roman" w:cs="Times New Roman"/>
          <w:sz w:val="28"/>
          <w:szCs w:val="28"/>
        </w:rPr>
        <w:t>Специализированные малые форматы торговли печатной продукцией - киоски, павильоны, пресс-стенды (продажа прессы с рук или лотков) являются ключевым и безальтернативным каналом дистрибуции периодических, прежде всего ежедневных, печатных средств массовой информации. Без этих каналов сбыта не может существовать газетно-журнальный издательский бизнес.</w:t>
      </w:r>
    </w:p>
    <w:p w:rsidR="00D84CB1" w:rsidRPr="004221DB" w:rsidRDefault="001B0370" w:rsidP="007066C7">
      <w:pPr>
        <w:spacing w:after="120" w:line="300" w:lineRule="auto"/>
        <w:ind w:firstLine="708"/>
        <w:jc w:val="both"/>
        <w:rPr>
          <w:rFonts w:ascii="Times New Roman" w:hAnsi="Times New Roman" w:cs="Times New Roman"/>
          <w:sz w:val="28"/>
          <w:szCs w:val="28"/>
        </w:rPr>
      </w:pPr>
      <w:bookmarkStart w:id="21" w:name="100082"/>
      <w:bookmarkStart w:id="22" w:name="100083"/>
      <w:bookmarkEnd w:id="21"/>
      <w:bookmarkEnd w:id="22"/>
      <w:r w:rsidRPr="004221DB">
        <w:rPr>
          <w:rFonts w:ascii="Times New Roman" w:hAnsi="Times New Roman" w:cs="Times New Roman"/>
          <w:sz w:val="28"/>
          <w:szCs w:val="28"/>
        </w:rPr>
        <w:t>В долгосрочной перспективе, в рамках</w:t>
      </w:r>
      <w:r w:rsidR="00015150" w:rsidRPr="004221DB">
        <w:rPr>
          <w:rFonts w:ascii="Times New Roman" w:hAnsi="Times New Roman" w:cs="Times New Roman"/>
          <w:sz w:val="28"/>
          <w:szCs w:val="28"/>
        </w:rPr>
        <w:t xml:space="preserve"> тренда </w:t>
      </w:r>
      <w:r w:rsidR="0013194B" w:rsidRPr="004221DB">
        <w:rPr>
          <w:rFonts w:ascii="Times New Roman" w:hAnsi="Times New Roman" w:cs="Times New Roman"/>
          <w:sz w:val="28"/>
          <w:szCs w:val="28"/>
        </w:rPr>
        <w:t>увеличени</w:t>
      </w:r>
      <w:r w:rsidR="0041212C" w:rsidRPr="004221DB">
        <w:rPr>
          <w:rFonts w:ascii="Times New Roman" w:hAnsi="Times New Roman" w:cs="Times New Roman"/>
          <w:sz w:val="28"/>
          <w:szCs w:val="28"/>
        </w:rPr>
        <w:t>я</w:t>
      </w:r>
      <w:r w:rsidR="0013194B" w:rsidRPr="004221DB">
        <w:rPr>
          <w:rFonts w:ascii="Times New Roman" w:hAnsi="Times New Roman" w:cs="Times New Roman"/>
          <w:sz w:val="28"/>
          <w:szCs w:val="28"/>
        </w:rPr>
        <w:t xml:space="preserve"> популярности местных локальных продуктов</w:t>
      </w:r>
      <w:r w:rsidR="00015150" w:rsidRPr="004221DB">
        <w:rPr>
          <w:rFonts w:ascii="Times New Roman" w:hAnsi="Times New Roman" w:cs="Times New Roman"/>
          <w:sz w:val="28"/>
          <w:szCs w:val="28"/>
        </w:rPr>
        <w:t xml:space="preserve">, будет происходить </w:t>
      </w:r>
      <w:r w:rsidR="00894370" w:rsidRPr="004221DB">
        <w:rPr>
          <w:rFonts w:ascii="Times New Roman" w:hAnsi="Times New Roman" w:cs="Times New Roman"/>
          <w:sz w:val="28"/>
          <w:szCs w:val="28"/>
        </w:rPr>
        <w:t>развитие небольших магазинов здорового питания</w:t>
      </w:r>
      <w:r w:rsidR="002D1648" w:rsidRPr="004221DB">
        <w:rPr>
          <w:rFonts w:ascii="Times New Roman" w:hAnsi="Times New Roman" w:cs="Times New Roman"/>
          <w:sz w:val="28"/>
          <w:szCs w:val="28"/>
        </w:rPr>
        <w:t xml:space="preserve"> и так называемых фермерских магазинов (магазинов фермерских продуктов), в том числе в нестационарных</w:t>
      </w:r>
      <w:r w:rsidR="00617212" w:rsidRPr="004221DB">
        <w:rPr>
          <w:rFonts w:ascii="Times New Roman" w:hAnsi="Times New Roman" w:cs="Times New Roman"/>
          <w:sz w:val="28"/>
          <w:szCs w:val="28"/>
        </w:rPr>
        <w:t xml:space="preserve"> и мобильных</w:t>
      </w:r>
      <w:r w:rsidR="002D1648" w:rsidRPr="004221DB">
        <w:rPr>
          <w:rFonts w:ascii="Times New Roman" w:hAnsi="Times New Roman" w:cs="Times New Roman"/>
          <w:sz w:val="28"/>
          <w:szCs w:val="28"/>
        </w:rPr>
        <w:t xml:space="preserve"> </w:t>
      </w:r>
      <w:r w:rsidR="00C07691" w:rsidRPr="004221DB">
        <w:rPr>
          <w:rFonts w:ascii="Times New Roman" w:hAnsi="Times New Roman" w:cs="Times New Roman"/>
          <w:sz w:val="28"/>
          <w:szCs w:val="28"/>
        </w:rPr>
        <w:t>форматах</w:t>
      </w:r>
      <w:r w:rsidR="0013194B" w:rsidRPr="004221DB">
        <w:rPr>
          <w:rFonts w:ascii="Times New Roman" w:hAnsi="Times New Roman" w:cs="Times New Roman"/>
          <w:sz w:val="28"/>
          <w:szCs w:val="28"/>
        </w:rPr>
        <w:t xml:space="preserve">. </w:t>
      </w:r>
    </w:p>
    <w:p w:rsidR="00E45341" w:rsidRPr="004221DB" w:rsidRDefault="0013194B" w:rsidP="007066C7">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На первом этапе в данном сегменте будут превалировать специализированные торговые сети. Но в дальнейшем</w:t>
      </w:r>
      <w:r w:rsidR="002D1648" w:rsidRPr="004221DB">
        <w:rPr>
          <w:rFonts w:ascii="Times New Roman" w:hAnsi="Times New Roman" w:cs="Times New Roman"/>
          <w:sz w:val="28"/>
          <w:szCs w:val="28"/>
        </w:rPr>
        <w:t xml:space="preserve">, с увеличением присутствия </w:t>
      </w:r>
      <w:r w:rsidR="00D84CB1" w:rsidRPr="004221DB">
        <w:rPr>
          <w:rFonts w:ascii="Times New Roman" w:hAnsi="Times New Roman" w:cs="Times New Roman"/>
          <w:sz w:val="28"/>
          <w:szCs w:val="28"/>
        </w:rPr>
        <w:t>в местной торговле</w:t>
      </w:r>
      <w:r w:rsidR="002D1648" w:rsidRPr="004221DB">
        <w:rPr>
          <w:rFonts w:ascii="Times New Roman" w:hAnsi="Times New Roman" w:cs="Times New Roman"/>
          <w:sz w:val="28"/>
          <w:szCs w:val="28"/>
        </w:rPr>
        <w:t xml:space="preserve"> мелких </w:t>
      </w:r>
      <w:r w:rsidR="00D84CB1" w:rsidRPr="004221DB">
        <w:rPr>
          <w:rFonts w:ascii="Times New Roman" w:hAnsi="Times New Roman" w:cs="Times New Roman"/>
          <w:sz w:val="28"/>
          <w:szCs w:val="28"/>
        </w:rPr>
        <w:t>локальных производителей, в том числе фермеров, в данном сегменте</w:t>
      </w:r>
      <w:r w:rsidR="00B2559E" w:rsidRPr="004221DB">
        <w:rPr>
          <w:rFonts w:ascii="Times New Roman" w:hAnsi="Times New Roman" w:cs="Times New Roman"/>
          <w:sz w:val="28"/>
          <w:szCs w:val="28"/>
        </w:rPr>
        <w:t xml:space="preserve"> будет</w:t>
      </w:r>
      <w:r w:rsidR="00D84CB1" w:rsidRPr="004221DB">
        <w:rPr>
          <w:rFonts w:ascii="Times New Roman" w:hAnsi="Times New Roman" w:cs="Times New Roman"/>
          <w:sz w:val="28"/>
          <w:szCs w:val="28"/>
        </w:rPr>
        <w:t xml:space="preserve"> иметь больший вес несетевая торговля</w:t>
      </w:r>
      <w:r w:rsidR="002800E0" w:rsidRPr="004221DB">
        <w:rPr>
          <w:rFonts w:ascii="Times New Roman" w:hAnsi="Times New Roman" w:cs="Times New Roman"/>
          <w:sz w:val="28"/>
          <w:szCs w:val="28"/>
        </w:rPr>
        <w:t xml:space="preserve">. В этом случае покупатель будет точно понимать, откуда, от каких производителей и фермеров </w:t>
      </w:r>
      <w:r w:rsidR="00617212" w:rsidRPr="004221DB">
        <w:rPr>
          <w:rFonts w:ascii="Times New Roman" w:hAnsi="Times New Roman" w:cs="Times New Roman"/>
          <w:sz w:val="28"/>
          <w:szCs w:val="28"/>
        </w:rPr>
        <w:t xml:space="preserve">поступил тот или иной товар. </w:t>
      </w:r>
    </w:p>
    <w:p w:rsidR="00965D69" w:rsidRPr="004221DB" w:rsidRDefault="00617212" w:rsidP="007066C7">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Таким образом, покупатель гарантированно будет приобретать</w:t>
      </w:r>
      <w:r w:rsidR="00E45341" w:rsidRPr="004221DB">
        <w:rPr>
          <w:rFonts w:ascii="Times New Roman" w:hAnsi="Times New Roman" w:cs="Times New Roman"/>
          <w:sz w:val="28"/>
          <w:szCs w:val="28"/>
        </w:rPr>
        <w:t xml:space="preserve"> эксклюзивный, а не массовый, продукт, что постепенно становится трендом и ярко выраженным потребительским предпочтением, особенно </w:t>
      </w:r>
      <w:r w:rsidR="00965D69" w:rsidRPr="004221DB">
        <w:rPr>
          <w:rFonts w:ascii="Times New Roman" w:hAnsi="Times New Roman" w:cs="Times New Roman"/>
          <w:sz w:val="28"/>
          <w:szCs w:val="28"/>
        </w:rPr>
        <w:t>у людей среднего достатка</w:t>
      </w:r>
      <w:r w:rsidR="0022593F" w:rsidRPr="004221DB">
        <w:rPr>
          <w:rFonts w:ascii="Times New Roman" w:hAnsi="Times New Roman" w:cs="Times New Roman"/>
          <w:sz w:val="28"/>
          <w:szCs w:val="28"/>
        </w:rPr>
        <w:t xml:space="preserve"> и выше</w:t>
      </w:r>
      <w:r w:rsidR="009A2298" w:rsidRPr="004221DB">
        <w:rPr>
          <w:rFonts w:ascii="Times New Roman" w:hAnsi="Times New Roman" w:cs="Times New Roman"/>
          <w:sz w:val="28"/>
          <w:szCs w:val="28"/>
        </w:rPr>
        <w:t xml:space="preserve">. </w:t>
      </w:r>
      <w:r w:rsidR="00D05175" w:rsidRPr="004221DB">
        <w:rPr>
          <w:rFonts w:ascii="Times New Roman" w:hAnsi="Times New Roman" w:cs="Times New Roman"/>
          <w:sz w:val="28"/>
          <w:szCs w:val="28"/>
        </w:rPr>
        <w:t xml:space="preserve">В экспертном сообществе и </w:t>
      </w:r>
      <w:r w:rsidR="0034252B" w:rsidRPr="004221DB">
        <w:rPr>
          <w:rFonts w:ascii="Times New Roman" w:hAnsi="Times New Roman" w:cs="Times New Roman"/>
          <w:sz w:val="28"/>
          <w:szCs w:val="28"/>
        </w:rPr>
        <w:t xml:space="preserve">в средствах массовой информации часто можно </w:t>
      </w:r>
      <w:r w:rsidR="00F84021" w:rsidRPr="004221DB">
        <w:rPr>
          <w:rFonts w:ascii="Times New Roman" w:hAnsi="Times New Roman" w:cs="Times New Roman"/>
          <w:sz w:val="28"/>
          <w:szCs w:val="28"/>
        </w:rPr>
        <w:t xml:space="preserve">услышать возражения, что в стране нет такого количества фермеров, чтобы обеспечить уже имеющиеся «фермерские лавки и магазины». </w:t>
      </w:r>
      <w:r w:rsidR="00B7294C" w:rsidRPr="004221DB">
        <w:rPr>
          <w:rFonts w:ascii="Times New Roman" w:hAnsi="Times New Roman" w:cs="Times New Roman"/>
          <w:sz w:val="28"/>
          <w:szCs w:val="28"/>
        </w:rPr>
        <w:t xml:space="preserve">Но специфика развития любого производства заключается в том, что </w:t>
      </w:r>
      <w:r w:rsidR="000E711D" w:rsidRPr="004221DB">
        <w:rPr>
          <w:rFonts w:ascii="Times New Roman" w:hAnsi="Times New Roman" w:cs="Times New Roman"/>
          <w:sz w:val="28"/>
          <w:szCs w:val="28"/>
        </w:rPr>
        <w:t>в начале</w:t>
      </w:r>
      <w:r w:rsidR="00B7294C" w:rsidRPr="004221DB">
        <w:rPr>
          <w:rFonts w:ascii="Times New Roman" w:hAnsi="Times New Roman" w:cs="Times New Roman"/>
          <w:sz w:val="28"/>
          <w:szCs w:val="28"/>
        </w:rPr>
        <w:t xml:space="preserve"> возникает потребность и сбыт, а лишь затем – производство, удовлетворяющее эту потребность. </w:t>
      </w:r>
    </w:p>
    <w:p w:rsidR="00B7294C" w:rsidRPr="004221DB" w:rsidRDefault="000E711D" w:rsidP="007066C7">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Поэтому сперва</w:t>
      </w:r>
      <w:r w:rsidR="006623FF" w:rsidRPr="004221DB">
        <w:rPr>
          <w:rFonts w:ascii="Times New Roman" w:hAnsi="Times New Roman" w:cs="Times New Roman"/>
          <w:sz w:val="28"/>
          <w:szCs w:val="28"/>
        </w:rPr>
        <w:t xml:space="preserve"> должны появиться и развиться</w:t>
      </w:r>
      <w:r w:rsidR="00B7294C" w:rsidRPr="004221DB">
        <w:rPr>
          <w:rFonts w:ascii="Times New Roman" w:hAnsi="Times New Roman" w:cs="Times New Roman"/>
          <w:sz w:val="28"/>
          <w:szCs w:val="28"/>
        </w:rPr>
        <w:t xml:space="preserve"> </w:t>
      </w:r>
      <w:r w:rsidR="006623FF" w:rsidRPr="004221DB">
        <w:rPr>
          <w:rFonts w:ascii="Times New Roman" w:hAnsi="Times New Roman" w:cs="Times New Roman"/>
          <w:sz w:val="28"/>
          <w:szCs w:val="28"/>
        </w:rPr>
        <w:t xml:space="preserve">«фермерские магазины», «фермерские лавки», </w:t>
      </w:r>
      <w:r w:rsidRPr="004221DB">
        <w:rPr>
          <w:rFonts w:ascii="Times New Roman" w:hAnsi="Times New Roman" w:cs="Times New Roman"/>
          <w:sz w:val="28"/>
          <w:szCs w:val="28"/>
        </w:rPr>
        <w:t xml:space="preserve">«фермерские </w:t>
      </w:r>
      <w:r w:rsidR="006623FF" w:rsidRPr="004221DB">
        <w:rPr>
          <w:rFonts w:ascii="Times New Roman" w:hAnsi="Times New Roman" w:cs="Times New Roman"/>
          <w:sz w:val="28"/>
          <w:szCs w:val="28"/>
        </w:rPr>
        <w:t>дворики</w:t>
      </w:r>
      <w:r w:rsidRPr="004221DB">
        <w:rPr>
          <w:rFonts w:ascii="Times New Roman" w:hAnsi="Times New Roman" w:cs="Times New Roman"/>
          <w:sz w:val="28"/>
          <w:szCs w:val="28"/>
        </w:rPr>
        <w:t>»</w:t>
      </w:r>
      <w:r w:rsidR="006623FF" w:rsidRPr="004221DB">
        <w:rPr>
          <w:rFonts w:ascii="Times New Roman" w:hAnsi="Times New Roman" w:cs="Times New Roman"/>
          <w:sz w:val="28"/>
          <w:szCs w:val="28"/>
        </w:rPr>
        <w:t xml:space="preserve"> и прочие торговые объекты, своим брендом и наименованием идентифицирующие себя с </w:t>
      </w:r>
      <w:r w:rsidR="00F252EF" w:rsidRPr="004221DB">
        <w:rPr>
          <w:rFonts w:ascii="Times New Roman" w:hAnsi="Times New Roman" w:cs="Times New Roman"/>
          <w:sz w:val="28"/>
          <w:szCs w:val="28"/>
        </w:rPr>
        <w:t>предоставлением покупателю</w:t>
      </w:r>
      <w:r w:rsidR="006623FF" w:rsidRPr="004221DB">
        <w:rPr>
          <w:rFonts w:ascii="Times New Roman" w:hAnsi="Times New Roman" w:cs="Times New Roman"/>
          <w:sz w:val="28"/>
          <w:szCs w:val="28"/>
        </w:rPr>
        <w:t xml:space="preserve"> эксклюзивн</w:t>
      </w:r>
      <w:r w:rsidR="00F252EF" w:rsidRPr="004221DB">
        <w:rPr>
          <w:rFonts w:ascii="Times New Roman" w:hAnsi="Times New Roman" w:cs="Times New Roman"/>
          <w:sz w:val="28"/>
          <w:szCs w:val="28"/>
        </w:rPr>
        <w:t>ого продукта, а затем уже под этот спрос</w:t>
      </w:r>
      <w:r w:rsidR="006623FF" w:rsidRPr="004221DB">
        <w:rPr>
          <w:rFonts w:ascii="Times New Roman" w:hAnsi="Times New Roman" w:cs="Times New Roman"/>
          <w:sz w:val="28"/>
          <w:szCs w:val="28"/>
        </w:rPr>
        <w:t xml:space="preserve"> </w:t>
      </w:r>
      <w:r w:rsidR="00783B4A" w:rsidRPr="004221DB">
        <w:rPr>
          <w:rFonts w:ascii="Times New Roman" w:hAnsi="Times New Roman" w:cs="Times New Roman"/>
          <w:sz w:val="28"/>
          <w:szCs w:val="28"/>
        </w:rPr>
        <w:t>будет увеличиваться количество соответствующих производителей</w:t>
      </w:r>
      <w:r w:rsidR="001B111F" w:rsidRPr="004221DB">
        <w:rPr>
          <w:rFonts w:ascii="Times New Roman" w:hAnsi="Times New Roman" w:cs="Times New Roman"/>
          <w:sz w:val="28"/>
          <w:szCs w:val="28"/>
        </w:rPr>
        <w:t>, в том числе фермеров</w:t>
      </w:r>
      <w:r w:rsidR="00783B4A" w:rsidRPr="004221DB">
        <w:rPr>
          <w:rFonts w:ascii="Times New Roman" w:hAnsi="Times New Roman" w:cs="Times New Roman"/>
          <w:sz w:val="28"/>
          <w:szCs w:val="28"/>
        </w:rPr>
        <w:t xml:space="preserve">. </w:t>
      </w:r>
      <w:r w:rsidR="00F614BC" w:rsidRPr="004221DB">
        <w:rPr>
          <w:rFonts w:ascii="Times New Roman" w:hAnsi="Times New Roman" w:cs="Times New Roman"/>
          <w:sz w:val="28"/>
          <w:szCs w:val="28"/>
        </w:rPr>
        <w:t>Другими словами,</w:t>
      </w:r>
      <w:r w:rsidR="00783B4A" w:rsidRPr="004221DB">
        <w:rPr>
          <w:rFonts w:ascii="Times New Roman" w:hAnsi="Times New Roman" w:cs="Times New Roman"/>
          <w:sz w:val="28"/>
          <w:szCs w:val="28"/>
        </w:rPr>
        <w:t xml:space="preserve"> развитие несетевой розницы напрямую стимулирует развитие местного производства продуктов питания и фермерских хозяйств.</w:t>
      </w:r>
    </w:p>
    <w:p w:rsidR="00894370" w:rsidRPr="004221DB" w:rsidRDefault="00894370" w:rsidP="00894370">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 городах, особенно крупных, ввиду концентрации в них людей различных национальностей и культур, малый торговый бизнес продолжит развивать такое важное направление, как торговля этническими продуктами питания, продуктами кухонь различных народов, и этническими непродовольственными товарами. Такая </w:t>
      </w:r>
      <w:r w:rsidRPr="004221DB">
        <w:rPr>
          <w:rFonts w:ascii="Times New Roman" w:hAnsi="Times New Roman" w:cs="Times New Roman"/>
          <w:sz w:val="28"/>
          <w:szCs w:val="28"/>
        </w:rPr>
        <w:lastRenderedPageBreak/>
        <w:t xml:space="preserve">торговля </w:t>
      </w:r>
      <w:r w:rsidR="00E5177D" w:rsidRPr="004221DB">
        <w:rPr>
          <w:rFonts w:ascii="Times New Roman" w:hAnsi="Times New Roman" w:cs="Times New Roman"/>
          <w:sz w:val="28"/>
          <w:szCs w:val="28"/>
        </w:rPr>
        <w:t>при</w:t>
      </w:r>
      <w:r w:rsidRPr="004221DB">
        <w:rPr>
          <w:rFonts w:ascii="Times New Roman" w:hAnsi="Times New Roman" w:cs="Times New Roman"/>
          <w:sz w:val="28"/>
          <w:szCs w:val="28"/>
        </w:rPr>
        <w:t xml:space="preserve">дает уникальный колорит потребительской среде и делает города разнообразнее и привлекательнее как для туристов, так и для </w:t>
      </w:r>
      <w:r w:rsidR="00E5177D" w:rsidRPr="004221DB">
        <w:rPr>
          <w:rFonts w:ascii="Times New Roman" w:hAnsi="Times New Roman" w:cs="Times New Roman"/>
          <w:sz w:val="28"/>
          <w:szCs w:val="28"/>
        </w:rPr>
        <w:t>местного</w:t>
      </w:r>
      <w:r w:rsidRPr="004221DB">
        <w:rPr>
          <w:rFonts w:ascii="Times New Roman" w:hAnsi="Times New Roman" w:cs="Times New Roman"/>
          <w:sz w:val="28"/>
          <w:szCs w:val="28"/>
        </w:rPr>
        <w:t xml:space="preserve"> потребителя.</w:t>
      </w:r>
    </w:p>
    <w:p w:rsidR="00107A77" w:rsidRPr="004221DB" w:rsidRDefault="00107A77" w:rsidP="00894370">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То же самое можно сказать и о другой</w:t>
      </w:r>
      <w:r w:rsidR="00E703F2" w:rsidRPr="004221DB">
        <w:rPr>
          <w:rFonts w:ascii="Times New Roman" w:hAnsi="Times New Roman" w:cs="Times New Roman"/>
          <w:sz w:val="28"/>
          <w:szCs w:val="28"/>
        </w:rPr>
        <w:t xml:space="preserve"> традиционной во всём мире нише малого торгового бизнеса – небольших булочных, кондитерских, хлебных лавках, мини-пекарнях</w:t>
      </w:r>
      <w:r w:rsidR="0076498D" w:rsidRPr="004221DB">
        <w:rPr>
          <w:rFonts w:ascii="Times New Roman" w:hAnsi="Times New Roman" w:cs="Times New Roman"/>
          <w:sz w:val="28"/>
          <w:szCs w:val="28"/>
        </w:rPr>
        <w:t>, точ</w:t>
      </w:r>
      <w:r w:rsidR="00163737" w:rsidRPr="004221DB">
        <w:rPr>
          <w:rFonts w:ascii="Times New Roman" w:hAnsi="Times New Roman" w:cs="Times New Roman"/>
          <w:sz w:val="28"/>
          <w:szCs w:val="28"/>
        </w:rPr>
        <w:t>ках</w:t>
      </w:r>
      <w:r w:rsidR="0076498D" w:rsidRPr="004221DB">
        <w:rPr>
          <w:rFonts w:ascii="Times New Roman" w:hAnsi="Times New Roman" w:cs="Times New Roman"/>
          <w:sz w:val="28"/>
          <w:szCs w:val="28"/>
        </w:rPr>
        <w:t xml:space="preserve"> продаж овощей, фруктов, зелени, молочной и мясной продукции. С точки зрения комфорта потребителей такие торговые объекты должны размещаться в</w:t>
      </w:r>
      <w:r w:rsidR="009F353F" w:rsidRPr="004221DB">
        <w:rPr>
          <w:rFonts w:ascii="Times New Roman" w:hAnsi="Times New Roman" w:cs="Times New Roman"/>
          <w:sz w:val="28"/>
          <w:szCs w:val="28"/>
        </w:rPr>
        <w:t xml:space="preserve"> местах, наиболее приближенных к потребителю (в шаговой доступности от дома и работы), а также в местах высокого покупательского трафика.</w:t>
      </w:r>
    </w:p>
    <w:p w:rsidR="00C20367" w:rsidRPr="004221DB" w:rsidRDefault="00C20367">
      <w:pPr>
        <w:spacing w:after="120" w:line="300" w:lineRule="auto"/>
        <w:ind w:firstLine="708"/>
        <w:jc w:val="both"/>
        <w:rPr>
          <w:rFonts w:ascii="Times New Roman" w:hAnsi="Times New Roman" w:cs="Times New Roman"/>
          <w:sz w:val="28"/>
          <w:szCs w:val="28"/>
        </w:rPr>
      </w:pPr>
    </w:p>
    <w:p w:rsidR="00C20367" w:rsidRPr="004221DB" w:rsidRDefault="005D7FD1" w:rsidP="00342075">
      <w:pPr>
        <w:pStyle w:val="4"/>
        <w:rPr>
          <w:rFonts w:ascii="Times New Roman" w:hAnsi="Times New Roman" w:cs="Times New Roman"/>
          <w:sz w:val="28"/>
          <w:szCs w:val="28"/>
        </w:rPr>
      </w:pPr>
      <w:r w:rsidRPr="004221DB">
        <w:rPr>
          <w:rFonts w:ascii="Times New Roman" w:hAnsi="Times New Roman" w:cs="Times New Roman"/>
          <w:sz w:val="28"/>
          <w:szCs w:val="28"/>
        </w:rPr>
        <w:t>Малый семейный торговый бизнес</w:t>
      </w:r>
    </w:p>
    <w:p w:rsidR="001B111F" w:rsidRPr="004221DB" w:rsidRDefault="001B111F" w:rsidP="00240E86">
      <w:pPr>
        <w:spacing w:after="120" w:line="300" w:lineRule="auto"/>
        <w:ind w:firstLine="708"/>
        <w:jc w:val="both"/>
        <w:rPr>
          <w:rFonts w:ascii="Times New Roman" w:hAnsi="Times New Roman" w:cs="Times New Roman"/>
          <w:sz w:val="28"/>
          <w:szCs w:val="28"/>
        </w:rPr>
      </w:pPr>
    </w:p>
    <w:p w:rsidR="00240E86" w:rsidRPr="004221DB" w:rsidRDefault="00240E86" w:rsidP="00240E86">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 рамках реализации мер поддержки малого и среднего предпринимательства необходимо создать условия для развития малого семейного торгового бизнеса, прежде всего в стационарных помещениях с оформлением права собственности либо долгосрочной аренды, в том числе со специализацией, позволяющей предоставлять специализированные/эксклюзивные услуги (булочные, кондитерские, мясные лавки, рыбные магазины и пр.).</w:t>
      </w:r>
    </w:p>
    <w:p w:rsidR="00240E86" w:rsidRPr="004221DB" w:rsidRDefault="00240E86" w:rsidP="00240E86">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Развитие семейного торгового бизнеса является важной составляющей формирования нормальных цивилизованных традиций клиентоориентированной торговли и может осуществляться в различных форматах - мобильной и нестационарной торговли, на рынках, ярмарках, в небольших магазинах, в том числе с использованием франшиз известных брендов сетевой торговли.</w:t>
      </w:r>
    </w:p>
    <w:p w:rsidR="00C20367" w:rsidRPr="004221DB" w:rsidRDefault="00C20367">
      <w:pPr>
        <w:spacing w:after="120" w:line="300" w:lineRule="auto"/>
        <w:ind w:firstLine="708"/>
        <w:jc w:val="both"/>
        <w:rPr>
          <w:rFonts w:ascii="Times New Roman" w:hAnsi="Times New Roman" w:cs="Times New Roman"/>
          <w:sz w:val="28"/>
          <w:szCs w:val="28"/>
        </w:rPr>
      </w:pPr>
    </w:p>
    <w:p w:rsidR="00C20367" w:rsidRPr="004221DB" w:rsidRDefault="005D7FD1" w:rsidP="00342075">
      <w:pPr>
        <w:pStyle w:val="4"/>
        <w:rPr>
          <w:rFonts w:ascii="Times New Roman" w:hAnsi="Times New Roman" w:cs="Times New Roman"/>
          <w:sz w:val="28"/>
          <w:szCs w:val="28"/>
        </w:rPr>
      </w:pPr>
      <w:r w:rsidRPr="004221DB">
        <w:rPr>
          <w:rFonts w:ascii="Times New Roman" w:hAnsi="Times New Roman" w:cs="Times New Roman"/>
          <w:sz w:val="28"/>
          <w:szCs w:val="28"/>
        </w:rPr>
        <w:t>Общая проблематика несетевой торговли</w:t>
      </w:r>
    </w:p>
    <w:p w:rsidR="00014CB0" w:rsidRPr="004221DB" w:rsidRDefault="00014CB0" w:rsidP="0025743E">
      <w:pPr>
        <w:spacing w:after="120" w:line="300" w:lineRule="auto"/>
        <w:ind w:firstLine="708"/>
        <w:jc w:val="both"/>
        <w:rPr>
          <w:rFonts w:ascii="Times New Roman" w:hAnsi="Times New Roman" w:cs="Times New Roman"/>
          <w:sz w:val="28"/>
          <w:szCs w:val="28"/>
        </w:rPr>
      </w:pPr>
      <w:bookmarkStart w:id="23" w:name="100084"/>
      <w:bookmarkEnd w:id="23"/>
    </w:p>
    <w:p w:rsidR="0025743E" w:rsidRPr="004221DB" w:rsidRDefault="0025743E" w:rsidP="0025743E">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Для представителей малого торгового бизнеса наиболее остро стоит вопрос уверенности в завтрашнем дне, гарантированности предпринимательских прав, так как зачастую местные власти</w:t>
      </w:r>
      <w:r w:rsidR="00014CB0" w:rsidRPr="004221DB">
        <w:rPr>
          <w:rFonts w:ascii="Times New Roman" w:hAnsi="Times New Roman" w:cs="Times New Roman"/>
          <w:sz w:val="28"/>
          <w:szCs w:val="28"/>
        </w:rPr>
        <w:t xml:space="preserve"> и контрольно-надзорные органы</w:t>
      </w:r>
      <w:r w:rsidRPr="004221DB">
        <w:rPr>
          <w:rFonts w:ascii="Times New Roman" w:hAnsi="Times New Roman" w:cs="Times New Roman"/>
          <w:sz w:val="28"/>
          <w:szCs w:val="28"/>
        </w:rPr>
        <w:t xml:space="preserve"> оказывают на них избыточное административное давление, искаженно трактуя действующее законодательство и ошибочно недооценивая роль малых торговых форматов в экономике страны.</w:t>
      </w:r>
    </w:p>
    <w:p w:rsidR="00C20367" w:rsidRPr="004221DB" w:rsidRDefault="00C0769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Предположение</w:t>
      </w:r>
      <w:r w:rsidR="00CD0ECC" w:rsidRPr="004221DB">
        <w:rPr>
          <w:rFonts w:ascii="Times New Roman" w:hAnsi="Times New Roman" w:cs="Times New Roman"/>
          <w:sz w:val="28"/>
          <w:szCs w:val="28"/>
        </w:rPr>
        <w:t>, что малые торговые форматы не обеспечивают нормальных условий как для продавцов, так и для потребителей</w:t>
      </w:r>
      <w:r w:rsidRPr="004221DB">
        <w:rPr>
          <w:rFonts w:ascii="Times New Roman" w:hAnsi="Times New Roman" w:cs="Times New Roman"/>
          <w:sz w:val="28"/>
          <w:szCs w:val="28"/>
        </w:rPr>
        <w:t xml:space="preserve"> и что они «антисанитарны» -</w:t>
      </w:r>
      <w:r w:rsidR="00D67862" w:rsidRPr="004221DB">
        <w:rPr>
          <w:rFonts w:ascii="Times New Roman" w:hAnsi="Times New Roman" w:cs="Times New Roman"/>
          <w:sz w:val="28"/>
          <w:szCs w:val="28"/>
        </w:rPr>
        <w:t xml:space="preserve">ошибочно и не </w:t>
      </w:r>
      <w:r w:rsidRPr="004221DB">
        <w:rPr>
          <w:rFonts w:ascii="Times New Roman" w:hAnsi="Times New Roman" w:cs="Times New Roman"/>
          <w:sz w:val="28"/>
          <w:szCs w:val="28"/>
        </w:rPr>
        <w:t>подтверждено</w:t>
      </w:r>
      <w:r w:rsidR="00D67862" w:rsidRPr="004221DB">
        <w:rPr>
          <w:rFonts w:ascii="Times New Roman" w:hAnsi="Times New Roman" w:cs="Times New Roman"/>
          <w:sz w:val="28"/>
          <w:szCs w:val="28"/>
        </w:rPr>
        <w:t xml:space="preserve"> статисти</w:t>
      </w:r>
      <w:r w:rsidRPr="004221DB">
        <w:rPr>
          <w:rFonts w:ascii="Times New Roman" w:hAnsi="Times New Roman" w:cs="Times New Roman"/>
          <w:sz w:val="28"/>
          <w:szCs w:val="28"/>
        </w:rPr>
        <w:t>чес</w:t>
      </w:r>
      <w:r w:rsidR="00D67862" w:rsidRPr="004221DB">
        <w:rPr>
          <w:rFonts w:ascii="Times New Roman" w:hAnsi="Times New Roman" w:cs="Times New Roman"/>
          <w:sz w:val="28"/>
          <w:szCs w:val="28"/>
        </w:rPr>
        <w:t>к</w:t>
      </w:r>
      <w:r w:rsidRPr="004221DB">
        <w:rPr>
          <w:rFonts w:ascii="Times New Roman" w:hAnsi="Times New Roman" w:cs="Times New Roman"/>
          <w:sz w:val="28"/>
          <w:szCs w:val="28"/>
        </w:rPr>
        <w:t>и</w:t>
      </w:r>
      <w:r w:rsidR="00D67862" w:rsidRPr="004221DB">
        <w:rPr>
          <w:rFonts w:ascii="Times New Roman" w:hAnsi="Times New Roman" w:cs="Times New Roman"/>
          <w:sz w:val="28"/>
          <w:szCs w:val="28"/>
        </w:rPr>
        <w:t>.</w:t>
      </w:r>
    </w:p>
    <w:p w:rsidR="00C20367" w:rsidRPr="004221DB" w:rsidRDefault="00D67862">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Что касается условий работы продавцов</w:t>
      </w:r>
      <w:r w:rsidR="00B7391E" w:rsidRPr="004221DB">
        <w:rPr>
          <w:rFonts w:ascii="Times New Roman" w:hAnsi="Times New Roman" w:cs="Times New Roman"/>
          <w:sz w:val="28"/>
          <w:szCs w:val="28"/>
        </w:rPr>
        <w:t xml:space="preserve"> </w:t>
      </w:r>
      <w:r w:rsidRPr="004221DB">
        <w:rPr>
          <w:rFonts w:ascii="Times New Roman" w:hAnsi="Times New Roman" w:cs="Times New Roman"/>
          <w:sz w:val="28"/>
          <w:szCs w:val="28"/>
        </w:rPr>
        <w:t>(например, отсутствие туалетов и водопровода в киосках и автолавках</w:t>
      </w:r>
      <w:r w:rsidR="00C07691" w:rsidRPr="004221DB">
        <w:rPr>
          <w:rFonts w:ascii="Times New Roman" w:hAnsi="Times New Roman" w:cs="Times New Roman"/>
          <w:sz w:val="28"/>
          <w:szCs w:val="28"/>
        </w:rPr>
        <w:t>, погодные условия для разносной торговли</w:t>
      </w:r>
      <w:r w:rsidRPr="004221DB">
        <w:rPr>
          <w:rFonts w:ascii="Times New Roman" w:hAnsi="Times New Roman" w:cs="Times New Roman"/>
          <w:sz w:val="28"/>
          <w:szCs w:val="28"/>
        </w:rPr>
        <w:t>)</w:t>
      </w:r>
      <w:r w:rsidR="00151656" w:rsidRPr="004221DB">
        <w:rPr>
          <w:rFonts w:ascii="Times New Roman" w:hAnsi="Times New Roman" w:cs="Times New Roman"/>
          <w:sz w:val="28"/>
          <w:szCs w:val="28"/>
        </w:rPr>
        <w:t>, то это специфика работы</w:t>
      </w:r>
      <w:r w:rsidR="006C3E05" w:rsidRPr="004221DB">
        <w:rPr>
          <w:rFonts w:ascii="Times New Roman" w:hAnsi="Times New Roman" w:cs="Times New Roman"/>
          <w:sz w:val="28"/>
          <w:szCs w:val="28"/>
        </w:rPr>
        <w:t xml:space="preserve">, существующая во всем мире и применимая и к множеству других сфер деятельности (например, водителям автомобильного транспорта, </w:t>
      </w:r>
      <w:r w:rsidR="00D7444D" w:rsidRPr="004221DB">
        <w:rPr>
          <w:rFonts w:ascii="Times New Roman" w:hAnsi="Times New Roman" w:cs="Times New Roman"/>
          <w:sz w:val="28"/>
          <w:szCs w:val="28"/>
        </w:rPr>
        <w:t>военнослужащим, и многим другим).</w:t>
      </w:r>
    </w:p>
    <w:p w:rsidR="00C20367" w:rsidRPr="004221DB" w:rsidRDefault="00C20367">
      <w:pPr>
        <w:spacing w:after="120" w:line="300" w:lineRule="auto"/>
        <w:ind w:firstLine="708"/>
        <w:jc w:val="both"/>
        <w:rPr>
          <w:rFonts w:ascii="Times New Roman" w:hAnsi="Times New Roman" w:cs="Times New Roman"/>
          <w:sz w:val="28"/>
          <w:szCs w:val="28"/>
        </w:rPr>
      </w:pPr>
    </w:p>
    <w:p w:rsidR="00FC3396" w:rsidRPr="004221DB" w:rsidRDefault="00327E67" w:rsidP="00FC3396">
      <w:pPr>
        <w:pStyle w:val="3"/>
        <w:rPr>
          <w:rFonts w:ascii="Times New Roman" w:hAnsi="Times New Roman" w:cs="Times New Roman"/>
          <w:sz w:val="28"/>
          <w:szCs w:val="28"/>
        </w:rPr>
      </w:pPr>
      <w:bookmarkStart w:id="24" w:name="_Toc16844459"/>
      <w:r w:rsidRPr="004221DB">
        <w:rPr>
          <w:rFonts w:ascii="Times New Roman" w:hAnsi="Times New Roman" w:cs="Times New Roman"/>
          <w:sz w:val="28"/>
          <w:szCs w:val="28"/>
        </w:rPr>
        <w:t>5</w:t>
      </w:r>
      <w:r w:rsidR="00FC3396" w:rsidRPr="004221DB">
        <w:rPr>
          <w:rFonts w:ascii="Times New Roman" w:hAnsi="Times New Roman" w:cs="Times New Roman"/>
          <w:sz w:val="28"/>
          <w:szCs w:val="28"/>
        </w:rPr>
        <w:t>.1.3. Развитие автоматизированной торговли (вендинга)</w:t>
      </w:r>
      <w:bookmarkEnd w:id="24"/>
    </w:p>
    <w:p w:rsidR="00C20367" w:rsidRPr="004221DB" w:rsidRDefault="00C20367">
      <w:pPr>
        <w:spacing w:after="120" w:line="300" w:lineRule="auto"/>
        <w:ind w:firstLine="708"/>
        <w:jc w:val="both"/>
        <w:rPr>
          <w:rFonts w:ascii="Times New Roman" w:hAnsi="Times New Roman" w:cs="Times New Roman"/>
          <w:sz w:val="28"/>
          <w:szCs w:val="28"/>
        </w:rPr>
      </w:pPr>
    </w:p>
    <w:p w:rsidR="00C20367" w:rsidRPr="004221DB" w:rsidRDefault="005D7FD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Распространенная форма малого бизнеса в развитых и развивающихся странах - торговля через автоматы. </w:t>
      </w:r>
    </w:p>
    <w:p w:rsidR="000843A8" w:rsidRPr="004221DB" w:rsidRDefault="005D7FD1" w:rsidP="000843A8">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Ёмкость рынка вендинга в России огромна: Россия по количеству торговых автоматов на душу населения в несколько раз отстает от развитых стран. Отрыв от таких высокотехнологичных стран, как Япония и США</w:t>
      </w:r>
      <w:r w:rsidR="00D971DB" w:rsidRPr="004221DB">
        <w:rPr>
          <w:rFonts w:ascii="Times New Roman" w:hAnsi="Times New Roman" w:cs="Times New Roman"/>
          <w:sz w:val="28"/>
          <w:szCs w:val="28"/>
        </w:rPr>
        <w:t>,</w:t>
      </w:r>
      <w:r w:rsidRPr="004221DB">
        <w:rPr>
          <w:rFonts w:ascii="Times New Roman" w:hAnsi="Times New Roman" w:cs="Times New Roman"/>
          <w:sz w:val="28"/>
          <w:szCs w:val="28"/>
        </w:rPr>
        <w:t xml:space="preserve"> достигает десятков раз.</w:t>
      </w:r>
      <w:r w:rsidR="0041478C" w:rsidRPr="004221DB">
        <w:rPr>
          <w:rFonts w:ascii="Times New Roman" w:hAnsi="Times New Roman" w:cs="Times New Roman"/>
          <w:sz w:val="28"/>
          <w:szCs w:val="28"/>
        </w:rPr>
        <w:t xml:space="preserve"> Так, по экспертным оценкам участников рынка, в России один торговый автомат </w:t>
      </w:r>
      <w:r w:rsidR="00075CA1" w:rsidRPr="004221DB">
        <w:rPr>
          <w:rFonts w:ascii="Times New Roman" w:hAnsi="Times New Roman" w:cs="Times New Roman"/>
          <w:sz w:val="28"/>
          <w:szCs w:val="28"/>
        </w:rPr>
        <w:t xml:space="preserve">приходится </w:t>
      </w:r>
      <w:r w:rsidR="0041478C" w:rsidRPr="004221DB">
        <w:rPr>
          <w:rFonts w:ascii="Times New Roman" w:hAnsi="Times New Roman" w:cs="Times New Roman"/>
          <w:sz w:val="28"/>
          <w:szCs w:val="28"/>
        </w:rPr>
        <w:t xml:space="preserve">на </w:t>
      </w:r>
      <w:r w:rsidR="0082716C" w:rsidRPr="004221DB">
        <w:rPr>
          <w:rFonts w:ascii="Times New Roman" w:hAnsi="Times New Roman" w:cs="Times New Roman"/>
          <w:sz w:val="28"/>
          <w:szCs w:val="28"/>
        </w:rPr>
        <w:t xml:space="preserve">676 </w:t>
      </w:r>
      <w:r w:rsidR="0041478C" w:rsidRPr="004221DB">
        <w:rPr>
          <w:rFonts w:ascii="Times New Roman" w:hAnsi="Times New Roman" w:cs="Times New Roman"/>
          <w:sz w:val="28"/>
          <w:szCs w:val="28"/>
        </w:rPr>
        <w:t>жителе</w:t>
      </w:r>
      <w:r w:rsidR="00075CA1" w:rsidRPr="004221DB">
        <w:rPr>
          <w:rFonts w:ascii="Times New Roman" w:hAnsi="Times New Roman" w:cs="Times New Roman"/>
          <w:sz w:val="28"/>
          <w:szCs w:val="28"/>
        </w:rPr>
        <w:t xml:space="preserve">й, в Японии – на 33, в США – на 46, в Италии – на 81, в Испании – на 135, </w:t>
      </w:r>
      <w:r w:rsidR="00801A5A" w:rsidRPr="004221DB">
        <w:rPr>
          <w:rFonts w:ascii="Times New Roman" w:hAnsi="Times New Roman" w:cs="Times New Roman"/>
          <w:sz w:val="28"/>
          <w:szCs w:val="28"/>
        </w:rPr>
        <w:t>в Великобритании – на 152, в Германии – на 157.</w:t>
      </w:r>
    </w:p>
    <w:p w:rsidR="00C20367" w:rsidRPr="004221DB" w:rsidRDefault="005D7FD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Проблемы автоматизированной торговли преимущественно состоят в сложности получения разрешений на установку и эксплуатацию торговых автоматов на государственных и муниципальных территориях</w:t>
      </w:r>
      <w:r w:rsidR="00160CB9" w:rsidRPr="004221DB">
        <w:rPr>
          <w:rFonts w:ascii="Times New Roman" w:hAnsi="Times New Roman" w:cs="Times New Roman"/>
          <w:sz w:val="28"/>
          <w:szCs w:val="28"/>
        </w:rPr>
        <w:t>, в частности, в государственных и муниципальных учреждениях и организациях</w:t>
      </w:r>
      <w:r w:rsidR="00FC3396" w:rsidRPr="004221DB">
        <w:rPr>
          <w:rFonts w:ascii="Times New Roman" w:hAnsi="Times New Roman" w:cs="Times New Roman"/>
          <w:sz w:val="28"/>
          <w:szCs w:val="28"/>
        </w:rPr>
        <w:t>, в том числе тех, которые оказывают услуги населению и имеют высокую посещаемость</w:t>
      </w:r>
      <w:r w:rsidR="00801A5A" w:rsidRPr="004221DB">
        <w:rPr>
          <w:rFonts w:ascii="Times New Roman" w:hAnsi="Times New Roman" w:cs="Times New Roman"/>
          <w:sz w:val="28"/>
          <w:szCs w:val="28"/>
        </w:rPr>
        <w:t>, а также на улицах городов</w:t>
      </w:r>
      <w:r w:rsidR="0079795C" w:rsidRPr="004221DB">
        <w:rPr>
          <w:rFonts w:ascii="Times New Roman" w:hAnsi="Times New Roman" w:cs="Times New Roman"/>
          <w:sz w:val="28"/>
          <w:szCs w:val="28"/>
        </w:rPr>
        <w:t>.</w:t>
      </w:r>
    </w:p>
    <w:p w:rsidR="00C20367" w:rsidRPr="004221DB" w:rsidRDefault="000244CD">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Автоматизированная торговля является классическим примером инфраструктуры комфорта</w:t>
      </w:r>
      <w:r w:rsidR="0006652A" w:rsidRPr="004221DB">
        <w:rPr>
          <w:rFonts w:ascii="Times New Roman" w:hAnsi="Times New Roman" w:cs="Times New Roman"/>
          <w:sz w:val="28"/>
          <w:szCs w:val="28"/>
        </w:rPr>
        <w:t>. Её доля в общем розничном торговом обороте</w:t>
      </w:r>
      <w:r w:rsidR="00121909" w:rsidRPr="004221DB">
        <w:rPr>
          <w:rFonts w:ascii="Times New Roman" w:hAnsi="Times New Roman" w:cs="Times New Roman"/>
          <w:sz w:val="28"/>
          <w:szCs w:val="28"/>
        </w:rPr>
        <w:t xml:space="preserve"> очень мала,</w:t>
      </w:r>
      <w:r w:rsidR="0043683D" w:rsidRPr="004221DB">
        <w:rPr>
          <w:rFonts w:ascii="Times New Roman" w:hAnsi="Times New Roman" w:cs="Times New Roman"/>
          <w:sz w:val="28"/>
          <w:szCs w:val="28"/>
        </w:rPr>
        <w:t xml:space="preserve"> она не может и не должна рассматриваться с точки зрения снабжения населения пищевыми продукт</w:t>
      </w:r>
      <w:r w:rsidR="0079795C" w:rsidRPr="004221DB">
        <w:rPr>
          <w:rFonts w:ascii="Times New Roman" w:hAnsi="Times New Roman" w:cs="Times New Roman"/>
          <w:sz w:val="28"/>
          <w:szCs w:val="28"/>
        </w:rPr>
        <w:t>ами и иными товарами (услугами). Н</w:t>
      </w:r>
      <w:r w:rsidR="00121909" w:rsidRPr="004221DB">
        <w:rPr>
          <w:rFonts w:ascii="Times New Roman" w:hAnsi="Times New Roman" w:cs="Times New Roman"/>
          <w:sz w:val="28"/>
          <w:szCs w:val="28"/>
        </w:rPr>
        <w:t xml:space="preserve">о без вендинга невозможно представить себе </w:t>
      </w:r>
      <w:r w:rsidR="00AA1113" w:rsidRPr="004221DB">
        <w:rPr>
          <w:rFonts w:ascii="Times New Roman" w:hAnsi="Times New Roman" w:cs="Times New Roman"/>
          <w:sz w:val="28"/>
          <w:szCs w:val="28"/>
        </w:rPr>
        <w:t xml:space="preserve">современное комфортное учреждение, организацию и иное место пребывания людей. В абсолютном большинстве случаев </w:t>
      </w:r>
      <w:r w:rsidR="007B7C80" w:rsidRPr="004221DB">
        <w:rPr>
          <w:rFonts w:ascii="Times New Roman" w:hAnsi="Times New Roman" w:cs="Times New Roman"/>
          <w:sz w:val="28"/>
          <w:szCs w:val="28"/>
        </w:rPr>
        <w:t xml:space="preserve">торговыми автоматами владеют малые предприятия, обслуживающие несколько автоматов во взаимодействии с поставщиками соответствующего товара. Поэтому автоматизированная торговля тоже является </w:t>
      </w:r>
      <w:r w:rsidR="0043683D" w:rsidRPr="004221DB">
        <w:rPr>
          <w:rFonts w:ascii="Times New Roman" w:hAnsi="Times New Roman" w:cs="Times New Roman"/>
          <w:sz w:val="28"/>
          <w:szCs w:val="28"/>
        </w:rPr>
        <w:t>нишей для малого торгового бизнеса.</w:t>
      </w:r>
    </w:p>
    <w:p w:rsidR="00C20367" w:rsidRPr="004221DB" w:rsidRDefault="005D7FD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Необходимо разработать упрощенный и понятный порядок установки и эксплуатации </w:t>
      </w:r>
      <w:r w:rsidR="007066C7" w:rsidRPr="004221DB">
        <w:rPr>
          <w:rFonts w:ascii="Times New Roman" w:hAnsi="Times New Roman" w:cs="Times New Roman"/>
          <w:sz w:val="28"/>
          <w:szCs w:val="28"/>
        </w:rPr>
        <w:t>торговых автоматов в государственных и муниципальных учреждениях и организациях</w:t>
      </w:r>
      <w:r w:rsidRPr="004221DB">
        <w:rPr>
          <w:rFonts w:ascii="Times New Roman" w:hAnsi="Times New Roman" w:cs="Times New Roman"/>
          <w:sz w:val="28"/>
          <w:szCs w:val="28"/>
        </w:rPr>
        <w:t>.</w:t>
      </w:r>
      <w:r w:rsidR="0099659C" w:rsidRPr="004221DB">
        <w:rPr>
          <w:rFonts w:ascii="Times New Roman" w:hAnsi="Times New Roman" w:cs="Times New Roman"/>
          <w:sz w:val="28"/>
          <w:szCs w:val="28"/>
        </w:rPr>
        <w:t xml:space="preserve"> Это даст огромный толчок развитию этого высокотехнологичного сектора торговли, который повлечет за собой рост </w:t>
      </w:r>
      <w:r w:rsidR="0099659C" w:rsidRPr="004221DB">
        <w:rPr>
          <w:rFonts w:ascii="Times New Roman" w:hAnsi="Times New Roman" w:cs="Times New Roman"/>
          <w:sz w:val="28"/>
          <w:szCs w:val="28"/>
        </w:rPr>
        <w:lastRenderedPageBreak/>
        <w:t xml:space="preserve">производства торговых автоматов внутри страны и </w:t>
      </w:r>
      <w:r w:rsidR="00913C69" w:rsidRPr="004221DB">
        <w:rPr>
          <w:rFonts w:ascii="Times New Roman" w:hAnsi="Times New Roman" w:cs="Times New Roman"/>
          <w:sz w:val="28"/>
          <w:szCs w:val="28"/>
        </w:rPr>
        <w:t>развитие сервиса по их обслуживанию.</w:t>
      </w:r>
      <w:r w:rsidR="00D56096" w:rsidRPr="004221DB">
        <w:rPr>
          <w:rFonts w:ascii="Times New Roman" w:hAnsi="Times New Roman" w:cs="Times New Roman"/>
          <w:sz w:val="28"/>
          <w:szCs w:val="28"/>
        </w:rPr>
        <w:t xml:space="preserve"> </w:t>
      </w:r>
    </w:p>
    <w:p w:rsidR="00C20367" w:rsidRPr="004221DB" w:rsidRDefault="00E10F37">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Важным вопросом для развития вендинга является применение контрольно-кассовой техники при осуществлении автоматизированной торговли. </w:t>
      </w:r>
      <w:r w:rsidR="000244CD" w:rsidRPr="004221DB">
        <w:rPr>
          <w:rFonts w:ascii="Times New Roman" w:hAnsi="Times New Roman" w:cs="Times New Roman"/>
          <w:sz w:val="28"/>
          <w:szCs w:val="28"/>
        </w:rPr>
        <w:t>Целесообразно проработать вопрос упрощения</w:t>
      </w:r>
      <w:r w:rsidR="006E7048" w:rsidRPr="004221DB">
        <w:rPr>
          <w:rFonts w:ascii="Times New Roman" w:hAnsi="Times New Roman" w:cs="Times New Roman"/>
          <w:sz w:val="28"/>
          <w:szCs w:val="28"/>
        </w:rPr>
        <w:t xml:space="preserve"> применения контрольно-кассовой техники при </w:t>
      </w:r>
      <w:r w:rsidR="00390832" w:rsidRPr="004221DB">
        <w:rPr>
          <w:rFonts w:ascii="Times New Roman" w:hAnsi="Times New Roman" w:cs="Times New Roman"/>
          <w:sz w:val="28"/>
          <w:szCs w:val="28"/>
        </w:rPr>
        <w:t>осуществлении автоматизированной торговли либо вообще исключить обязанность её применения.</w:t>
      </w:r>
    </w:p>
    <w:p w:rsidR="00490C6E" w:rsidRPr="004221DB" w:rsidRDefault="00490C6E" w:rsidP="007905A7">
      <w:pPr>
        <w:ind w:firstLine="708"/>
        <w:jc w:val="both"/>
        <w:rPr>
          <w:rFonts w:ascii="Times New Roman" w:hAnsi="Times New Roman" w:cs="Times New Roman"/>
          <w:sz w:val="28"/>
          <w:szCs w:val="28"/>
        </w:rPr>
      </w:pPr>
    </w:p>
    <w:p w:rsidR="000430BD" w:rsidRPr="004221DB" w:rsidRDefault="00327E67" w:rsidP="00054DE1">
      <w:pPr>
        <w:pStyle w:val="3"/>
        <w:rPr>
          <w:rFonts w:ascii="Times New Roman" w:hAnsi="Times New Roman" w:cs="Times New Roman"/>
          <w:sz w:val="28"/>
          <w:szCs w:val="28"/>
        </w:rPr>
      </w:pPr>
      <w:bookmarkStart w:id="25" w:name="_Toc16844460"/>
      <w:r w:rsidRPr="004221DB">
        <w:rPr>
          <w:rFonts w:ascii="Times New Roman" w:hAnsi="Times New Roman" w:cs="Times New Roman"/>
          <w:sz w:val="28"/>
          <w:szCs w:val="28"/>
        </w:rPr>
        <w:t>5</w:t>
      </w:r>
      <w:r w:rsidR="000430BD" w:rsidRPr="004221DB">
        <w:rPr>
          <w:rFonts w:ascii="Times New Roman" w:hAnsi="Times New Roman" w:cs="Times New Roman"/>
          <w:sz w:val="28"/>
          <w:szCs w:val="28"/>
        </w:rPr>
        <w:t>.1.</w:t>
      </w:r>
      <w:r w:rsidR="00490C70" w:rsidRPr="004221DB">
        <w:rPr>
          <w:rFonts w:ascii="Times New Roman" w:hAnsi="Times New Roman" w:cs="Times New Roman"/>
          <w:sz w:val="28"/>
          <w:szCs w:val="28"/>
        </w:rPr>
        <w:t>4</w:t>
      </w:r>
      <w:r w:rsidR="000430BD" w:rsidRPr="004221DB">
        <w:rPr>
          <w:rFonts w:ascii="Times New Roman" w:hAnsi="Times New Roman" w:cs="Times New Roman"/>
          <w:sz w:val="28"/>
          <w:szCs w:val="28"/>
        </w:rPr>
        <w:t xml:space="preserve">. </w:t>
      </w:r>
      <w:r w:rsidR="00BF7F77" w:rsidRPr="004221DB">
        <w:rPr>
          <w:rFonts w:ascii="Times New Roman" w:hAnsi="Times New Roman" w:cs="Times New Roman"/>
          <w:sz w:val="28"/>
          <w:szCs w:val="28"/>
        </w:rPr>
        <w:t>Развитие н</w:t>
      </w:r>
      <w:r w:rsidR="000430BD" w:rsidRPr="004221DB">
        <w:rPr>
          <w:rFonts w:ascii="Times New Roman" w:hAnsi="Times New Roman" w:cs="Times New Roman"/>
          <w:sz w:val="28"/>
          <w:szCs w:val="28"/>
        </w:rPr>
        <w:t>естационарн</w:t>
      </w:r>
      <w:r w:rsidR="00BF7F77" w:rsidRPr="004221DB">
        <w:rPr>
          <w:rFonts w:ascii="Times New Roman" w:hAnsi="Times New Roman" w:cs="Times New Roman"/>
          <w:sz w:val="28"/>
          <w:szCs w:val="28"/>
        </w:rPr>
        <w:t>ой</w:t>
      </w:r>
      <w:r w:rsidR="000430BD" w:rsidRPr="004221DB">
        <w:rPr>
          <w:rFonts w:ascii="Times New Roman" w:hAnsi="Times New Roman" w:cs="Times New Roman"/>
          <w:sz w:val="28"/>
          <w:szCs w:val="28"/>
        </w:rPr>
        <w:t xml:space="preserve"> и мобильн</w:t>
      </w:r>
      <w:r w:rsidR="00BF7F77" w:rsidRPr="004221DB">
        <w:rPr>
          <w:rFonts w:ascii="Times New Roman" w:hAnsi="Times New Roman" w:cs="Times New Roman"/>
          <w:sz w:val="28"/>
          <w:szCs w:val="28"/>
        </w:rPr>
        <w:t>ой</w:t>
      </w:r>
      <w:r w:rsidR="000430BD" w:rsidRPr="004221DB">
        <w:rPr>
          <w:rFonts w:ascii="Times New Roman" w:hAnsi="Times New Roman" w:cs="Times New Roman"/>
          <w:sz w:val="28"/>
          <w:szCs w:val="28"/>
        </w:rPr>
        <w:t xml:space="preserve"> торговл</w:t>
      </w:r>
      <w:r w:rsidR="00BF7F77" w:rsidRPr="004221DB">
        <w:rPr>
          <w:rFonts w:ascii="Times New Roman" w:hAnsi="Times New Roman" w:cs="Times New Roman"/>
          <w:sz w:val="28"/>
          <w:szCs w:val="28"/>
        </w:rPr>
        <w:t>и</w:t>
      </w:r>
      <w:bookmarkEnd w:id="25"/>
    </w:p>
    <w:p w:rsidR="00054DE1" w:rsidRPr="004221DB" w:rsidRDefault="00054DE1" w:rsidP="00AC205F">
      <w:pPr>
        <w:spacing w:after="120" w:line="300" w:lineRule="auto"/>
        <w:ind w:firstLine="708"/>
        <w:jc w:val="both"/>
        <w:rPr>
          <w:rFonts w:ascii="Times New Roman" w:hAnsi="Times New Roman" w:cs="Times New Roman"/>
          <w:sz w:val="28"/>
          <w:szCs w:val="28"/>
        </w:rPr>
      </w:pPr>
    </w:p>
    <w:p w:rsidR="0006585E" w:rsidRPr="004221DB" w:rsidRDefault="00D7684D">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w:t>
      </w:r>
      <w:r w:rsidR="0006585E" w:rsidRPr="004221DB">
        <w:rPr>
          <w:rFonts w:ascii="Times New Roman" w:hAnsi="Times New Roman" w:cs="Times New Roman"/>
          <w:sz w:val="28"/>
          <w:szCs w:val="28"/>
        </w:rPr>
        <w:t xml:space="preserve"> России ввиду острого дефицита в городах небольших торговых площадей стрит-ритейла (небольшие качественные помещения с витринами, с отдельным безбарьерным входом с тротуара или пешеходной улицы) высоко востребована нестационарная торговля – то есть торговля с использованием нестационарных торговых объектов. </w:t>
      </w:r>
    </w:p>
    <w:p w:rsidR="003F5531" w:rsidRPr="004221DB" w:rsidRDefault="00762701"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Согласно ведомственной статистике Минпромторга России (ведется с 2014 г</w:t>
      </w:r>
      <w:r w:rsidR="00B244F3" w:rsidRPr="004221DB">
        <w:rPr>
          <w:rFonts w:ascii="Times New Roman" w:hAnsi="Times New Roman" w:cs="Times New Roman"/>
          <w:sz w:val="28"/>
          <w:szCs w:val="28"/>
        </w:rPr>
        <w:t>.</w:t>
      </w:r>
      <w:r w:rsidRPr="004221DB">
        <w:rPr>
          <w:rFonts w:ascii="Times New Roman" w:hAnsi="Times New Roman" w:cs="Times New Roman"/>
          <w:sz w:val="28"/>
          <w:szCs w:val="28"/>
        </w:rPr>
        <w:t>) количество нестационарных и мобильных торговых объектов круглогодичного размещения (функционирования) увеличилось с 169017 объектов в 2014 г</w:t>
      </w:r>
      <w:r w:rsidR="00B244F3" w:rsidRPr="004221DB">
        <w:rPr>
          <w:rFonts w:ascii="Times New Roman" w:hAnsi="Times New Roman" w:cs="Times New Roman"/>
          <w:sz w:val="28"/>
          <w:szCs w:val="28"/>
        </w:rPr>
        <w:t>.</w:t>
      </w:r>
      <w:r w:rsidRPr="004221DB">
        <w:rPr>
          <w:rFonts w:ascii="Times New Roman" w:hAnsi="Times New Roman" w:cs="Times New Roman"/>
          <w:sz w:val="28"/>
          <w:szCs w:val="28"/>
        </w:rPr>
        <w:t xml:space="preserve"> </w:t>
      </w:r>
      <w:r w:rsidR="00863A55" w:rsidRPr="004221DB">
        <w:rPr>
          <w:rFonts w:ascii="Times New Roman" w:hAnsi="Times New Roman" w:cs="Times New Roman"/>
          <w:sz w:val="28"/>
          <w:szCs w:val="28"/>
        </w:rPr>
        <w:t>до 182730 в I квартале 2019 г</w:t>
      </w:r>
      <w:r w:rsidRPr="004221DB">
        <w:rPr>
          <w:rFonts w:ascii="Times New Roman" w:hAnsi="Times New Roman" w:cs="Times New Roman"/>
          <w:sz w:val="28"/>
          <w:szCs w:val="28"/>
        </w:rPr>
        <w:t xml:space="preserve">. Рост составил более </w:t>
      </w:r>
      <w:r w:rsidR="00863A55" w:rsidRPr="004221DB">
        <w:rPr>
          <w:rFonts w:ascii="Times New Roman" w:hAnsi="Times New Roman" w:cs="Times New Roman"/>
          <w:sz w:val="28"/>
          <w:szCs w:val="28"/>
        </w:rPr>
        <w:t>8</w:t>
      </w:r>
      <w:r w:rsidRPr="004221DB">
        <w:rPr>
          <w:rFonts w:ascii="Times New Roman" w:hAnsi="Times New Roman" w:cs="Times New Roman"/>
          <w:sz w:val="28"/>
          <w:szCs w:val="28"/>
        </w:rPr>
        <w:t xml:space="preserve">%, что удалось достигнуть благодаря мерам, принимаемым Правительством Российской Федерации и Минпромторгом России по координации и методической поддержке органов </w:t>
      </w:r>
      <w:r w:rsidR="00163737" w:rsidRPr="004221DB">
        <w:rPr>
          <w:rFonts w:ascii="Times New Roman" w:hAnsi="Times New Roman" w:cs="Times New Roman"/>
          <w:sz w:val="28"/>
          <w:szCs w:val="28"/>
        </w:rPr>
        <w:t xml:space="preserve">исполнительной </w:t>
      </w:r>
      <w:r w:rsidRPr="004221DB">
        <w:rPr>
          <w:rFonts w:ascii="Times New Roman" w:hAnsi="Times New Roman" w:cs="Times New Roman"/>
          <w:sz w:val="28"/>
          <w:szCs w:val="28"/>
        </w:rPr>
        <w:t xml:space="preserve">власти регионов </w:t>
      </w:r>
      <w:r w:rsidR="00163737" w:rsidRPr="004221DB">
        <w:rPr>
          <w:rFonts w:ascii="Times New Roman" w:hAnsi="Times New Roman" w:cs="Times New Roman"/>
          <w:sz w:val="28"/>
          <w:szCs w:val="28"/>
        </w:rPr>
        <w:t xml:space="preserve">и органов местного самоуправления </w:t>
      </w:r>
      <w:r w:rsidRPr="004221DB">
        <w:rPr>
          <w:rFonts w:ascii="Times New Roman" w:hAnsi="Times New Roman" w:cs="Times New Roman"/>
          <w:sz w:val="28"/>
          <w:szCs w:val="28"/>
        </w:rPr>
        <w:t xml:space="preserve">по </w:t>
      </w:r>
      <w:r w:rsidR="00776405" w:rsidRPr="004221DB">
        <w:rPr>
          <w:rFonts w:ascii="Times New Roman" w:hAnsi="Times New Roman" w:cs="Times New Roman"/>
          <w:sz w:val="28"/>
          <w:szCs w:val="28"/>
        </w:rPr>
        <w:t xml:space="preserve">формированию </w:t>
      </w:r>
      <w:r w:rsidRPr="004221DB">
        <w:rPr>
          <w:rFonts w:ascii="Times New Roman" w:hAnsi="Times New Roman" w:cs="Times New Roman"/>
          <w:sz w:val="28"/>
          <w:szCs w:val="28"/>
        </w:rPr>
        <w:t>более благоприятной и стабильной бизнес-среды для малого торгового бизнеса.</w:t>
      </w:r>
    </w:p>
    <w:p w:rsidR="0006585E" w:rsidRPr="004221DB" w:rsidRDefault="00D7684D">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Ошибочно утверждение</w:t>
      </w:r>
      <w:r w:rsidR="0006585E" w:rsidRPr="004221DB">
        <w:rPr>
          <w:rFonts w:ascii="Times New Roman" w:hAnsi="Times New Roman" w:cs="Times New Roman"/>
          <w:sz w:val="28"/>
          <w:szCs w:val="28"/>
        </w:rPr>
        <w:t xml:space="preserve">, что </w:t>
      </w:r>
      <w:r w:rsidRPr="004221DB">
        <w:rPr>
          <w:rFonts w:ascii="Times New Roman" w:hAnsi="Times New Roman" w:cs="Times New Roman"/>
          <w:sz w:val="28"/>
          <w:szCs w:val="28"/>
        </w:rPr>
        <w:t xml:space="preserve">количество нестационарных павильонов и киосков </w:t>
      </w:r>
      <w:r w:rsidR="0006585E" w:rsidRPr="004221DB">
        <w:rPr>
          <w:rFonts w:ascii="Times New Roman" w:hAnsi="Times New Roman" w:cs="Times New Roman"/>
          <w:sz w:val="28"/>
          <w:szCs w:val="28"/>
        </w:rPr>
        <w:t xml:space="preserve">в России </w:t>
      </w:r>
      <w:r w:rsidRPr="004221DB">
        <w:rPr>
          <w:rFonts w:ascii="Times New Roman" w:hAnsi="Times New Roman" w:cs="Times New Roman"/>
          <w:sz w:val="28"/>
          <w:szCs w:val="28"/>
        </w:rPr>
        <w:t>«нецивилизованно» велико</w:t>
      </w:r>
      <w:r w:rsidR="0006585E" w:rsidRPr="004221DB">
        <w:rPr>
          <w:rFonts w:ascii="Times New Roman" w:hAnsi="Times New Roman" w:cs="Times New Roman"/>
          <w:sz w:val="28"/>
          <w:szCs w:val="28"/>
        </w:rPr>
        <w:t xml:space="preserve"> по сравнению со странами Европы и Америки. </w:t>
      </w:r>
      <w:r w:rsidRPr="004221DB">
        <w:rPr>
          <w:rFonts w:ascii="Times New Roman" w:hAnsi="Times New Roman" w:cs="Times New Roman"/>
          <w:sz w:val="28"/>
          <w:szCs w:val="28"/>
        </w:rPr>
        <w:t xml:space="preserve">Объективно </w:t>
      </w:r>
      <w:r w:rsidR="0006585E" w:rsidRPr="004221DB">
        <w:rPr>
          <w:rFonts w:ascii="Times New Roman" w:hAnsi="Times New Roman" w:cs="Times New Roman"/>
          <w:sz w:val="28"/>
          <w:szCs w:val="28"/>
        </w:rPr>
        <w:t>в России востребованность нестационарн</w:t>
      </w:r>
      <w:r w:rsidRPr="004221DB">
        <w:rPr>
          <w:rFonts w:ascii="Times New Roman" w:hAnsi="Times New Roman" w:cs="Times New Roman"/>
          <w:sz w:val="28"/>
          <w:szCs w:val="28"/>
        </w:rPr>
        <w:t>ого</w:t>
      </w:r>
      <w:r w:rsidR="0006585E" w:rsidRPr="004221DB">
        <w:rPr>
          <w:rFonts w:ascii="Times New Roman" w:hAnsi="Times New Roman" w:cs="Times New Roman"/>
          <w:sz w:val="28"/>
          <w:szCs w:val="28"/>
        </w:rPr>
        <w:t xml:space="preserve"> </w:t>
      </w:r>
      <w:r w:rsidRPr="004221DB">
        <w:rPr>
          <w:rFonts w:ascii="Times New Roman" w:hAnsi="Times New Roman" w:cs="Times New Roman"/>
          <w:sz w:val="28"/>
          <w:szCs w:val="28"/>
        </w:rPr>
        <w:t>размещения</w:t>
      </w:r>
      <w:r w:rsidR="0006585E" w:rsidRPr="004221DB">
        <w:rPr>
          <w:rFonts w:ascii="Times New Roman" w:hAnsi="Times New Roman" w:cs="Times New Roman"/>
          <w:sz w:val="28"/>
          <w:szCs w:val="28"/>
        </w:rPr>
        <w:t xml:space="preserve"> намного выше, чем в странах с высоким уровнем развития торговых улиц и стрит-ритейла, где небольшие магазины, кафе, предприятия бытового обслуживания (сервиса) имеют </w:t>
      </w:r>
      <w:r w:rsidR="003F5531" w:rsidRPr="004221DB">
        <w:rPr>
          <w:rFonts w:ascii="Times New Roman" w:hAnsi="Times New Roman" w:cs="Times New Roman"/>
          <w:sz w:val="28"/>
          <w:szCs w:val="28"/>
        </w:rPr>
        <w:t>возможность размещаться в нормальных и удобных небольших нежилых помещениях с витринами</w:t>
      </w:r>
      <w:r w:rsidR="00AA21BA" w:rsidRPr="004221DB">
        <w:rPr>
          <w:rFonts w:ascii="Times New Roman" w:hAnsi="Times New Roman" w:cs="Times New Roman"/>
          <w:sz w:val="28"/>
          <w:szCs w:val="28"/>
        </w:rPr>
        <w:t>.</w:t>
      </w:r>
    </w:p>
    <w:p w:rsidR="0006585E" w:rsidRPr="004221DB" w:rsidRDefault="00D7684D">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О</w:t>
      </w:r>
      <w:r w:rsidR="00762701" w:rsidRPr="004221DB">
        <w:rPr>
          <w:rFonts w:ascii="Times New Roman" w:hAnsi="Times New Roman" w:cs="Times New Roman"/>
          <w:sz w:val="28"/>
          <w:szCs w:val="28"/>
        </w:rPr>
        <w:t>шибочн</w:t>
      </w:r>
      <w:r w:rsidRPr="004221DB">
        <w:rPr>
          <w:rFonts w:ascii="Times New Roman" w:hAnsi="Times New Roman" w:cs="Times New Roman"/>
          <w:sz w:val="28"/>
          <w:szCs w:val="28"/>
        </w:rPr>
        <w:t>о</w:t>
      </w:r>
      <w:r w:rsidR="00762701" w:rsidRPr="004221DB">
        <w:rPr>
          <w:rFonts w:ascii="Times New Roman" w:hAnsi="Times New Roman" w:cs="Times New Roman"/>
          <w:sz w:val="28"/>
          <w:szCs w:val="28"/>
        </w:rPr>
        <w:t xml:space="preserve"> представление, что малые форматы торговли,– это всего лишь стартапы для </w:t>
      </w:r>
      <w:r w:rsidRPr="004221DB">
        <w:rPr>
          <w:rFonts w:ascii="Times New Roman" w:hAnsi="Times New Roman" w:cs="Times New Roman"/>
          <w:sz w:val="28"/>
          <w:szCs w:val="28"/>
        </w:rPr>
        <w:t xml:space="preserve">обязательного </w:t>
      </w:r>
      <w:r w:rsidR="00762701" w:rsidRPr="004221DB">
        <w:rPr>
          <w:rFonts w:ascii="Times New Roman" w:hAnsi="Times New Roman" w:cs="Times New Roman"/>
          <w:sz w:val="28"/>
          <w:szCs w:val="28"/>
        </w:rPr>
        <w:t xml:space="preserve">последующего роста предпринимателя в более крупный бизнес. Часто </w:t>
      </w:r>
      <w:r w:rsidRPr="004221DB">
        <w:rPr>
          <w:rFonts w:ascii="Times New Roman" w:hAnsi="Times New Roman" w:cs="Times New Roman"/>
          <w:sz w:val="28"/>
          <w:szCs w:val="28"/>
        </w:rPr>
        <w:t>этим объясняется</w:t>
      </w:r>
      <w:r w:rsidR="00762701" w:rsidRPr="004221DB">
        <w:rPr>
          <w:rFonts w:ascii="Times New Roman" w:hAnsi="Times New Roman" w:cs="Times New Roman"/>
          <w:sz w:val="28"/>
          <w:szCs w:val="28"/>
        </w:rPr>
        <w:t xml:space="preserve"> краткосрочность размещения киосков, павильонов и мобильных торговых объектов.</w:t>
      </w:r>
    </w:p>
    <w:p w:rsidR="00332758" w:rsidRPr="004221DB" w:rsidRDefault="0076270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 xml:space="preserve">Между тем перерастание малого предпринимателя в среднего и крупного – статистически крайне редкое явление и является исключением. </w:t>
      </w:r>
    </w:p>
    <w:p w:rsidR="00B421F2" w:rsidRPr="004221DB" w:rsidRDefault="0076270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Наоборот, в развитых и развивающихся странах с благоприятной и стабильной бизнес-средой малый торговый бизнес в абсолютном большинстве случаев существует из поколени</w:t>
      </w:r>
      <w:r w:rsidR="00F452A1" w:rsidRPr="004221DB">
        <w:rPr>
          <w:rFonts w:ascii="Times New Roman" w:hAnsi="Times New Roman" w:cs="Times New Roman"/>
          <w:sz w:val="28"/>
          <w:szCs w:val="28"/>
        </w:rPr>
        <w:t>я</w:t>
      </w:r>
      <w:r w:rsidRPr="004221DB">
        <w:rPr>
          <w:rFonts w:ascii="Times New Roman" w:hAnsi="Times New Roman" w:cs="Times New Roman"/>
          <w:sz w:val="28"/>
          <w:szCs w:val="28"/>
        </w:rPr>
        <w:t xml:space="preserve"> в поколение, права на его ведение и навыки передаются по наследству. И формирование именно такой модели – появление в России, наконец, полноценного, стабильного, не ограниченного админист</w:t>
      </w:r>
      <w:r w:rsidR="009A2298" w:rsidRPr="004221DB">
        <w:rPr>
          <w:rFonts w:ascii="Times New Roman" w:hAnsi="Times New Roman" w:cs="Times New Roman"/>
          <w:sz w:val="28"/>
          <w:szCs w:val="28"/>
        </w:rPr>
        <w:t>р</w:t>
      </w:r>
      <w:r w:rsidRPr="004221DB">
        <w:rPr>
          <w:rFonts w:ascii="Times New Roman" w:hAnsi="Times New Roman" w:cs="Times New Roman"/>
          <w:sz w:val="28"/>
          <w:szCs w:val="28"/>
        </w:rPr>
        <w:t>ативными сроками малого торгового бизнеса – является жизненно важной задачей как для экономики страны, так и для создания комфортной потребительской среды.</w:t>
      </w:r>
    </w:p>
    <w:p w:rsidR="00C26971" w:rsidRPr="004221DB" w:rsidRDefault="0076270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Например, в Лондоне торговцы на ярмарках или с уличных лотков имеют бессрочные разрешения на торговлю, передаваемые по наследству из поколени</w:t>
      </w:r>
      <w:r w:rsidR="00F452A1" w:rsidRPr="004221DB">
        <w:rPr>
          <w:rFonts w:ascii="Times New Roman" w:hAnsi="Times New Roman" w:cs="Times New Roman"/>
          <w:sz w:val="28"/>
          <w:szCs w:val="28"/>
        </w:rPr>
        <w:t>я</w:t>
      </w:r>
      <w:r w:rsidRPr="004221DB">
        <w:rPr>
          <w:rFonts w:ascii="Times New Roman" w:hAnsi="Times New Roman" w:cs="Times New Roman"/>
          <w:sz w:val="28"/>
          <w:szCs w:val="28"/>
        </w:rPr>
        <w:t xml:space="preserve"> в поколение</w:t>
      </w:r>
      <w:r w:rsidR="00D7684D" w:rsidRPr="004221DB">
        <w:rPr>
          <w:rFonts w:ascii="Times New Roman" w:hAnsi="Times New Roman" w:cs="Times New Roman"/>
          <w:sz w:val="28"/>
          <w:szCs w:val="28"/>
        </w:rPr>
        <w:t xml:space="preserve"> (известны и столетние примеры)</w:t>
      </w:r>
      <w:r w:rsidRPr="004221DB">
        <w:rPr>
          <w:rFonts w:ascii="Times New Roman" w:hAnsi="Times New Roman" w:cs="Times New Roman"/>
          <w:sz w:val="28"/>
          <w:szCs w:val="28"/>
        </w:rPr>
        <w:t xml:space="preserve">. </w:t>
      </w:r>
    </w:p>
    <w:p w:rsidR="00960E3D" w:rsidRPr="004221DB" w:rsidRDefault="0076270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 Германии по общегерманскому федеральному Уложению о промыслах (</w:t>
      </w:r>
      <w:r w:rsidR="00C26971" w:rsidRPr="004221DB">
        <w:rPr>
          <w:rFonts w:ascii="Times New Roman" w:hAnsi="Times New Roman" w:cs="Times New Roman"/>
          <w:sz w:val="28"/>
          <w:szCs w:val="28"/>
          <w:lang w:val="en-US"/>
        </w:rPr>
        <w:t>Gewerbeordnung</w:t>
      </w:r>
      <w:r w:rsidRPr="004221DB">
        <w:rPr>
          <w:rFonts w:ascii="Times New Roman" w:hAnsi="Times New Roman" w:cs="Times New Roman"/>
          <w:sz w:val="28"/>
          <w:szCs w:val="28"/>
        </w:rPr>
        <w:t xml:space="preserve">, </w:t>
      </w:r>
      <w:r w:rsidRPr="004221DB">
        <w:rPr>
          <w:rFonts w:ascii="Times New Roman" w:hAnsi="Times New Roman" w:cs="Times New Roman"/>
          <w:sz w:val="28"/>
          <w:szCs w:val="28"/>
          <w:lang w:val="en-US"/>
        </w:rPr>
        <w:t>GewO</w:t>
      </w:r>
      <w:r w:rsidRPr="004221DB">
        <w:rPr>
          <w:rFonts w:ascii="Times New Roman" w:hAnsi="Times New Roman" w:cs="Times New Roman"/>
          <w:sz w:val="28"/>
          <w:szCs w:val="28"/>
        </w:rPr>
        <w:t>) 1869 г</w:t>
      </w:r>
      <w:r w:rsidR="00B244F3" w:rsidRPr="004221DB">
        <w:rPr>
          <w:rFonts w:ascii="Times New Roman" w:hAnsi="Times New Roman" w:cs="Times New Roman"/>
          <w:sz w:val="28"/>
          <w:szCs w:val="28"/>
        </w:rPr>
        <w:t>.</w:t>
      </w:r>
      <w:r w:rsidRPr="004221DB">
        <w:rPr>
          <w:rFonts w:ascii="Times New Roman" w:hAnsi="Times New Roman" w:cs="Times New Roman"/>
          <w:sz w:val="28"/>
          <w:szCs w:val="28"/>
        </w:rPr>
        <w:t xml:space="preserve">, действующему и сейчас, даны максимальные гарантии деятельности мелких торговцев – ярмарок, автолавок (мобильных торговых объектов), торговли на разных фестивалях и праздниках. </w:t>
      </w:r>
    </w:p>
    <w:p w:rsidR="007B0339" w:rsidRPr="004221DB" w:rsidRDefault="000025D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По</w:t>
      </w:r>
      <w:r w:rsidR="00762701" w:rsidRPr="004221DB">
        <w:rPr>
          <w:rFonts w:ascii="Times New Roman" w:hAnsi="Times New Roman" w:cs="Times New Roman"/>
          <w:sz w:val="28"/>
          <w:szCs w:val="28"/>
        </w:rPr>
        <w:t xml:space="preserve"> общему правилу </w:t>
      </w:r>
      <w:r w:rsidR="00980947" w:rsidRPr="004221DB">
        <w:rPr>
          <w:rFonts w:ascii="Times New Roman" w:hAnsi="Times New Roman" w:cs="Times New Roman"/>
          <w:sz w:val="28"/>
          <w:szCs w:val="28"/>
          <w:lang w:val="en-US"/>
        </w:rPr>
        <w:t>GewO</w:t>
      </w:r>
      <w:r w:rsidR="00762701" w:rsidRPr="004221DB">
        <w:rPr>
          <w:rFonts w:ascii="Times New Roman" w:hAnsi="Times New Roman" w:cs="Times New Roman"/>
          <w:sz w:val="28"/>
          <w:szCs w:val="28"/>
        </w:rPr>
        <w:t xml:space="preserve"> разрешение на осуществление разъездной торговли (в российской терминологии – мобильной торговли) не ограничивается сроками. При этом </w:t>
      </w:r>
      <w:r w:rsidR="00191C90" w:rsidRPr="004221DB">
        <w:rPr>
          <w:rFonts w:ascii="Times New Roman" w:hAnsi="Times New Roman" w:cs="Times New Roman"/>
          <w:sz w:val="28"/>
          <w:szCs w:val="28"/>
        </w:rPr>
        <w:t xml:space="preserve">в </w:t>
      </w:r>
      <w:r w:rsidR="00762701" w:rsidRPr="004221DB">
        <w:rPr>
          <w:rFonts w:ascii="Times New Roman" w:hAnsi="Times New Roman" w:cs="Times New Roman"/>
          <w:sz w:val="28"/>
          <w:szCs w:val="28"/>
        </w:rPr>
        <w:t>параграф</w:t>
      </w:r>
      <w:r w:rsidR="00191C90" w:rsidRPr="004221DB">
        <w:rPr>
          <w:rFonts w:ascii="Times New Roman" w:hAnsi="Times New Roman" w:cs="Times New Roman"/>
          <w:sz w:val="28"/>
          <w:szCs w:val="28"/>
        </w:rPr>
        <w:t>е</w:t>
      </w:r>
      <w:r w:rsidR="00762701" w:rsidRPr="004221DB">
        <w:rPr>
          <w:rFonts w:ascii="Times New Roman" w:hAnsi="Times New Roman" w:cs="Times New Roman"/>
          <w:sz w:val="28"/>
          <w:szCs w:val="28"/>
        </w:rPr>
        <w:t xml:space="preserve"> 55а </w:t>
      </w:r>
      <w:r w:rsidR="009427B9" w:rsidRPr="004221DB">
        <w:rPr>
          <w:rFonts w:ascii="Times New Roman" w:hAnsi="Times New Roman" w:cs="Times New Roman"/>
          <w:sz w:val="28"/>
          <w:szCs w:val="28"/>
          <w:lang w:val="en-US"/>
        </w:rPr>
        <w:t>GewO</w:t>
      </w:r>
      <w:r w:rsidR="00762701" w:rsidRPr="004221DB">
        <w:rPr>
          <w:rFonts w:ascii="Times New Roman" w:hAnsi="Times New Roman" w:cs="Times New Roman"/>
          <w:sz w:val="28"/>
          <w:szCs w:val="28"/>
        </w:rPr>
        <w:t xml:space="preserve"> </w:t>
      </w:r>
      <w:r w:rsidR="00191C90" w:rsidRPr="004221DB">
        <w:rPr>
          <w:rFonts w:ascii="Times New Roman" w:hAnsi="Times New Roman" w:cs="Times New Roman"/>
          <w:sz w:val="28"/>
          <w:szCs w:val="28"/>
        </w:rPr>
        <w:t>перечислена масса вариантов</w:t>
      </w:r>
      <w:r w:rsidR="00B9560B" w:rsidRPr="004221DB">
        <w:rPr>
          <w:rFonts w:ascii="Times New Roman" w:hAnsi="Times New Roman" w:cs="Times New Roman"/>
          <w:sz w:val="28"/>
          <w:szCs w:val="28"/>
        </w:rPr>
        <w:t>,</w:t>
      </w:r>
      <w:r w:rsidR="00191C90" w:rsidRPr="004221DB">
        <w:rPr>
          <w:rFonts w:ascii="Times New Roman" w:hAnsi="Times New Roman" w:cs="Times New Roman"/>
          <w:sz w:val="28"/>
          <w:szCs w:val="28"/>
        </w:rPr>
        <w:t xml:space="preserve"> при которых </w:t>
      </w:r>
      <w:r w:rsidR="00762701" w:rsidRPr="004221DB">
        <w:rPr>
          <w:rFonts w:ascii="Times New Roman" w:hAnsi="Times New Roman" w:cs="Times New Roman"/>
          <w:sz w:val="28"/>
          <w:szCs w:val="28"/>
        </w:rPr>
        <w:t>разрешения на разъездную торговлю вообще не требуется</w:t>
      </w:r>
      <w:r w:rsidR="00191C90" w:rsidRPr="004221DB">
        <w:rPr>
          <w:rFonts w:ascii="Times New Roman" w:hAnsi="Times New Roman" w:cs="Times New Roman"/>
          <w:sz w:val="28"/>
          <w:szCs w:val="28"/>
        </w:rPr>
        <w:t>.</w:t>
      </w:r>
    </w:p>
    <w:p w:rsidR="00FC79F3" w:rsidRPr="004221DB" w:rsidRDefault="0076270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Места для осуществления малой торговли, конечно, согласуются с местными органами (общинами), но делается это для всеобщего удобства, по абсолютно здравому смыслу. По факту</w:t>
      </w:r>
      <w:r w:rsidR="000025D1" w:rsidRPr="004221DB">
        <w:rPr>
          <w:rFonts w:ascii="Times New Roman" w:hAnsi="Times New Roman" w:cs="Times New Roman"/>
          <w:sz w:val="28"/>
          <w:szCs w:val="28"/>
        </w:rPr>
        <w:t>,</w:t>
      </w:r>
      <w:r w:rsidRPr="004221DB">
        <w:rPr>
          <w:rFonts w:ascii="Times New Roman" w:hAnsi="Times New Roman" w:cs="Times New Roman"/>
          <w:sz w:val="28"/>
          <w:szCs w:val="28"/>
        </w:rPr>
        <w:t xml:space="preserve"> предприниматель, желающий</w:t>
      </w:r>
      <w:r w:rsidR="000217D7" w:rsidRPr="004221DB">
        <w:rPr>
          <w:rFonts w:ascii="Times New Roman" w:hAnsi="Times New Roman" w:cs="Times New Roman"/>
          <w:sz w:val="28"/>
          <w:szCs w:val="28"/>
        </w:rPr>
        <w:t xml:space="preserve"> в Германии</w:t>
      </w:r>
      <w:r w:rsidRPr="004221DB">
        <w:rPr>
          <w:rFonts w:ascii="Times New Roman" w:hAnsi="Times New Roman" w:cs="Times New Roman"/>
          <w:sz w:val="28"/>
          <w:szCs w:val="28"/>
        </w:rPr>
        <w:t xml:space="preserve"> заниматься малой торговлей, гарантированно имеет такую возможность.</w:t>
      </w:r>
    </w:p>
    <w:p w:rsidR="00690A73" w:rsidRPr="004221DB" w:rsidRDefault="0076270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Предприниматель сам определяет ассортимент, перечень запрещенных товаров очень узок и абсолютно логичен – например, яды, электромедицинские приборы. Разрешена продажа пива и вина, алкоголя из продуктов собственного производства.</w:t>
      </w:r>
    </w:p>
    <w:p w:rsidR="00664027" w:rsidRPr="004221DB" w:rsidRDefault="0076270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Киоски, находящиеся прямо на платформах метро в Берлине, предлагают покупателям, помимо газет и иной печатной продукции, сигареты, пиво и даже крепкие алкогольные напитки. </w:t>
      </w:r>
    </w:p>
    <w:p w:rsidR="00191C90" w:rsidRPr="004221DB" w:rsidRDefault="0076270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Как видно из приведенных фактов, государственная политика и законодательство в названных странах направлена на всяческую поддержку малых форматов торговли.</w:t>
      </w:r>
      <w:r w:rsidR="000217D7" w:rsidRPr="004221DB">
        <w:rPr>
          <w:rFonts w:ascii="Times New Roman" w:hAnsi="Times New Roman" w:cs="Times New Roman"/>
          <w:sz w:val="28"/>
          <w:szCs w:val="28"/>
        </w:rPr>
        <w:t xml:space="preserve"> </w:t>
      </w:r>
    </w:p>
    <w:p w:rsidR="00C20367" w:rsidRPr="004221DB" w:rsidRDefault="005D7FD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Развитие мобильной торговли (торговли с использованием специализированных автомагазинов, автолавок и иных специально оборудованных для осуществления розничной торговли транспортных средств) предполагает</w:t>
      </w:r>
      <w:r w:rsidR="00762701" w:rsidRPr="004221DB">
        <w:rPr>
          <w:rFonts w:ascii="Times New Roman" w:hAnsi="Times New Roman" w:cs="Times New Roman"/>
          <w:sz w:val="28"/>
          <w:szCs w:val="28"/>
        </w:rPr>
        <w:t xml:space="preserve"> также</w:t>
      </w:r>
      <w:r w:rsidRPr="004221DB">
        <w:rPr>
          <w:rFonts w:ascii="Times New Roman" w:hAnsi="Times New Roman" w:cs="Times New Roman"/>
          <w:sz w:val="28"/>
          <w:szCs w:val="28"/>
        </w:rPr>
        <w:t xml:space="preserve"> развитие смежных </w:t>
      </w:r>
      <w:r w:rsidR="00762701" w:rsidRPr="004221DB">
        <w:rPr>
          <w:rFonts w:ascii="Times New Roman" w:hAnsi="Times New Roman" w:cs="Times New Roman"/>
          <w:sz w:val="28"/>
          <w:szCs w:val="28"/>
        </w:rPr>
        <w:t xml:space="preserve">с торговлей </w:t>
      </w:r>
      <w:r w:rsidRPr="004221DB">
        <w:rPr>
          <w:rFonts w:ascii="Times New Roman" w:hAnsi="Times New Roman" w:cs="Times New Roman"/>
          <w:sz w:val="28"/>
          <w:szCs w:val="28"/>
        </w:rPr>
        <w:t>отраслей экономики</w:t>
      </w:r>
      <w:r w:rsidR="00A7560B" w:rsidRPr="004221DB">
        <w:rPr>
          <w:rFonts w:ascii="Times New Roman" w:hAnsi="Times New Roman" w:cs="Times New Roman"/>
          <w:sz w:val="28"/>
          <w:szCs w:val="28"/>
        </w:rPr>
        <w:t>. Дополнительное развитие получат</w:t>
      </w:r>
      <w:r w:rsidRPr="004221DB">
        <w:rPr>
          <w:rFonts w:ascii="Times New Roman" w:hAnsi="Times New Roman" w:cs="Times New Roman"/>
          <w:sz w:val="28"/>
          <w:szCs w:val="28"/>
        </w:rPr>
        <w:t xml:space="preserve"> отечественн</w:t>
      </w:r>
      <w:r w:rsidR="00A7560B" w:rsidRPr="004221DB">
        <w:rPr>
          <w:rFonts w:ascii="Times New Roman" w:hAnsi="Times New Roman" w:cs="Times New Roman"/>
          <w:sz w:val="28"/>
          <w:szCs w:val="28"/>
        </w:rPr>
        <w:t>ая</w:t>
      </w:r>
      <w:r w:rsidRPr="004221DB">
        <w:rPr>
          <w:rFonts w:ascii="Times New Roman" w:hAnsi="Times New Roman" w:cs="Times New Roman"/>
          <w:sz w:val="28"/>
          <w:szCs w:val="28"/>
        </w:rPr>
        <w:t xml:space="preserve"> автомобильн</w:t>
      </w:r>
      <w:r w:rsidR="00A7560B" w:rsidRPr="004221DB">
        <w:rPr>
          <w:rFonts w:ascii="Times New Roman" w:hAnsi="Times New Roman" w:cs="Times New Roman"/>
          <w:sz w:val="28"/>
          <w:szCs w:val="28"/>
        </w:rPr>
        <w:t>ая</w:t>
      </w:r>
      <w:r w:rsidRPr="004221DB">
        <w:rPr>
          <w:rFonts w:ascii="Times New Roman" w:hAnsi="Times New Roman" w:cs="Times New Roman"/>
          <w:sz w:val="28"/>
          <w:szCs w:val="28"/>
        </w:rPr>
        <w:t xml:space="preserve"> промышленност</w:t>
      </w:r>
      <w:r w:rsidR="00A7560B" w:rsidRPr="004221DB">
        <w:rPr>
          <w:rFonts w:ascii="Times New Roman" w:hAnsi="Times New Roman" w:cs="Times New Roman"/>
          <w:sz w:val="28"/>
          <w:szCs w:val="28"/>
        </w:rPr>
        <w:t>ь</w:t>
      </w:r>
      <w:r w:rsidRPr="004221DB">
        <w:rPr>
          <w:rFonts w:ascii="Times New Roman" w:hAnsi="Times New Roman" w:cs="Times New Roman"/>
          <w:sz w:val="28"/>
          <w:szCs w:val="28"/>
        </w:rPr>
        <w:t xml:space="preserve"> и производств</w:t>
      </w:r>
      <w:r w:rsidR="00A7560B" w:rsidRPr="004221DB">
        <w:rPr>
          <w:rFonts w:ascii="Times New Roman" w:hAnsi="Times New Roman" w:cs="Times New Roman"/>
          <w:sz w:val="28"/>
          <w:szCs w:val="28"/>
        </w:rPr>
        <w:t>о</w:t>
      </w:r>
      <w:r w:rsidRPr="004221DB">
        <w:rPr>
          <w:rFonts w:ascii="Times New Roman" w:hAnsi="Times New Roman" w:cs="Times New Roman"/>
          <w:sz w:val="28"/>
          <w:szCs w:val="28"/>
        </w:rPr>
        <w:t xml:space="preserve"> кузовов со специализированным торговым оборудованием</w:t>
      </w:r>
      <w:r w:rsidR="00A7560B" w:rsidRPr="004221DB">
        <w:rPr>
          <w:rFonts w:ascii="Times New Roman" w:hAnsi="Times New Roman" w:cs="Times New Roman"/>
          <w:sz w:val="28"/>
          <w:szCs w:val="28"/>
        </w:rPr>
        <w:t>.</w:t>
      </w:r>
      <w:r w:rsidRPr="004221DB">
        <w:rPr>
          <w:rFonts w:ascii="Times New Roman" w:hAnsi="Times New Roman" w:cs="Times New Roman"/>
          <w:sz w:val="28"/>
          <w:szCs w:val="28"/>
        </w:rPr>
        <w:t xml:space="preserve"> </w:t>
      </w:r>
      <w:r w:rsidR="000410E9" w:rsidRPr="004221DB">
        <w:rPr>
          <w:rFonts w:ascii="Times New Roman" w:hAnsi="Times New Roman" w:cs="Times New Roman"/>
          <w:sz w:val="28"/>
          <w:szCs w:val="28"/>
        </w:rPr>
        <w:t>Р</w:t>
      </w:r>
      <w:r w:rsidRPr="004221DB">
        <w:rPr>
          <w:rFonts w:ascii="Times New Roman" w:hAnsi="Times New Roman" w:cs="Times New Roman"/>
          <w:sz w:val="28"/>
          <w:szCs w:val="28"/>
        </w:rPr>
        <w:t>егиональными производителями продуктов питания</w:t>
      </w:r>
      <w:r w:rsidR="000410E9" w:rsidRPr="004221DB">
        <w:rPr>
          <w:rFonts w:ascii="Times New Roman" w:hAnsi="Times New Roman" w:cs="Times New Roman"/>
          <w:sz w:val="28"/>
          <w:szCs w:val="28"/>
        </w:rPr>
        <w:t xml:space="preserve"> постепенно будут создаваться специальные</w:t>
      </w:r>
      <w:r w:rsidRPr="004221DB">
        <w:rPr>
          <w:rFonts w:ascii="Times New Roman" w:hAnsi="Times New Roman" w:cs="Times New Roman"/>
          <w:sz w:val="28"/>
          <w:szCs w:val="28"/>
        </w:rPr>
        <w:t xml:space="preserve"> баз</w:t>
      </w:r>
      <w:r w:rsidR="000410E9" w:rsidRPr="004221DB">
        <w:rPr>
          <w:rFonts w:ascii="Times New Roman" w:hAnsi="Times New Roman" w:cs="Times New Roman"/>
          <w:sz w:val="28"/>
          <w:szCs w:val="28"/>
        </w:rPr>
        <w:t>ы</w:t>
      </w:r>
      <w:r w:rsidRPr="004221DB">
        <w:rPr>
          <w:rFonts w:ascii="Times New Roman" w:hAnsi="Times New Roman" w:cs="Times New Roman"/>
          <w:sz w:val="28"/>
          <w:szCs w:val="28"/>
        </w:rPr>
        <w:t xml:space="preserve"> для участия в мобильной торговле</w:t>
      </w:r>
      <w:r w:rsidR="000410E9" w:rsidRPr="004221DB">
        <w:rPr>
          <w:rFonts w:ascii="Times New Roman" w:hAnsi="Times New Roman" w:cs="Times New Roman"/>
          <w:sz w:val="28"/>
          <w:szCs w:val="28"/>
        </w:rPr>
        <w:t xml:space="preserve">, предполагающие наличие складской инфраструктуры и ремонтной базы для обслуживания </w:t>
      </w:r>
      <w:r w:rsidR="006E0587" w:rsidRPr="004221DB">
        <w:rPr>
          <w:rFonts w:ascii="Times New Roman" w:hAnsi="Times New Roman" w:cs="Times New Roman"/>
          <w:sz w:val="28"/>
          <w:szCs w:val="28"/>
        </w:rPr>
        <w:t>автотранспорта</w:t>
      </w:r>
      <w:r w:rsidRPr="004221DB">
        <w:rPr>
          <w:rFonts w:ascii="Times New Roman" w:hAnsi="Times New Roman" w:cs="Times New Roman"/>
          <w:sz w:val="28"/>
          <w:szCs w:val="28"/>
        </w:rPr>
        <w:t>. В свою очередь развитие торговли из автомагазинов дает толчок развитию малых предприятий сервиса, сопутствующих услуг и производства.</w:t>
      </w:r>
    </w:p>
    <w:p w:rsidR="00C20367" w:rsidRPr="004221DB" w:rsidRDefault="005D7FD1">
      <w:pPr>
        <w:spacing w:after="120" w:line="300" w:lineRule="auto"/>
        <w:ind w:firstLine="708"/>
        <w:jc w:val="both"/>
        <w:rPr>
          <w:rFonts w:ascii="Times New Roman" w:hAnsi="Times New Roman" w:cs="Times New Roman"/>
          <w:sz w:val="28"/>
          <w:szCs w:val="28"/>
        </w:rPr>
      </w:pPr>
      <w:bookmarkStart w:id="26" w:name="100087"/>
      <w:bookmarkEnd w:id="26"/>
      <w:r w:rsidRPr="004221DB">
        <w:rPr>
          <w:rFonts w:ascii="Times New Roman" w:hAnsi="Times New Roman" w:cs="Times New Roman"/>
          <w:sz w:val="28"/>
          <w:szCs w:val="28"/>
        </w:rPr>
        <w:t>Мобильная торговля является действенным способом продвижения бренда и прямой дистрибуции для производителей продовольственных товаров</w:t>
      </w:r>
      <w:r w:rsidR="006E0587" w:rsidRPr="004221DB">
        <w:rPr>
          <w:rFonts w:ascii="Times New Roman" w:hAnsi="Times New Roman" w:cs="Times New Roman"/>
          <w:sz w:val="28"/>
          <w:szCs w:val="28"/>
        </w:rPr>
        <w:t xml:space="preserve"> напрямую покупателям минуя торговые сети</w:t>
      </w:r>
      <w:r w:rsidRPr="004221DB">
        <w:rPr>
          <w:rFonts w:ascii="Times New Roman" w:hAnsi="Times New Roman" w:cs="Times New Roman"/>
          <w:sz w:val="28"/>
          <w:szCs w:val="28"/>
        </w:rPr>
        <w:t>.</w:t>
      </w:r>
      <w:r w:rsidR="006E0587" w:rsidRPr="004221DB">
        <w:rPr>
          <w:rFonts w:ascii="Times New Roman" w:hAnsi="Times New Roman" w:cs="Times New Roman"/>
          <w:sz w:val="28"/>
          <w:szCs w:val="28"/>
        </w:rPr>
        <w:t xml:space="preserve"> Это даст возможность производителям повысить узнаваемость своих брендов</w:t>
      </w:r>
      <w:r w:rsidR="00247EE8" w:rsidRPr="004221DB">
        <w:rPr>
          <w:rFonts w:ascii="Times New Roman" w:hAnsi="Times New Roman" w:cs="Times New Roman"/>
          <w:sz w:val="28"/>
          <w:szCs w:val="28"/>
        </w:rPr>
        <w:t xml:space="preserve"> и занять более серьезное место на рынке.</w:t>
      </w:r>
    </w:p>
    <w:p w:rsidR="00C20367" w:rsidRPr="004221DB" w:rsidRDefault="005D7FD1">
      <w:pPr>
        <w:spacing w:after="120" w:line="300" w:lineRule="auto"/>
        <w:ind w:firstLine="708"/>
        <w:jc w:val="both"/>
        <w:rPr>
          <w:rFonts w:ascii="Times New Roman" w:hAnsi="Times New Roman" w:cs="Times New Roman"/>
          <w:sz w:val="28"/>
          <w:szCs w:val="28"/>
        </w:rPr>
      </w:pPr>
      <w:bookmarkStart w:id="27" w:name="100088"/>
      <w:bookmarkEnd w:id="27"/>
      <w:r w:rsidRPr="004221DB">
        <w:rPr>
          <w:rFonts w:ascii="Times New Roman" w:hAnsi="Times New Roman" w:cs="Times New Roman"/>
          <w:sz w:val="28"/>
          <w:szCs w:val="28"/>
        </w:rPr>
        <w:t>Для удаленных и малонаселенных пунктов мобильная торговля - один из немногих, а порой единственный способ снабжения жителей товарами.</w:t>
      </w:r>
    </w:p>
    <w:p w:rsidR="00C20367" w:rsidRPr="004221DB" w:rsidRDefault="005D7FD1">
      <w:pPr>
        <w:spacing w:after="120" w:line="300" w:lineRule="auto"/>
        <w:ind w:firstLine="708"/>
        <w:jc w:val="both"/>
        <w:rPr>
          <w:rFonts w:ascii="Times New Roman" w:hAnsi="Times New Roman" w:cs="Times New Roman"/>
          <w:sz w:val="28"/>
          <w:szCs w:val="28"/>
        </w:rPr>
      </w:pPr>
      <w:bookmarkStart w:id="28" w:name="100089"/>
      <w:bookmarkEnd w:id="28"/>
      <w:r w:rsidRPr="004221DB">
        <w:rPr>
          <w:rFonts w:ascii="Times New Roman" w:hAnsi="Times New Roman" w:cs="Times New Roman"/>
          <w:sz w:val="28"/>
          <w:szCs w:val="28"/>
        </w:rPr>
        <w:t>Важное значение мобильная торговля имеет для проведения массовых мероприятий, а также в чрезвычайных ситуациях, так как мобильная торговля является постоянно действующей инфраструктурой по реализации продовольствия, которая может быть быстро передислоцирована и развернута в любом месте, где это будет необходимо. В отсутстви</w:t>
      </w:r>
      <w:r w:rsidR="00DC375C" w:rsidRPr="004221DB">
        <w:rPr>
          <w:rFonts w:ascii="Times New Roman" w:hAnsi="Times New Roman" w:cs="Times New Roman"/>
          <w:sz w:val="28"/>
          <w:szCs w:val="28"/>
        </w:rPr>
        <w:t>и</w:t>
      </w:r>
      <w:r w:rsidRPr="004221DB">
        <w:rPr>
          <w:rFonts w:ascii="Times New Roman" w:hAnsi="Times New Roman" w:cs="Times New Roman"/>
          <w:sz w:val="28"/>
          <w:szCs w:val="28"/>
        </w:rPr>
        <w:t xml:space="preserve"> на территории постоянно действующих мобильных торговых объектов различных товарных специализаций отсутствует резерв для развертывания системы снабжения населения продовольствием в экстренных случаях.</w:t>
      </w:r>
    </w:p>
    <w:p w:rsidR="00C20367" w:rsidRPr="004221DB" w:rsidRDefault="005D7FD1">
      <w:pPr>
        <w:spacing w:after="120" w:line="300" w:lineRule="auto"/>
        <w:ind w:firstLine="708"/>
        <w:jc w:val="both"/>
        <w:rPr>
          <w:rFonts w:ascii="Times New Roman" w:hAnsi="Times New Roman" w:cs="Times New Roman"/>
          <w:sz w:val="28"/>
          <w:szCs w:val="28"/>
        </w:rPr>
      </w:pPr>
      <w:bookmarkStart w:id="29" w:name="100090"/>
      <w:bookmarkEnd w:id="29"/>
      <w:r w:rsidRPr="004221DB">
        <w:rPr>
          <w:rFonts w:ascii="Times New Roman" w:hAnsi="Times New Roman" w:cs="Times New Roman"/>
          <w:sz w:val="28"/>
          <w:szCs w:val="28"/>
        </w:rPr>
        <w:t>Осуществление мобильной торговли предполагает серьезные инвестиции хозяйствующего субъекта в приобретение и обслуживание автомагазина</w:t>
      </w:r>
      <w:r w:rsidR="00DC375C" w:rsidRPr="004221DB">
        <w:rPr>
          <w:rFonts w:ascii="Times New Roman" w:hAnsi="Times New Roman" w:cs="Times New Roman"/>
          <w:sz w:val="28"/>
          <w:szCs w:val="28"/>
        </w:rPr>
        <w:t xml:space="preserve"> или автокафе</w:t>
      </w:r>
      <w:r w:rsidRPr="004221DB">
        <w:rPr>
          <w:rFonts w:ascii="Times New Roman" w:hAnsi="Times New Roman" w:cs="Times New Roman"/>
          <w:sz w:val="28"/>
          <w:szCs w:val="28"/>
        </w:rPr>
        <w:t>, то есть в автомобильную промышленность и сопутствующую инфраструктуру. В этой связи мобильная торговля должна быть освобождена от излишнего администрирования.</w:t>
      </w:r>
    </w:p>
    <w:p w:rsidR="00C20367" w:rsidRPr="004221DB" w:rsidRDefault="005D7FD1">
      <w:pPr>
        <w:spacing w:after="120" w:line="300" w:lineRule="auto"/>
        <w:ind w:firstLine="708"/>
        <w:jc w:val="both"/>
        <w:rPr>
          <w:rFonts w:ascii="Times New Roman" w:hAnsi="Times New Roman" w:cs="Times New Roman"/>
          <w:sz w:val="28"/>
          <w:szCs w:val="28"/>
        </w:rPr>
      </w:pPr>
      <w:bookmarkStart w:id="30" w:name="100091"/>
      <w:bookmarkStart w:id="31" w:name="100092"/>
      <w:bookmarkEnd w:id="30"/>
      <w:bookmarkEnd w:id="31"/>
      <w:r w:rsidRPr="004221DB">
        <w:rPr>
          <w:rFonts w:ascii="Times New Roman" w:hAnsi="Times New Roman" w:cs="Times New Roman"/>
          <w:sz w:val="28"/>
          <w:szCs w:val="28"/>
        </w:rPr>
        <w:t>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необходимо обеспечивать продление договоров (иных разрешительных документов) без проведения конкурентных процедур.</w:t>
      </w:r>
    </w:p>
    <w:p w:rsidR="00C20367" w:rsidRPr="004221DB" w:rsidRDefault="005D7FD1">
      <w:pPr>
        <w:spacing w:after="120" w:line="300" w:lineRule="auto"/>
        <w:ind w:firstLine="708"/>
        <w:jc w:val="both"/>
        <w:rPr>
          <w:rFonts w:ascii="Times New Roman" w:hAnsi="Times New Roman" w:cs="Times New Roman"/>
          <w:sz w:val="28"/>
          <w:szCs w:val="28"/>
        </w:rPr>
      </w:pPr>
      <w:bookmarkStart w:id="32" w:name="100093"/>
      <w:bookmarkEnd w:id="32"/>
      <w:r w:rsidRPr="004221DB">
        <w:rPr>
          <w:rFonts w:ascii="Times New Roman" w:hAnsi="Times New Roman" w:cs="Times New Roman"/>
          <w:sz w:val="28"/>
          <w:szCs w:val="28"/>
        </w:rPr>
        <w:lastRenderedPageBreak/>
        <w:t xml:space="preserve">При необходимости освобождения места размещения нестационарного торгового объекта следует обеспечивать предоставление хозяйствующему субъекту альтернативных равноценных компенсационных мест, реализуя принцип </w:t>
      </w:r>
      <w:r w:rsidR="00B14754" w:rsidRPr="004221DB">
        <w:rPr>
          <w:rFonts w:ascii="Times New Roman" w:hAnsi="Times New Roman" w:cs="Times New Roman"/>
          <w:sz w:val="28"/>
          <w:szCs w:val="28"/>
        </w:rPr>
        <w:t>«</w:t>
      </w:r>
      <w:r w:rsidRPr="004221DB">
        <w:rPr>
          <w:rFonts w:ascii="Times New Roman" w:hAnsi="Times New Roman" w:cs="Times New Roman"/>
          <w:sz w:val="28"/>
          <w:szCs w:val="28"/>
        </w:rPr>
        <w:t>меняется место - сохраняется бизнес</w:t>
      </w:r>
      <w:r w:rsidR="00B14754" w:rsidRPr="004221DB">
        <w:rPr>
          <w:rFonts w:ascii="Times New Roman" w:hAnsi="Times New Roman" w:cs="Times New Roman"/>
          <w:sz w:val="28"/>
          <w:szCs w:val="28"/>
        </w:rPr>
        <w:t>».</w:t>
      </w:r>
    </w:p>
    <w:p w:rsidR="00C20367" w:rsidRPr="004221DB" w:rsidRDefault="005D7FD1">
      <w:pPr>
        <w:spacing w:after="120" w:line="300" w:lineRule="auto"/>
        <w:ind w:firstLine="708"/>
        <w:jc w:val="both"/>
        <w:rPr>
          <w:rFonts w:ascii="Times New Roman" w:hAnsi="Times New Roman" w:cs="Times New Roman"/>
          <w:sz w:val="28"/>
          <w:szCs w:val="28"/>
        </w:rPr>
      </w:pPr>
      <w:bookmarkStart w:id="33" w:name="100094"/>
      <w:bookmarkEnd w:id="33"/>
      <w:r w:rsidRPr="004221DB">
        <w:rPr>
          <w:rFonts w:ascii="Times New Roman" w:hAnsi="Times New Roman" w:cs="Times New Roman"/>
          <w:sz w:val="28"/>
          <w:szCs w:val="28"/>
        </w:rPr>
        <w:t>Требуется также упрощение и сокращение сроков процедуры размещения новых торговых объектов для удовлетворения потребностей как населения в услугах торговли, так и хозяйствующих субъектов, желающих открывать новый торговый бизнес либо расширять существующий.</w:t>
      </w:r>
    </w:p>
    <w:p w:rsidR="00B80865" w:rsidRPr="004221DB" w:rsidRDefault="00561D92" w:rsidP="00561D92">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Местные власти порой тратят огромные усилия на </w:t>
      </w:r>
      <w:r w:rsidR="006F2A70" w:rsidRPr="004221DB">
        <w:rPr>
          <w:rFonts w:ascii="Times New Roman" w:hAnsi="Times New Roman" w:cs="Times New Roman"/>
          <w:sz w:val="28"/>
          <w:szCs w:val="28"/>
        </w:rPr>
        <w:t>«</w:t>
      </w:r>
      <w:r w:rsidRPr="004221DB">
        <w:rPr>
          <w:rFonts w:ascii="Times New Roman" w:hAnsi="Times New Roman" w:cs="Times New Roman"/>
          <w:sz w:val="28"/>
          <w:szCs w:val="28"/>
        </w:rPr>
        <w:t>наведение порядка</w:t>
      </w:r>
      <w:r w:rsidR="006F2A70" w:rsidRPr="004221DB">
        <w:rPr>
          <w:rFonts w:ascii="Times New Roman" w:hAnsi="Times New Roman" w:cs="Times New Roman"/>
          <w:sz w:val="28"/>
          <w:szCs w:val="28"/>
        </w:rPr>
        <w:t>»</w:t>
      </w:r>
      <w:r w:rsidR="00191C90" w:rsidRPr="004221DB">
        <w:rPr>
          <w:rFonts w:ascii="Times New Roman" w:hAnsi="Times New Roman" w:cs="Times New Roman"/>
          <w:sz w:val="28"/>
          <w:szCs w:val="28"/>
        </w:rPr>
        <w:t>, «оптимизацию» и «упорядочивание»</w:t>
      </w:r>
      <w:r w:rsidRPr="004221DB">
        <w:rPr>
          <w:rFonts w:ascii="Times New Roman" w:hAnsi="Times New Roman" w:cs="Times New Roman"/>
          <w:sz w:val="28"/>
          <w:szCs w:val="28"/>
        </w:rPr>
        <w:t xml:space="preserve"> в мелкой торговл</w:t>
      </w:r>
      <w:r w:rsidR="006F2A70" w:rsidRPr="004221DB">
        <w:rPr>
          <w:rFonts w:ascii="Times New Roman" w:hAnsi="Times New Roman" w:cs="Times New Roman"/>
          <w:sz w:val="28"/>
          <w:szCs w:val="28"/>
        </w:rPr>
        <w:t>е</w:t>
      </w:r>
      <w:r w:rsidRPr="004221DB">
        <w:rPr>
          <w:rFonts w:ascii="Times New Roman" w:hAnsi="Times New Roman" w:cs="Times New Roman"/>
          <w:sz w:val="28"/>
          <w:szCs w:val="28"/>
        </w:rPr>
        <w:t>. На самом деле под этими терминами скрыто два явления: снос и сокращение числа объектов, и размещение оставшихся так, что это противоречит всей логике бизнеса и торговли</w:t>
      </w:r>
      <w:r w:rsidR="000939EA" w:rsidRPr="004221DB">
        <w:rPr>
          <w:rFonts w:ascii="Times New Roman" w:hAnsi="Times New Roman" w:cs="Times New Roman"/>
          <w:sz w:val="28"/>
          <w:szCs w:val="28"/>
        </w:rPr>
        <w:t xml:space="preserve"> – например, в местах, где отсутствует покупательский трафик.</w:t>
      </w:r>
      <w:r w:rsidRPr="004221DB">
        <w:rPr>
          <w:rFonts w:ascii="Times New Roman" w:hAnsi="Times New Roman" w:cs="Times New Roman"/>
          <w:sz w:val="28"/>
          <w:szCs w:val="28"/>
        </w:rPr>
        <w:t xml:space="preserve"> </w:t>
      </w:r>
      <w:r w:rsidR="000939EA" w:rsidRPr="004221DB">
        <w:rPr>
          <w:rFonts w:ascii="Times New Roman" w:hAnsi="Times New Roman" w:cs="Times New Roman"/>
          <w:sz w:val="28"/>
          <w:szCs w:val="28"/>
        </w:rPr>
        <w:t>С</w:t>
      </w:r>
      <w:r w:rsidRPr="004221DB">
        <w:rPr>
          <w:rFonts w:ascii="Times New Roman" w:hAnsi="Times New Roman" w:cs="Times New Roman"/>
          <w:sz w:val="28"/>
          <w:szCs w:val="28"/>
        </w:rPr>
        <w:t xml:space="preserve">оответственно, </w:t>
      </w:r>
      <w:r w:rsidR="000939EA" w:rsidRPr="004221DB">
        <w:rPr>
          <w:rFonts w:ascii="Times New Roman" w:hAnsi="Times New Roman" w:cs="Times New Roman"/>
          <w:sz w:val="28"/>
          <w:szCs w:val="28"/>
        </w:rPr>
        <w:t xml:space="preserve">это </w:t>
      </w:r>
      <w:r w:rsidRPr="004221DB">
        <w:rPr>
          <w:rFonts w:ascii="Times New Roman" w:hAnsi="Times New Roman" w:cs="Times New Roman"/>
          <w:sz w:val="28"/>
          <w:szCs w:val="28"/>
        </w:rPr>
        <w:t xml:space="preserve">становится неудобным и бизнесу, и гражданам. </w:t>
      </w:r>
    </w:p>
    <w:p w:rsidR="00561D92" w:rsidRPr="004221DB" w:rsidRDefault="000939EA" w:rsidP="00561D92">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Подобные практики невозможно устранить законодательным путем, так как </w:t>
      </w:r>
      <w:r w:rsidR="0006585E" w:rsidRPr="004221DB">
        <w:rPr>
          <w:rFonts w:ascii="Times New Roman" w:hAnsi="Times New Roman" w:cs="Times New Roman"/>
          <w:sz w:val="28"/>
          <w:szCs w:val="28"/>
        </w:rPr>
        <w:t xml:space="preserve">федеральный </w:t>
      </w:r>
      <w:r w:rsidRPr="004221DB">
        <w:rPr>
          <w:rFonts w:ascii="Times New Roman" w:hAnsi="Times New Roman" w:cs="Times New Roman"/>
          <w:sz w:val="28"/>
          <w:szCs w:val="28"/>
        </w:rPr>
        <w:t xml:space="preserve">закон не может предусмотреть весь </w:t>
      </w:r>
      <w:r w:rsidR="00B80865" w:rsidRPr="004221DB">
        <w:rPr>
          <w:rFonts w:ascii="Times New Roman" w:hAnsi="Times New Roman" w:cs="Times New Roman"/>
          <w:sz w:val="28"/>
          <w:szCs w:val="28"/>
        </w:rPr>
        <w:t>набор допустимых вариантов размещения нестационарных и мобильных торговых объектов</w:t>
      </w:r>
      <w:r w:rsidR="0006585E" w:rsidRPr="004221DB">
        <w:rPr>
          <w:rFonts w:ascii="Times New Roman" w:hAnsi="Times New Roman" w:cs="Times New Roman"/>
          <w:sz w:val="28"/>
          <w:szCs w:val="28"/>
        </w:rPr>
        <w:t>, и этот вопрос объективно будет находиться в ведении органов местного самоуправления</w:t>
      </w:r>
      <w:r w:rsidR="00B80865" w:rsidRPr="004221DB">
        <w:rPr>
          <w:rFonts w:ascii="Times New Roman" w:hAnsi="Times New Roman" w:cs="Times New Roman"/>
          <w:sz w:val="28"/>
          <w:szCs w:val="28"/>
        </w:rPr>
        <w:t>. Но практики</w:t>
      </w:r>
      <w:r w:rsidR="00753E99" w:rsidRPr="004221DB">
        <w:rPr>
          <w:rFonts w:ascii="Times New Roman" w:hAnsi="Times New Roman" w:cs="Times New Roman"/>
          <w:sz w:val="28"/>
          <w:szCs w:val="28"/>
        </w:rPr>
        <w:t xml:space="preserve">, </w:t>
      </w:r>
      <w:r w:rsidR="00B8617F" w:rsidRPr="004221DB">
        <w:rPr>
          <w:rFonts w:ascii="Times New Roman" w:hAnsi="Times New Roman" w:cs="Times New Roman"/>
          <w:sz w:val="28"/>
          <w:szCs w:val="28"/>
        </w:rPr>
        <w:t xml:space="preserve">заведомо </w:t>
      </w:r>
      <w:r w:rsidR="00753E99" w:rsidRPr="004221DB">
        <w:rPr>
          <w:rFonts w:ascii="Times New Roman" w:hAnsi="Times New Roman" w:cs="Times New Roman"/>
          <w:sz w:val="28"/>
          <w:szCs w:val="28"/>
        </w:rPr>
        <w:t xml:space="preserve">приводящие </w:t>
      </w:r>
      <w:r w:rsidR="00EA493E" w:rsidRPr="004221DB">
        <w:rPr>
          <w:rFonts w:ascii="Times New Roman" w:hAnsi="Times New Roman" w:cs="Times New Roman"/>
          <w:sz w:val="28"/>
          <w:szCs w:val="28"/>
        </w:rPr>
        <w:t>к невозможности начала и осуществления торговой деятельности с использованием нестационарных и мобильных торговых объекто</w:t>
      </w:r>
      <w:r w:rsidR="009300EA" w:rsidRPr="004221DB">
        <w:rPr>
          <w:rFonts w:ascii="Times New Roman" w:hAnsi="Times New Roman" w:cs="Times New Roman"/>
          <w:sz w:val="28"/>
          <w:szCs w:val="28"/>
        </w:rPr>
        <w:t>в</w:t>
      </w:r>
      <w:r w:rsidR="00B80865" w:rsidRPr="004221DB">
        <w:rPr>
          <w:rFonts w:ascii="Times New Roman" w:hAnsi="Times New Roman" w:cs="Times New Roman"/>
          <w:sz w:val="28"/>
          <w:szCs w:val="28"/>
        </w:rPr>
        <w:t xml:space="preserve"> следует признать противоречащим духу и смыслу</w:t>
      </w:r>
      <w:r w:rsidR="00753E99" w:rsidRPr="004221DB">
        <w:rPr>
          <w:rFonts w:ascii="Times New Roman" w:hAnsi="Times New Roman" w:cs="Times New Roman"/>
          <w:sz w:val="28"/>
          <w:szCs w:val="28"/>
        </w:rPr>
        <w:t xml:space="preserve"> федерального законодательства</w:t>
      </w:r>
      <w:r w:rsidR="009300EA" w:rsidRPr="004221DB">
        <w:rPr>
          <w:rFonts w:ascii="Times New Roman" w:hAnsi="Times New Roman" w:cs="Times New Roman"/>
          <w:sz w:val="28"/>
          <w:szCs w:val="28"/>
        </w:rPr>
        <w:t xml:space="preserve">. </w:t>
      </w:r>
    </w:p>
    <w:p w:rsidR="00F95C32" w:rsidRPr="004221DB" w:rsidRDefault="0030040A" w:rsidP="00561D92">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Указанная</w:t>
      </w:r>
      <w:r w:rsidR="005F5BDF" w:rsidRPr="004221DB">
        <w:rPr>
          <w:rFonts w:ascii="Times New Roman" w:hAnsi="Times New Roman" w:cs="Times New Roman"/>
          <w:sz w:val="28"/>
          <w:szCs w:val="28"/>
        </w:rPr>
        <w:t xml:space="preserve"> позиция подтверждена Конституционным Судом Российской Федерации (определение от 29 января 2015 г</w:t>
      </w:r>
      <w:r w:rsidR="00163737" w:rsidRPr="004221DB">
        <w:rPr>
          <w:rFonts w:ascii="Times New Roman" w:hAnsi="Times New Roman" w:cs="Times New Roman"/>
          <w:sz w:val="28"/>
          <w:szCs w:val="28"/>
        </w:rPr>
        <w:t>. № 225-О</w:t>
      </w:r>
      <w:r w:rsidR="005F5BDF" w:rsidRPr="004221DB">
        <w:rPr>
          <w:rFonts w:ascii="Times New Roman" w:hAnsi="Times New Roman" w:cs="Times New Roman"/>
          <w:sz w:val="28"/>
          <w:szCs w:val="28"/>
        </w:rPr>
        <w:t>)</w:t>
      </w:r>
      <w:r w:rsidR="003D5650" w:rsidRPr="004221DB">
        <w:rPr>
          <w:rFonts w:ascii="Times New Roman" w:hAnsi="Times New Roman" w:cs="Times New Roman"/>
          <w:sz w:val="28"/>
          <w:szCs w:val="28"/>
        </w:rPr>
        <w:t xml:space="preserve"> по жалобе Администрации города Иркутска, оспаривающей конституционность положения части 6 статьи 10 </w:t>
      </w:r>
      <w:r w:rsidR="009348E3" w:rsidRPr="004221DB">
        <w:rPr>
          <w:rFonts w:ascii="Times New Roman" w:hAnsi="Times New Roman" w:cs="Times New Roman"/>
          <w:sz w:val="28"/>
          <w:szCs w:val="28"/>
        </w:rPr>
        <w:t xml:space="preserve">Федерального закона от 28 декабря 2009 г. № 381-ФЗ «Об основах государственного регулирования торговой деятельности в Российской Федерации» (далее – </w:t>
      </w:r>
      <w:r w:rsidR="003D5650" w:rsidRPr="004221DB">
        <w:rPr>
          <w:rFonts w:ascii="Times New Roman" w:hAnsi="Times New Roman" w:cs="Times New Roman"/>
          <w:sz w:val="28"/>
          <w:szCs w:val="28"/>
        </w:rPr>
        <w:t>Закон о торго</w:t>
      </w:r>
      <w:r w:rsidR="00B8617F" w:rsidRPr="004221DB">
        <w:rPr>
          <w:rFonts w:ascii="Times New Roman" w:hAnsi="Times New Roman" w:cs="Times New Roman"/>
          <w:sz w:val="28"/>
          <w:szCs w:val="28"/>
        </w:rPr>
        <w:t>вле</w:t>
      </w:r>
      <w:r w:rsidR="009348E3" w:rsidRPr="004221DB">
        <w:rPr>
          <w:rFonts w:ascii="Times New Roman" w:hAnsi="Times New Roman" w:cs="Times New Roman"/>
          <w:sz w:val="28"/>
          <w:szCs w:val="28"/>
        </w:rPr>
        <w:t>)</w:t>
      </w:r>
      <w:r w:rsidR="00B8617F" w:rsidRPr="004221DB">
        <w:rPr>
          <w:rFonts w:ascii="Times New Roman" w:hAnsi="Times New Roman" w:cs="Times New Roman"/>
          <w:sz w:val="28"/>
          <w:szCs w:val="28"/>
        </w:rPr>
        <w:t>. С</w:t>
      </w:r>
      <w:r w:rsidR="003D5650" w:rsidRPr="004221DB">
        <w:rPr>
          <w:rFonts w:ascii="Times New Roman" w:hAnsi="Times New Roman" w:cs="Times New Roman"/>
          <w:sz w:val="28"/>
          <w:szCs w:val="28"/>
        </w:rPr>
        <w:t xml:space="preserve">огласно </w:t>
      </w:r>
      <w:r w:rsidR="00B8617F" w:rsidRPr="004221DB">
        <w:rPr>
          <w:rFonts w:ascii="Times New Roman" w:hAnsi="Times New Roman" w:cs="Times New Roman"/>
          <w:sz w:val="28"/>
          <w:szCs w:val="28"/>
        </w:rPr>
        <w:t>указанной норме</w:t>
      </w:r>
      <w:r w:rsidR="003D5650" w:rsidRPr="004221DB">
        <w:rPr>
          <w:rFonts w:ascii="Times New Roman" w:hAnsi="Times New Roman" w:cs="Times New Roman"/>
          <w:sz w:val="28"/>
          <w:szCs w:val="28"/>
        </w:rPr>
        <w:t xml:space="preserve"> </w:t>
      </w:r>
      <w:r w:rsidR="005D7FD1" w:rsidRPr="004221DB">
        <w:rPr>
          <w:rFonts w:ascii="Times New Roman" w:hAnsi="Times New Roman" w:cs="Times New Roman"/>
          <w:sz w:val="28"/>
          <w:szCs w:val="28"/>
        </w:rPr>
        <w:t>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r w:rsidR="005F5BDF" w:rsidRPr="004221DB">
        <w:rPr>
          <w:rFonts w:ascii="Times New Roman" w:hAnsi="Times New Roman" w:cs="Times New Roman"/>
          <w:sz w:val="28"/>
          <w:szCs w:val="28"/>
        </w:rPr>
        <w:t xml:space="preserve"> </w:t>
      </w:r>
    </w:p>
    <w:p w:rsidR="00C20367" w:rsidRPr="004221DB" w:rsidRDefault="005F5BD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Конституционный Суд</w:t>
      </w:r>
      <w:r w:rsidR="00FC59B9" w:rsidRPr="004221DB">
        <w:rPr>
          <w:rFonts w:ascii="Times New Roman" w:hAnsi="Times New Roman" w:cs="Times New Roman"/>
          <w:sz w:val="28"/>
          <w:szCs w:val="28"/>
        </w:rPr>
        <w:t xml:space="preserve"> Российской Федерации</w:t>
      </w:r>
      <w:r w:rsidR="00F95C32" w:rsidRPr="004221DB">
        <w:rPr>
          <w:rFonts w:ascii="Times New Roman" w:hAnsi="Times New Roman" w:cs="Times New Roman"/>
          <w:sz w:val="28"/>
          <w:szCs w:val="28"/>
        </w:rPr>
        <w:t>, отклонив жалобу</w:t>
      </w:r>
      <w:r w:rsidR="004215C3" w:rsidRPr="004221DB">
        <w:rPr>
          <w:rFonts w:ascii="Times New Roman" w:hAnsi="Times New Roman" w:cs="Times New Roman"/>
          <w:sz w:val="28"/>
          <w:szCs w:val="28"/>
        </w:rPr>
        <w:t xml:space="preserve"> администрации города</w:t>
      </w:r>
      <w:r w:rsidR="00F95C32" w:rsidRPr="004221DB">
        <w:rPr>
          <w:rFonts w:ascii="Times New Roman" w:hAnsi="Times New Roman" w:cs="Times New Roman"/>
          <w:sz w:val="28"/>
          <w:szCs w:val="28"/>
        </w:rPr>
        <w:t xml:space="preserve">, указал, что </w:t>
      </w:r>
      <w:r w:rsidR="002E290C" w:rsidRPr="004221DB">
        <w:rPr>
          <w:rFonts w:ascii="Times New Roman" w:hAnsi="Times New Roman" w:cs="Times New Roman"/>
          <w:sz w:val="28"/>
          <w:szCs w:val="28"/>
        </w:rPr>
        <w:t>о</w:t>
      </w:r>
      <w:r w:rsidR="005D7FD1" w:rsidRPr="004221DB">
        <w:rPr>
          <w:rFonts w:ascii="Times New Roman" w:hAnsi="Times New Roman" w:cs="Times New Roman"/>
          <w:sz w:val="28"/>
          <w:szCs w:val="28"/>
        </w:rPr>
        <w:t xml:space="preserve">спариваемое положение </w:t>
      </w:r>
      <w:r w:rsidR="0030040A" w:rsidRPr="004221DB">
        <w:rPr>
          <w:rFonts w:ascii="Times New Roman" w:hAnsi="Times New Roman" w:cs="Times New Roman"/>
          <w:sz w:val="28"/>
          <w:szCs w:val="28"/>
        </w:rPr>
        <w:t xml:space="preserve">Закона о торговле </w:t>
      </w:r>
      <w:r w:rsidR="005D7FD1" w:rsidRPr="004221DB">
        <w:rPr>
          <w:rFonts w:ascii="Times New Roman" w:hAnsi="Times New Roman" w:cs="Times New Roman"/>
          <w:sz w:val="28"/>
          <w:szCs w:val="28"/>
        </w:rPr>
        <w:t xml:space="preserve">направлено на обеспечение условий для предоставления населению торговых услуг, стабильности прав хозяйствующих субъектов, осуществляющих торговую </w:t>
      </w:r>
      <w:r w:rsidR="005D7FD1" w:rsidRPr="004221DB">
        <w:rPr>
          <w:rFonts w:ascii="Times New Roman" w:hAnsi="Times New Roman" w:cs="Times New Roman"/>
          <w:sz w:val="28"/>
          <w:szCs w:val="28"/>
        </w:rPr>
        <w:lastRenderedPageBreak/>
        <w:t xml:space="preserve">деятельность, возможности долгосрочного планирования ими своего бизнеса, на недопущение передела рынка, сокращения или прекращения торгового бизнеса, ухудшения положения субъектов предпринимательской деятельности при изменении органами публичной власти схемы размещения нестационарных торговых объектов, сокращения сферы торговых услуг. </w:t>
      </w:r>
    </w:p>
    <w:p w:rsidR="00C20367" w:rsidRPr="004221DB" w:rsidRDefault="0030040A">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Конституционный Суд </w:t>
      </w:r>
      <w:r w:rsidR="00FC59B9" w:rsidRPr="004221DB">
        <w:rPr>
          <w:rFonts w:ascii="Times New Roman" w:hAnsi="Times New Roman" w:cs="Times New Roman"/>
          <w:sz w:val="28"/>
          <w:szCs w:val="28"/>
        </w:rPr>
        <w:t xml:space="preserve">Российской Федерации </w:t>
      </w:r>
      <w:r w:rsidR="004B3A3A" w:rsidRPr="004221DB">
        <w:rPr>
          <w:rFonts w:ascii="Times New Roman" w:hAnsi="Times New Roman" w:cs="Times New Roman"/>
          <w:sz w:val="28"/>
          <w:szCs w:val="28"/>
        </w:rPr>
        <w:t>указывает, что</w:t>
      </w:r>
      <w:r w:rsidR="005D7FD1" w:rsidRPr="004221DB">
        <w:rPr>
          <w:rFonts w:ascii="Times New Roman" w:hAnsi="Times New Roman" w:cs="Times New Roman"/>
          <w:sz w:val="28"/>
          <w:szCs w:val="28"/>
        </w:rPr>
        <w:t xml:space="preserve"> </w:t>
      </w:r>
      <w:r w:rsidR="004B3A3A" w:rsidRPr="004221DB">
        <w:rPr>
          <w:rFonts w:ascii="Times New Roman" w:hAnsi="Times New Roman" w:cs="Times New Roman"/>
          <w:sz w:val="28"/>
          <w:szCs w:val="28"/>
        </w:rPr>
        <w:t>«</w:t>
      </w:r>
      <w:r w:rsidR="005D7FD1" w:rsidRPr="004221DB">
        <w:rPr>
          <w:rFonts w:ascii="Times New Roman" w:hAnsi="Times New Roman" w:cs="Times New Roman"/>
          <w:sz w:val="28"/>
          <w:szCs w:val="28"/>
        </w:rPr>
        <w:t xml:space="preserve">реализация </w:t>
      </w:r>
      <w:hyperlink r:id="rId8" w:tgtFrame="_parent" w:history="1">
        <w:r w:rsidR="005D7FD1" w:rsidRPr="004221DB">
          <w:rPr>
            <w:rFonts w:ascii="Times New Roman" w:hAnsi="Times New Roman" w:cs="Times New Roman"/>
            <w:sz w:val="28"/>
            <w:szCs w:val="28"/>
          </w:rPr>
          <w:t>законоположения</w:t>
        </w:r>
      </w:hyperlink>
      <w:r w:rsidR="005D7FD1" w:rsidRPr="004221DB">
        <w:rPr>
          <w:rFonts w:ascii="Times New Roman" w:hAnsi="Times New Roman" w:cs="Times New Roman"/>
          <w:sz w:val="28"/>
          <w:szCs w:val="28"/>
        </w:rPr>
        <w:t xml:space="preserve"> должна основываться на вытекающем из </w:t>
      </w:r>
      <w:hyperlink r:id="rId9" w:tgtFrame="_parent" w:history="1">
        <w:r w:rsidR="005D7FD1" w:rsidRPr="004221DB">
          <w:rPr>
            <w:rFonts w:ascii="Times New Roman" w:hAnsi="Times New Roman" w:cs="Times New Roman"/>
            <w:sz w:val="28"/>
            <w:szCs w:val="28"/>
          </w:rPr>
          <w:t>Конституции</w:t>
        </w:r>
      </w:hyperlink>
      <w:r w:rsidR="005D7FD1" w:rsidRPr="004221DB">
        <w:rPr>
          <w:rFonts w:ascii="Times New Roman" w:hAnsi="Times New Roman" w:cs="Times New Roman"/>
          <w:sz w:val="28"/>
          <w:szCs w:val="28"/>
        </w:rPr>
        <w:t xml:space="preserve"> Российской Федерации требовании согласованного осуществления конституционных ценностей, включая ценности, связанные с гарантированием свободы экономической деятельности и поддержкой конкуренции (статья 8, </w:t>
      </w:r>
      <w:hyperlink r:id="rId10" w:tgtFrame="_parent" w:history="1">
        <w:r w:rsidR="005D7FD1" w:rsidRPr="004221DB">
          <w:rPr>
            <w:rFonts w:ascii="Times New Roman" w:hAnsi="Times New Roman" w:cs="Times New Roman"/>
            <w:sz w:val="28"/>
            <w:szCs w:val="28"/>
          </w:rPr>
          <w:t>часть 1</w:t>
        </w:r>
      </w:hyperlink>
      <w:r w:rsidR="005D7FD1" w:rsidRPr="004221DB">
        <w:rPr>
          <w:rFonts w:ascii="Times New Roman" w:hAnsi="Times New Roman" w:cs="Times New Roman"/>
          <w:sz w:val="28"/>
          <w:szCs w:val="28"/>
        </w:rPr>
        <w:t xml:space="preserve">), с одной стороны, и признанием и гарантированием самостоятельности местного самоуправления в пределах его полномочий </w:t>
      </w:r>
      <w:hyperlink r:id="rId11" w:tgtFrame="_parent" w:history="1">
        <w:r w:rsidR="005D7FD1" w:rsidRPr="004221DB">
          <w:rPr>
            <w:rFonts w:ascii="Times New Roman" w:hAnsi="Times New Roman" w:cs="Times New Roman"/>
            <w:sz w:val="28"/>
            <w:szCs w:val="28"/>
          </w:rPr>
          <w:t>(статья 12)</w:t>
        </w:r>
      </w:hyperlink>
      <w:r w:rsidR="005D7FD1" w:rsidRPr="004221DB">
        <w:rPr>
          <w:rFonts w:ascii="Times New Roman" w:hAnsi="Times New Roman" w:cs="Times New Roman"/>
          <w:sz w:val="28"/>
          <w:szCs w:val="28"/>
        </w:rPr>
        <w:t xml:space="preserve"> - с другой. </w:t>
      </w:r>
    </w:p>
    <w:p w:rsidR="00C20367" w:rsidRPr="004221DB" w:rsidRDefault="005D7FD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 соответствии с </w:t>
      </w:r>
      <w:r w:rsidR="001E1405" w:rsidRPr="004221DB">
        <w:rPr>
          <w:rFonts w:ascii="Times New Roman" w:hAnsi="Times New Roman" w:cs="Times New Roman"/>
          <w:sz w:val="28"/>
          <w:szCs w:val="28"/>
        </w:rPr>
        <w:t>правовой позицией Конституционного Суда</w:t>
      </w:r>
      <w:r w:rsidRPr="004221DB">
        <w:rPr>
          <w:rFonts w:ascii="Times New Roman" w:hAnsi="Times New Roman" w:cs="Times New Roman"/>
          <w:sz w:val="28"/>
          <w:szCs w:val="28"/>
        </w:rPr>
        <w:t xml:space="preserve"> </w:t>
      </w:r>
      <w:r w:rsidR="00AA21BA" w:rsidRPr="004221DB">
        <w:rPr>
          <w:rFonts w:ascii="Times New Roman" w:hAnsi="Times New Roman" w:cs="Times New Roman"/>
          <w:sz w:val="28"/>
          <w:szCs w:val="28"/>
        </w:rPr>
        <w:t xml:space="preserve">Российской Федерации </w:t>
      </w:r>
      <w:r w:rsidRPr="004221DB">
        <w:rPr>
          <w:rFonts w:ascii="Times New Roman" w:hAnsi="Times New Roman" w:cs="Times New Roman"/>
          <w:sz w:val="28"/>
          <w:szCs w:val="28"/>
        </w:rPr>
        <w:t>оспариваемое законоположение не может рассматриваться как исключающее необходимость достижения в каждом конкретном случае при утверждении (изменении) схемы размещения нестационарных торговых объектов баланса интересов местного сообщества в целом и соответствующих хозяйствующих субъектов с учетом особенностей конкретного муниципального образования, а потому органы местного самоуправления не лишены возможности, действуя в пределах своих полномочий, решать вопросы размещения торговых объектов, принимая во внимание их нестационарный характер, в целях создания условий для наилучшего удовлетворения потребностей населения в получени</w:t>
      </w:r>
      <w:r w:rsidR="008A33CE" w:rsidRPr="004221DB">
        <w:rPr>
          <w:rFonts w:ascii="Times New Roman" w:hAnsi="Times New Roman" w:cs="Times New Roman"/>
          <w:sz w:val="28"/>
          <w:szCs w:val="28"/>
        </w:rPr>
        <w:t>и</w:t>
      </w:r>
      <w:r w:rsidRPr="004221DB">
        <w:rPr>
          <w:rFonts w:ascii="Times New Roman" w:hAnsi="Times New Roman" w:cs="Times New Roman"/>
          <w:sz w:val="28"/>
          <w:szCs w:val="28"/>
        </w:rPr>
        <w:t xml:space="preserve"> необходимых товаров, работ и услуг по месту жительства и без ущерба для стабильного ведения предпринимательства, с тем чтобы при изменении места ведения бизнеса сам бизнес сохранялся.</w:t>
      </w:r>
    </w:p>
    <w:p w:rsidR="00C20367" w:rsidRPr="004221DB" w:rsidRDefault="004B3A3A">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Таким образом, </w:t>
      </w:r>
      <w:r w:rsidR="004639DA" w:rsidRPr="004221DB">
        <w:rPr>
          <w:rFonts w:ascii="Times New Roman" w:hAnsi="Times New Roman" w:cs="Times New Roman"/>
          <w:sz w:val="28"/>
          <w:szCs w:val="28"/>
        </w:rPr>
        <w:t>даже до внесения изменений в Закон о торговле, предусматривающих введение принципа «меняется место – сохраняется бизнес»</w:t>
      </w:r>
      <w:r w:rsidR="0006585E" w:rsidRPr="004221DB">
        <w:rPr>
          <w:rFonts w:ascii="Times New Roman" w:hAnsi="Times New Roman" w:cs="Times New Roman"/>
          <w:sz w:val="28"/>
          <w:szCs w:val="28"/>
        </w:rPr>
        <w:t xml:space="preserve"> и продление права на размещение объектов без торгов</w:t>
      </w:r>
      <w:r w:rsidR="004639DA" w:rsidRPr="004221DB">
        <w:rPr>
          <w:rFonts w:ascii="Times New Roman" w:hAnsi="Times New Roman" w:cs="Times New Roman"/>
          <w:sz w:val="28"/>
          <w:szCs w:val="28"/>
        </w:rPr>
        <w:t>,</w:t>
      </w:r>
      <w:r w:rsidR="001754C7" w:rsidRPr="004221DB">
        <w:rPr>
          <w:rFonts w:ascii="Times New Roman" w:hAnsi="Times New Roman" w:cs="Times New Roman"/>
          <w:sz w:val="28"/>
          <w:szCs w:val="28"/>
        </w:rPr>
        <w:t xml:space="preserve"> действующее законодательство не позволяет органами местного самоуправления проводить в жизнь практики, направленные на ущемление прав малого торгового бизнеса.</w:t>
      </w:r>
      <w:r w:rsidR="004639DA" w:rsidRPr="004221DB">
        <w:rPr>
          <w:rFonts w:ascii="Times New Roman" w:hAnsi="Times New Roman" w:cs="Times New Roman"/>
          <w:sz w:val="28"/>
          <w:szCs w:val="28"/>
        </w:rPr>
        <w:t xml:space="preserve"> </w:t>
      </w:r>
    </w:p>
    <w:p w:rsidR="00490C6E" w:rsidRPr="004221DB" w:rsidRDefault="00490C6E" w:rsidP="00AC205F">
      <w:pPr>
        <w:jc w:val="both"/>
        <w:rPr>
          <w:rFonts w:ascii="Times New Roman" w:hAnsi="Times New Roman" w:cs="Times New Roman"/>
          <w:sz w:val="28"/>
          <w:szCs w:val="28"/>
        </w:rPr>
      </w:pPr>
    </w:p>
    <w:p w:rsidR="000430BD" w:rsidRPr="004221DB" w:rsidRDefault="00327E67" w:rsidP="00AA23AB">
      <w:pPr>
        <w:pStyle w:val="3"/>
        <w:rPr>
          <w:rFonts w:ascii="Times New Roman" w:hAnsi="Times New Roman" w:cs="Times New Roman"/>
          <w:sz w:val="28"/>
          <w:szCs w:val="28"/>
        </w:rPr>
      </w:pPr>
      <w:bookmarkStart w:id="34" w:name="_Toc16844461"/>
      <w:r w:rsidRPr="004221DB">
        <w:rPr>
          <w:rFonts w:ascii="Times New Roman" w:hAnsi="Times New Roman" w:cs="Times New Roman"/>
          <w:sz w:val="28"/>
          <w:szCs w:val="28"/>
        </w:rPr>
        <w:t>5</w:t>
      </w:r>
      <w:r w:rsidR="000430BD" w:rsidRPr="004221DB">
        <w:rPr>
          <w:rFonts w:ascii="Times New Roman" w:hAnsi="Times New Roman" w:cs="Times New Roman"/>
          <w:sz w:val="28"/>
          <w:szCs w:val="28"/>
        </w:rPr>
        <w:t>.1.</w:t>
      </w:r>
      <w:r w:rsidR="00490C70" w:rsidRPr="004221DB">
        <w:rPr>
          <w:rFonts w:ascii="Times New Roman" w:hAnsi="Times New Roman" w:cs="Times New Roman"/>
          <w:sz w:val="28"/>
          <w:szCs w:val="28"/>
        </w:rPr>
        <w:t>5</w:t>
      </w:r>
      <w:r w:rsidR="000430BD" w:rsidRPr="004221DB">
        <w:rPr>
          <w:rFonts w:ascii="Times New Roman" w:hAnsi="Times New Roman" w:cs="Times New Roman"/>
          <w:sz w:val="28"/>
          <w:szCs w:val="28"/>
        </w:rPr>
        <w:t xml:space="preserve">. </w:t>
      </w:r>
      <w:r w:rsidR="00BF7F77" w:rsidRPr="004221DB">
        <w:rPr>
          <w:rFonts w:ascii="Times New Roman" w:hAnsi="Times New Roman" w:cs="Times New Roman"/>
          <w:sz w:val="28"/>
          <w:szCs w:val="28"/>
        </w:rPr>
        <w:t xml:space="preserve">Развитие </w:t>
      </w:r>
      <w:r w:rsidR="001754C7" w:rsidRPr="004221DB">
        <w:rPr>
          <w:rFonts w:ascii="Times New Roman" w:hAnsi="Times New Roman" w:cs="Times New Roman"/>
          <w:sz w:val="28"/>
          <w:szCs w:val="28"/>
        </w:rPr>
        <w:t xml:space="preserve">розничных </w:t>
      </w:r>
      <w:r w:rsidR="00BF7F77" w:rsidRPr="004221DB">
        <w:rPr>
          <w:rFonts w:ascii="Times New Roman" w:hAnsi="Times New Roman" w:cs="Times New Roman"/>
          <w:sz w:val="28"/>
          <w:szCs w:val="28"/>
        </w:rPr>
        <w:t>р</w:t>
      </w:r>
      <w:r w:rsidR="0007331D" w:rsidRPr="004221DB">
        <w:rPr>
          <w:rFonts w:ascii="Times New Roman" w:hAnsi="Times New Roman" w:cs="Times New Roman"/>
          <w:sz w:val="28"/>
          <w:szCs w:val="28"/>
        </w:rPr>
        <w:t>ынк</w:t>
      </w:r>
      <w:r w:rsidR="00BF7F77" w:rsidRPr="004221DB">
        <w:rPr>
          <w:rFonts w:ascii="Times New Roman" w:hAnsi="Times New Roman" w:cs="Times New Roman"/>
          <w:sz w:val="28"/>
          <w:szCs w:val="28"/>
        </w:rPr>
        <w:t>ов</w:t>
      </w:r>
      <w:bookmarkEnd w:id="34"/>
    </w:p>
    <w:p w:rsidR="00AA23AB" w:rsidRPr="004221DB" w:rsidRDefault="00AA23AB" w:rsidP="00A72E1D">
      <w:pPr>
        <w:spacing w:after="120" w:line="300" w:lineRule="auto"/>
        <w:ind w:firstLine="708"/>
        <w:jc w:val="both"/>
        <w:rPr>
          <w:rFonts w:ascii="Times New Roman" w:hAnsi="Times New Roman" w:cs="Times New Roman"/>
          <w:sz w:val="28"/>
          <w:szCs w:val="28"/>
        </w:rPr>
      </w:pPr>
    </w:p>
    <w:p w:rsidR="008356A8" w:rsidRPr="004221DB" w:rsidRDefault="005F216B" w:rsidP="00342075">
      <w:pPr>
        <w:pStyle w:val="4"/>
        <w:rPr>
          <w:rFonts w:ascii="Times New Roman" w:hAnsi="Times New Roman" w:cs="Times New Roman"/>
          <w:sz w:val="28"/>
          <w:szCs w:val="28"/>
        </w:rPr>
      </w:pPr>
      <w:r w:rsidRPr="004221DB">
        <w:rPr>
          <w:rFonts w:ascii="Times New Roman" w:hAnsi="Times New Roman" w:cs="Times New Roman"/>
          <w:sz w:val="28"/>
          <w:szCs w:val="28"/>
        </w:rPr>
        <w:t>Значение рынков для экономики и комфорта городов</w:t>
      </w:r>
    </w:p>
    <w:p w:rsidR="008356A8" w:rsidRPr="004221DB" w:rsidRDefault="008356A8" w:rsidP="00A72E1D">
      <w:pPr>
        <w:spacing w:after="120" w:line="300" w:lineRule="auto"/>
        <w:ind w:firstLine="708"/>
        <w:jc w:val="both"/>
        <w:rPr>
          <w:rFonts w:ascii="Times New Roman" w:hAnsi="Times New Roman" w:cs="Times New Roman"/>
          <w:sz w:val="28"/>
          <w:szCs w:val="28"/>
        </w:rPr>
      </w:pPr>
    </w:p>
    <w:p w:rsidR="002B48D0" w:rsidRPr="004221DB" w:rsidRDefault="002B48D0" w:rsidP="00A72E1D">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 xml:space="preserve">Розничные рынки являются важнейшим элементом комфортной потребительской среды и </w:t>
      </w:r>
      <w:r w:rsidR="007C61C1" w:rsidRPr="004221DB">
        <w:rPr>
          <w:rFonts w:ascii="Times New Roman" w:hAnsi="Times New Roman" w:cs="Times New Roman"/>
          <w:sz w:val="28"/>
          <w:szCs w:val="28"/>
        </w:rPr>
        <w:t>экономики малого хозяйствования</w:t>
      </w:r>
      <w:r w:rsidR="0090547D" w:rsidRPr="004221DB">
        <w:rPr>
          <w:rFonts w:ascii="Times New Roman" w:hAnsi="Times New Roman" w:cs="Times New Roman"/>
          <w:sz w:val="28"/>
          <w:szCs w:val="28"/>
        </w:rPr>
        <w:t xml:space="preserve"> в любом городе, особенно в крупных городах и мегаполисах</w:t>
      </w:r>
      <w:r w:rsidR="007C61C1" w:rsidRPr="004221DB">
        <w:rPr>
          <w:rFonts w:ascii="Times New Roman" w:hAnsi="Times New Roman" w:cs="Times New Roman"/>
          <w:sz w:val="28"/>
          <w:szCs w:val="28"/>
        </w:rPr>
        <w:t xml:space="preserve">. </w:t>
      </w:r>
      <w:r w:rsidR="0090547D" w:rsidRPr="004221DB">
        <w:rPr>
          <w:rFonts w:ascii="Times New Roman" w:hAnsi="Times New Roman" w:cs="Times New Roman"/>
          <w:sz w:val="28"/>
          <w:szCs w:val="28"/>
        </w:rPr>
        <w:t xml:space="preserve">Взгляд на рынки как на «устаревший» или «отживший» пережиток совершенно неверный и </w:t>
      </w:r>
      <w:r w:rsidR="002A2F23" w:rsidRPr="004221DB">
        <w:rPr>
          <w:rFonts w:ascii="Times New Roman" w:hAnsi="Times New Roman" w:cs="Times New Roman"/>
          <w:sz w:val="28"/>
          <w:szCs w:val="28"/>
        </w:rPr>
        <w:t>полностью противоположен реалиям крупных богатых и комфортных городов развитых стран мира.</w:t>
      </w:r>
    </w:p>
    <w:p w:rsidR="00C20367" w:rsidRPr="004221DB" w:rsidRDefault="005D7FD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Качественные сельскохозяйственные и продовольственные розничные рынки </w:t>
      </w:r>
      <w:r w:rsidR="00BA2005" w:rsidRPr="004221DB">
        <w:rPr>
          <w:rFonts w:ascii="Times New Roman" w:hAnsi="Times New Roman" w:cs="Times New Roman"/>
          <w:sz w:val="28"/>
          <w:szCs w:val="28"/>
        </w:rPr>
        <w:t xml:space="preserve">- </w:t>
      </w:r>
      <w:r w:rsidR="002A2F23" w:rsidRPr="004221DB">
        <w:rPr>
          <w:rFonts w:ascii="Times New Roman" w:hAnsi="Times New Roman" w:cs="Times New Roman"/>
          <w:sz w:val="28"/>
          <w:szCs w:val="28"/>
        </w:rPr>
        <w:t>это торговые площадки</w:t>
      </w:r>
      <w:r w:rsidRPr="004221DB">
        <w:rPr>
          <w:rFonts w:ascii="Times New Roman" w:hAnsi="Times New Roman" w:cs="Times New Roman"/>
          <w:sz w:val="28"/>
          <w:szCs w:val="28"/>
        </w:rPr>
        <w:t>, где представлен широчайший ассортимент продукции, в том числе уникальной и аутентичной,</w:t>
      </w:r>
      <w:r w:rsidR="002A2F23" w:rsidRPr="004221DB">
        <w:rPr>
          <w:rFonts w:ascii="Times New Roman" w:hAnsi="Times New Roman" w:cs="Times New Roman"/>
          <w:sz w:val="28"/>
          <w:szCs w:val="28"/>
        </w:rPr>
        <w:t xml:space="preserve"> которую </w:t>
      </w:r>
      <w:r w:rsidR="000D43A4" w:rsidRPr="004221DB">
        <w:rPr>
          <w:rFonts w:ascii="Times New Roman" w:hAnsi="Times New Roman" w:cs="Times New Roman"/>
          <w:sz w:val="28"/>
          <w:szCs w:val="28"/>
        </w:rPr>
        <w:t>невозможно купить в торговых сетях.</w:t>
      </w:r>
      <w:r w:rsidRPr="004221DB">
        <w:rPr>
          <w:rFonts w:ascii="Times New Roman" w:hAnsi="Times New Roman" w:cs="Times New Roman"/>
          <w:sz w:val="28"/>
          <w:szCs w:val="28"/>
        </w:rPr>
        <w:t xml:space="preserve"> </w:t>
      </w:r>
      <w:r w:rsidR="00BA2005" w:rsidRPr="004221DB">
        <w:rPr>
          <w:rFonts w:ascii="Times New Roman" w:hAnsi="Times New Roman" w:cs="Times New Roman"/>
          <w:sz w:val="28"/>
          <w:szCs w:val="28"/>
        </w:rPr>
        <w:t>Р</w:t>
      </w:r>
      <w:r w:rsidR="000D43A4" w:rsidRPr="004221DB">
        <w:rPr>
          <w:rFonts w:ascii="Times New Roman" w:hAnsi="Times New Roman" w:cs="Times New Roman"/>
          <w:sz w:val="28"/>
          <w:szCs w:val="28"/>
        </w:rPr>
        <w:t xml:space="preserve">ынки – это </w:t>
      </w:r>
      <w:r w:rsidRPr="004221DB">
        <w:rPr>
          <w:rFonts w:ascii="Times New Roman" w:hAnsi="Times New Roman" w:cs="Times New Roman"/>
          <w:sz w:val="28"/>
          <w:szCs w:val="28"/>
        </w:rPr>
        <w:t xml:space="preserve">традиционное место реализации социокультурных потребностей жителей, как неотъемлемый элемент культуры. Многие рынки и ярмарки </w:t>
      </w:r>
      <w:r w:rsidR="00BA2005" w:rsidRPr="004221DB">
        <w:rPr>
          <w:rFonts w:ascii="Times New Roman" w:hAnsi="Times New Roman" w:cs="Times New Roman"/>
          <w:sz w:val="28"/>
          <w:szCs w:val="28"/>
        </w:rPr>
        <w:t>в мире</w:t>
      </w:r>
      <w:r w:rsidRPr="004221DB">
        <w:rPr>
          <w:rFonts w:ascii="Times New Roman" w:hAnsi="Times New Roman" w:cs="Times New Roman"/>
          <w:sz w:val="28"/>
          <w:szCs w:val="28"/>
        </w:rPr>
        <w:t xml:space="preserve"> являются популярными туристическими достопримечательностями.</w:t>
      </w:r>
    </w:p>
    <w:p w:rsidR="00D710AC" w:rsidRPr="004221DB" w:rsidRDefault="00A72E1D" w:rsidP="00A72E1D">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По </w:t>
      </w:r>
      <w:r w:rsidR="00B324D1" w:rsidRPr="004221DB">
        <w:rPr>
          <w:rFonts w:ascii="Times New Roman" w:hAnsi="Times New Roman" w:cs="Times New Roman"/>
          <w:sz w:val="28"/>
          <w:szCs w:val="28"/>
        </w:rPr>
        <w:t xml:space="preserve">рынкам </w:t>
      </w:r>
      <w:r w:rsidRPr="004221DB">
        <w:rPr>
          <w:rFonts w:ascii="Times New Roman" w:hAnsi="Times New Roman" w:cs="Times New Roman"/>
          <w:sz w:val="28"/>
          <w:szCs w:val="28"/>
        </w:rPr>
        <w:t>можно судить о городе и регионе</w:t>
      </w:r>
      <w:r w:rsidR="00B324D1" w:rsidRPr="004221DB">
        <w:rPr>
          <w:rFonts w:ascii="Times New Roman" w:hAnsi="Times New Roman" w:cs="Times New Roman"/>
          <w:sz w:val="28"/>
          <w:szCs w:val="28"/>
        </w:rPr>
        <w:t>, их экономике и культурном уровне</w:t>
      </w:r>
      <w:r w:rsidRPr="004221DB">
        <w:rPr>
          <w:rFonts w:ascii="Times New Roman" w:hAnsi="Times New Roman" w:cs="Times New Roman"/>
          <w:sz w:val="28"/>
          <w:szCs w:val="28"/>
        </w:rPr>
        <w:t>. Если</w:t>
      </w:r>
      <w:r w:rsidR="00B324D1" w:rsidRPr="004221DB">
        <w:rPr>
          <w:rFonts w:ascii="Times New Roman" w:hAnsi="Times New Roman" w:cs="Times New Roman"/>
          <w:sz w:val="28"/>
          <w:szCs w:val="28"/>
        </w:rPr>
        <w:t xml:space="preserve"> в городе есть большие и «живые»</w:t>
      </w:r>
      <w:r w:rsidRPr="004221DB">
        <w:rPr>
          <w:rFonts w:ascii="Times New Roman" w:hAnsi="Times New Roman" w:cs="Times New Roman"/>
          <w:sz w:val="28"/>
          <w:szCs w:val="28"/>
        </w:rPr>
        <w:t xml:space="preserve"> </w:t>
      </w:r>
      <w:r w:rsidR="00B324D1" w:rsidRPr="004221DB">
        <w:rPr>
          <w:rFonts w:ascii="Times New Roman" w:hAnsi="Times New Roman" w:cs="Times New Roman"/>
          <w:sz w:val="28"/>
          <w:szCs w:val="28"/>
        </w:rPr>
        <w:t>рынки</w:t>
      </w:r>
      <w:r w:rsidRPr="004221DB">
        <w:rPr>
          <w:rFonts w:ascii="Times New Roman" w:hAnsi="Times New Roman" w:cs="Times New Roman"/>
          <w:sz w:val="28"/>
          <w:szCs w:val="28"/>
        </w:rPr>
        <w:t>,</w:t>
      </w:r>
      <w:r w:rsidR="00B324D1" w:rsidRPr="004221DB">
        <w:rPr>
          <w:rFonts w:ascii="Times New Roman" w:hAnsi="Times New Roman" w:cs="Times New Roman"/>
          <w:sz w:val="28"/>
          <w:szCs w:val="28"/>
        </w:rPr>
        <w:t xml:space="preserve"> </w:t>
      </w:r>
      <w:r w:rsidR="00107668" w:rsidRPr="004221DB">
        <w:rPr>
          <w:rFonts w:ascii="Times New Roman" w:hAnsi="Times New Roman" w:cs="Times New Roman"/>
          <w:sz w:val="28"/>
          <w:szCs w:val="28"/>
        </w:rPr>
        <w:t>полные людей</w:t>
      </w:r>
      <w:r w:rsidR="00D710AC" w:rsidRPr="004221DB">
        <w:rPr>
          <w:rFonts w:ascii="Times New Roman" w:hAnsi="Times New Roman" w:cs="Times New Roman"/>
          <w:sz w:val="28"/>
          <w:szCs w:val="28"/>
        </w:rPr>
        <w:t>, различных товаров, предложений готовой еды (общественного питания)</w:t>
      </w:r>
      <w:r w:rsidR="00107668" w:rsidRPr="004221DB">
        <w:rPr>
          <w:rFonts w:ascii="Times New Roman" w:hAnsi="Times New Roman" w:cs="Times New Roman"/>
          <w:sz w:val="28"/>
          <w:szCs w:val="28"/>
        </w:rPr>
        <w:t>, то и город</w:t>
      </w:r>
      <w:r w:rsidR="00D710AC" w:rsidRPr="004221DB">
        <w:rPr>
          <w:rFonts w:ascii="Times New Roman" w:hAnsi="Times New Roman" w:cs="Times New Roman"/>
          <w:sz w:val="28"/>
          <w:szCs w:val="28"/>
        </w:rPr>
        <w:t xml:space="preserve"> в целом</w:t>
      </w:r>
      <w:r w:rsidR="00107668" w:rsidRPr="004221DB">
        <w:rPr>
          <w:rFonts w:ascii="Times New Roman" w:hAnsi="Times New Roman" w:cs="Times New Roman"/>
          <w:sz w:val="28"/>
          <w:szCs w:val="28"/>
        </w:rPr>
        <w:t xml:space="preserve">, как правило, является комфортным как для местного населения, так и для туристов. </w:t>
      </w:r>
    </w:p>
    <w:p w:rsidR="00FF4C31" w:rsidRPr="004221DB" w:rsidRDefault="00FF4C31" w:rsidP="00A72E1D">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Верно и обратное утверждение: если в городе отсутствуют рынки</w:t>
      </w:r>
      <w:r w:rsidR="00FD459D" w:rsidRPr="004221DB">
        <w:rPr>
          <w:rFonts w:ascii="Times New Roman" w:hAnsi="Times New Roman" w:cs="Times New Roman"/>
          <w:sz w:val="28"/>
          <w:szCs w:val="28"/>
        </w:rPr>
        <w:t xml:space="preserve"> или</w:t>
      </w:r>
      <w:r w:rsidRPr="004221DB">
        <w:rPr>
          <w:rFonts w:ascii="Times New Roman" w:hAnsi="Times New Roman" w:cs="Times New Roman"/>
          <w:sz w:val="28"/>
          <w:szCs w:val="28"/>
        </w:rPr>
        <w:t xml:space="preserve"> </w:t>
      </w:r>
      <w:r w:rsidR="00FD459D" w:rsidRPr="004221DB">
        <w:rPr>
          <w:rFonts w:ascii="Times New Roman" w:hAnsi="Times New Roman" w:cs="Times New Roman"/>
          <w:sz w:val="28"/>
          <w:szCs w:val="28"/>
        </w:rPr>
        <w:t>они полупустые (</w:t>
      </w:r>
      <w:r w:rsidR="00AC5D79" w:rsidRPr="004221DB">
        <w:rPr>
          <w:rFonts w:ascii="Times New Roman" w:hAnsi="Times New Roman" w:cs="Times New Roman"/>
          <w:sz w:val="28"/>
          <w:szCs w:val="28"/>
        </w:rPr>
        <w:t>в смысле наполненности товарами и людьми, то есть «неживые») и имеют унылый внешний вид</w:t>
      </w:r>
      <w:r w:rsidR="00097FFC" w:rsidRPr="004221DB">
        <w:rPr>
          <w:rFonts w:ascii="Times New Roman" w:hAnsi="Times New Roman" w:cs="Times New Roman"/>
          <w:sz w:val="28"/>
          <w:szCs w:val="28"/>
        </w:rPr>
        <w:t xml:space="preserve">, то, как правило, экономическое и культурное состояние города, ситуация с местным производством и малым бизнесом </w:t>
      </w:r>
      <w:r w:rsidR="0090547D" w:rsidRPr="004221DB">
        <w:rPr>
          <w:rFonts w:ascii="Times New Roman" w:hAnsi="Times New Roman" w:cs="Times New Roman"/>
          <w:sz w:val="28"/>
          <w:szCs w:val="28"/>
        </w:rPr>
        <w:t>тоже соответствуют этому</w:t>
      </w:r>
      <w:r w:rsidR="00097FFC" w:rsidRPr="004221DB">
        <w:rPr>
          <w:rFonts w:ascii="Times New Roman" w:hAnsi="Times New Roman" w:cs="Times New Roman"/>
          <w:sz w:val="28"/>
          <w:szCs w:val="28"/>
        </w:rPr>
        <w:t>.</w:t>
      </w:r>
    </w:p>
    <w:p w:rsidR="00C20367" w:rsidRPr="004221DB" w:rsidRDefault="005D7FD1">
      <w:pPr>
        <w:spacing w:after="120" w:line="300" w:lineRule="auto"/>
        <w:ind w:firstLine="708"/>
        <w:jc w:val="both"/>
        <w:rPr>
          <w:rFonts w:ascii="Times New Roman" w:hAnsi="Times New Roman" w:cs="Times New Roman"/>
          <w:sz w:val="28"/>
          <w:szCs w:val="28"/>
        </w:rPr>
      </w:pPr>
      <w:bookmarkStart w:id="35" w:name="100102"/>
      <w:bookmarkEnd w:id="35"/>
      <w:r w:rsidRPr="004221DB">
        <w:rPr>
          <w:rFonts w:ascii="Times New Roman" w:hAnsi="Times New Roman" w:cs="Times New Roman"/>
          <w:sz w:val="28"/>
          <w:szCs w:val="28"/>
        </w:rPr>
        <w:t>Увеличение количества современных рынков дает</w:t>
      </w:r>
      <w:r w:rsidR="00AC5D79" w:rsidRPr="004221DB">
        <w:rPr>
          <w:rFonts w:ascii="Times New Roman" w:hAnsi="Times New Roman" w:cs="Times New Roman"/>
          <w:sz w:val="28"/>
          <w:szCs w:val="28"/>
        </w:rPr>
        <w:t xml:space="preserve"> ощутимый</w:t>
      </w:r>
      <w:r w:rsidRPr="004221DB">
        <w:rPr>
          <w:rFonts w:ascii="Times New Roman" w:hAnsi="Times New Roman" w:cs="Times New Roman"/>
          <w:sz w:val="28"/>
          <w:szCs w:val="28"/>
        </w:rPr>
        <w:t xml:space="preserve"> толчок развитию конкуренции </w:t>
      </w:r>
      <w:r w:rsidR="00AC5D79" w:rsidRPr="004221DB">
        <w:rPr>
          <w:rFonts w:ascii="Times New Roman" w:hAnsi="Times New Roman" w:cs="Times New Roman"/>
          <w:sz w:val="28"/>
          <w:szCs w:val="28"/>
        </w:rPr>
        <w:t>и серьезно улучшает комфортность потребительской среды</w:t>
      </w:r>
      <w:r w:rsidRPr="004221DB">
        <w:rPr>
          <w:rFonts w:ascii="Times New Roman" w:hAnsi="Times New Roman" w:cs="Times New Roman"/>
          <w:sz w:val="28"/>
          <w:szCs w:val="28"/>
        </w:rPr>
        <w:t>, особенно в крупных городах.</w:t>
      </w:r>
    </w:p>
    <w:p w:rsidR="00B44681" w:rsidRPr="004221DB" w:rsidRDefault="00B44681">
      <w:pPr>
        <w:spacing w:after="120" w:line="300" w:lineRule="auto"/>
        <w:ind w:firstLine="708"/>
        <w:jc w:val="both"/>
        <w:rPr>
          <w:rFonts w:ascii="Times New Roman" w:hAnsi="Times New Roman" w:cs="Times New Roman"/>
          <w:sz w:val="28"/>
          <w:szCs w:val="28"/>
        </w:rPr>
      </w:pPr>
    </w:p>
    <w:p w:rsidR="00B44681" w:rsidRPr="004221DB" w:rsidRDefault="007A55CA" w:rsidP="00342075">
      <w:pPr>
        <w:pStyle w:val="4"/>
        <w:rPr>
          <w:rFonts w:ascii="Times New Roman" w:hAnsi="Times New Roman" w:cs="Times New Roman"/>
          <w:sz w:val="28"/>
          <w:szCs w:val="28"/>
        </w:rPr>
      </w:pPr>
      <w:r w:rsidRPr="004221DB">
        <w:rPr>
          <w:rFonts w:ascii="Times New Roman" w:hAnsi="Times New Roman" w:cs="Times New Roman"/>
          <w:sz w:val="28"/>
          <w:szCs w:val="28"/>
        </w:rPr>
        <w:t>Необходимость сокращения административного давления на рынки</w:t>
      </w:r>
    </w:p>
    <w:p w:rsidR="00B44681" w:rsidRPr="004221DB" w:rsidRDefault="00B44681">
      <w:pPr>
        <w:spacing w:after="120" w:line="300" w:lineRule="auto"/>
        <w:ind w:firstLine="708"/>
        <w:jc w:val="both"/>
        <w:rPr>
          <w:rFonts w:ascii="Times New Roman" w:hAnsi="Times New Roman" w:cs="Times New Roman"/>
          <w:sz w:val="28"/>
          <w:szCs w:val="28"/>
        </w:rPr>
      </w:pPr>
    </w:p>
    <w:p w:rsidR="00C20367" w:rsidRPr="004221DB" w:rsidRDefault="00DB76FC">
      <w:pPr>
        <w:spacing w:after="120" w:line="300" w:lineRule="auto"/>
        <w:ind w:firstLine="708"/>
        <w:jc w:val="both"/>
        <w:rPr>
          <w:rFonts w:ascii="Times New Roman" w:hAnsi="Times New Roman" w:cs="Times New Roman"/>
          <w:sz w:val="28"/>
          <w:szCs w:val="28"/>
        </w:rPr>
      </w:pPr>
      <w:bookmarkStart w:id="36" w:name="100103"/>
      <w:bookmarkEnd w:id="36"/>
      <w:r w:rsidRPr="004221DB">
        <w:rPr>
          <w:rFonts w:ascii="Times New Roman" w:hAnsi="Times New Roman" w:cs="Times New Roman"/>
          <w:sz w:val="28"/>
          <w:szCs w:val="28"/>
        </w:rPr>
        <w:t>На сегодняшний момент неотложные задачи по «наведению порядка» на рынках, связанные с изданием Федерального закона</w:t>
      </w:r>
      <w:r w:rsidR="00EA0DCC" w:rsidRPr="004221DB">
        <w:rPr>
          <w:rFonts w:ascii="Times New Roman" w:hAnsi="Times New Roman" w:cs="Times New Roman"/>
          <w:sz w:val="28"/>
          <w:szCs w:val="28"/>
        </w:rPr>
        <w:t xml:space="preserve"> </w:t>
      </w:r>
      <w:r w:rsidR="00EA0DCC" w:rsidRPr="004221DB">
        <w:rPr>
          <w:rFonts w:ascii="Times New Roman" w:eastAsiaTheme="minorHAnsi" w:hAnsi="Times New Roman" w:cs="Times New Roman"/>
          <w:sz w:val="28"/>
          <w:szCs w:val="28"/>
        </w:rPr>
        <w:t>от 30 декабря 2006 г</w:t>
      </w:r>
      <w:r w:rsidR="009348E3" w:rsidRPr="004221DB">
        <w:rPr>
          <w:rFonts w:ascii="Times New Roman" w:eastAsiaTheme="minorHAnsi" w:hAnsi="Times New Roman" w:cs="Times New Roman"/>
          <w:sz w:val="28"/>
          <w:szCs w:val="28"/>
        </w:rPr>
        <w:t>.</w:t>
      </w:r>
      <w:r w:rsidR="00EA0DCC" w:rsidRPr="004221DB">
        <w:rPr>
          <w:rFonts w:ascii="Times New Roman" w:eastAsiaTheme="minorHAnsi" w:hAnsi="Times New Roman" w:cs="Times New Roman"/>
          <w:sz w:val="28"/>
          <w:szCs w:val="28"/>
        </w:rPr>
        <w:t xml:space="preserve"> № 271-ФЗ «О розничных рынках и о внесении изменений в Трудовой кодекс Российской Федерации» </w:t>
      </w:r>
      <w:r w:rsidR="00EA0DCC" w:rsidRPr="004221DB">
        <w:rPr>
          <w:rFonts w:ascii="Times New Roman" w:hAnsi="Times New Roman" w:cs="Times New Roman"/>
          <w:sz w:val="28"/>
          <w:szCs w:val="28"/>
        </w:rPr>
        <w:t>(далее – Закон о рынках)</w:t>
      </w:r>
      <w:r w:rsidRPr="004221DB">
        <w:rPr>
          <w:rFonts w:ascii="Times New Roman" w:hAnsi="Times New Roman" w:cs="Times New Roman"/>
          <w:sz w:val="28"/>
          <w:szCs w:val="28"/>
        </w:rPr>
        <w:t>, в целом выполнены, и необходимо перейти к упрощени</w:t>
      </w:r>
      <w:r w:rsidR="004A7A0F" w:rsidRPr="004221DB">
        <w:rPr>
          <w:rFonts w:ascii="Times New Roman" w:hAnsi="Times New Roman" w:cs="Times New Roman"/>
          <w:sz w:val="28"/>
          <w:szCs w:val="28"/>
        </w:rPr>
        <w:t>ю</w:t>
      </w:r>
      <w:r w:rsidRPr="004221DB">
        <w:rPr>
          <w:rFonts w:ascii="Times New Roman" w:hAnsi="Times New Roman" w:cs="Times New Roman"/>
          <w:sz w:val="28"/>
          <w:szCs w:val="28"/>
        </w:rPr>
        <w:t xml:space="preserve"> требований.</w:t>
      </w:r>
    </w:p>
    <w:p w:rsidR="00C20367" w:rsidRPr="004221DB" w:rsidRDefault="00DB76FC">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Вместе с тем </w:t>
      </w:r>
      <w:r w:rsidR="008A33CE" w:rsidRPr="004221DB">
        <w:rPr>
          <w:rFonts w:ascii="Times New Roman" w:hAnsi="Times New Roman" w:cs="Times New Roman"/>
          <w:sz w:val="28"/>
          <w:szCs w:val="28"/>
        </w:rPr>
        <w:t>избыточные</w:t>
      </w:r>
      <w:r w:rsidRPr="004221DB">
        <w:rPr>
          <w:rFonts w:ascii="Times New Roman" w:hAnsi="Times New Roman" w:cs="Times New Roman"/>
          <w:sz w:val="28"/>
          <w:szCs w:val="28"/>
        </w:rPr>
        <w:t xml:space="preserve"> требования к организации рынков привели к их закрытию или «смене вывески» путем </w:t>
      </w:r>
      <w:r w:rsidR="0077642A" w:rsidRPr="004221DB">
        <w:rPr>
          <w:rFonts w:ascii="Times New Roman" w:hAnsi="Times New Roman" w:cs="Times New Roman"/>
          <w:sz w:val="28"/>
          <w:szCs w:val="28"/>
        </w:rPr>
        <w:t xml:space="preserve">переименования </w:t>
      </w:r>
      <w:r w:rsidRPr="004221DB">
        <w:rPr>
          <w:rFonts w:ascii="Times New Roman" w:hAnsi="Times New Roman" w:cs="Times New Roman"/>
          <w:sz w:val="28"/>
          <w:szCs w:val="28"/>
        </w:rPr>
        <w:t>в торговые комплексы, торговые дома, галереи и иные форматы торговли</w:t>
      </w:r>
      <w:r w:rsidR="0077642A" w:rsidRPr="004221DB">
        <w:rPr>
          <w:rFonts w:ascii="Times New Roman" w:hAnsi="Times New Roman" w:cs="Times New Roman"/>
          <w:sz w:val="28"/>
          <w:szCs w:val="28"/>
        </w:rPr>
        <w:t>.</w:t>
      </w:r>
      <w:r w:rsidRPr="004221DB">
        <w:rPr>
          <w:rFonts w:ascii="Times New Roman" w:hAnsi="Times New Roman" w:cs="Times New Roman"/>
          <w:sz w:val="28"/>
          <w:szCs w:val="28"/>
        </w:rPr>
        <w:t xml:space="preserve"> </w:t>
      </w:r>
    </w:p>
    <w:p w:rsidR="00C20367" w:rsidRPr="004221DB" w:rsidRDefault="00DB76FC">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Эт</w:t>
      </w:r>
      <w:r w:rsidR="0077642A" w:rsidRPr="004221DB">
        <w:rPr>
          <w:rFonts w:ascii="Times New Roman" w:hAnsi="Times New Roman" w:cs="Times New Roman"/>
          <w:sz w:val="28"/>
          <w:szCs w:val="28"/>
        </w:rPr>
        <w:t>о</w:t>
      </w:r>
      <w:r w:rsidRPr="004221DB">
        <w:rPr>
          <w:rFonts w:ascii="Times New Roman" w:hAnsi="Times New Roman" w:cs="Times New Roman"/>
          <w:sz w:val="28"/>
          <w:szCs w:val="28"/>
        </w:rPr>
        <w:t xml:space="preserve"> </w:t>
      </w:r>
      <w:r w:rsidR="0077642A" w:rsidRPr="004221DB">
        <w:rPr>
          <w:rFonts w:ascii="Times New Roman" w:hAnsi="Times New Roman" w:cs="Times New Roman"/>
          <w:sz w:val="28"/>
          <w:szCs w:val="28"/>
        </w:rPr>
        <w:t>результат</w:t>
      </w:r>
      <w:r w:rsidRPr="004221DB">
        <w:rPr>
          <w:rFonts w:ascii="Times New Roman" w:hAnsi="Times New Roman" w:cs="Times New Roman"/>
          <w:sz w:val="28"/>
          <w:szCs w:val="28"/>
        </w:rPr>
        <w:t xml:space="preserve"> излишне жестких требований, которые делают формат розничного рынка более затратным и рискованным для управляющей компании, чем </w:t>
      </w:r>
      <w:r w:rsidR="0077642A" w:rsidRPr="004221DB">
        <w:rPr>
          <w:rFonts w:ascii="Times New Roman" w:hAnsi="Times New Roman" w:cs="Times New Roman"/>
          <w:sz w:val="28"/>
          <w:szCs w:val="28"/>
        </w:rPr>
        <w:t>иные торговые форматы</w:t>
      </w:r>
      <w:r w:rsidRPr="004221DB">
        <w:rPr>
          <w:rFonts w:ascii="Times New Roman" w:hAnsi="Times New Roman" w:cs="Times New Roman"/>
          <w:sz w:val="28"/>
          <w:szCs w:val="28"/>
        </w:rPr>
        <w:t>.</w:t>
      </w:r>
    </w:p>
    <w:p w:rsidR="00395905" w:rsidRPr="004221DB" w:rsidRDefault="0077642A" w:rsidP="0039590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П</w:t>
      </w:r>
      <w:r w:rsidR="00395905" w:rsidRPr="004221DB">
        <w:rPr>
          <w:rFonts w:ascii="Times New Roman" w:hAnsi="Times New Roman" w:cs="Times New Roman"/>
          <w:sz w:val="28"/>
          <w:szCs w:val="28"/>
        </w:rPr>
        <w:t>о данным Росстата за период с 2010 г</w:t>
      </w:r>
      <w:r w:rsidR="00B244F3" w:rsidRPr="004221DB">
        <w:rPr>
          <w:rFonts w:ascii="Times New Roman" w:hAnsi="Times New Roman" w:cs="Times New Roman"/>
          <w:sz w:val="28"/>
          <w:szCs w:val="28"/>
        </w:rPr>
        <w:t>.</w:t>
      </w:r>
      <w:r w:rsidR="00395905" w:rsidRPr="004221DB">
        <w:rPr>
          <w:rFonts w:ascii="Times New Roman" w:hAnsi="Times New Roman" w:cs="Times New Roman"/>
          <w:sz w:val="28"/>
          <w:szCs w:val="28"/>
        </w:rPr>
        <w:t xml:space="preserve"> по 2018 г</w:t>
      </w:r>
      <w:r w:rsidR="00B244F3" w:rsidRPr="004221DB">
        <w:rPr>
          <w:rFonts w:ascii="Times New Roman" w:hAnsi="Times New Roman" w:cs="Times New Roman"/>
          <w:sz w:val="28"/>
          <w:szCs w:val="28"/>
        </w:rPr>
        <w:t>.</w:t>
      </w:r>
      <w:r w:rsidR="00395905" w:rsidRPr="004221DB">
        <w:rPr>
          <w:rFonts w:ascii="Times New Roman" w:hAnsi="Times New Roman" w:cs="Times New Roman"/>
          <w:sz w:val="28"/>
          <w:szCs w:val="28"/>
        </w:rPr>
        <w:t xml:space="preserve"> доля рынков в обороте розничной торговли в целом по Российской Федерации снизилась с 12,4% до 5,6%. При этом количество рынков за последние 12 лет сократилось почти в 6 раз (с 5,9 тыс. в 2007 г</w:t>
      </w:r>
      <w:r w:rsidR="00B244F3" w:rsidRPr="004221DB">
        <w:rPr>
          <w:rFonts w:ascii="Times New Roman" w:hAnsi="Times New Roman" w:cs="Times New Roman"/>
          <w:sz w:val="28"/>
          <w:szCs w:val="28"/>
        </w:rPr>
        <w:t>.</w:t>
      </w:r>
      <w:r w:rsidR="00395905" w:rsidRPr="004221DB">
        <w:rPr>
          <w:rFonts w:ascii="Times New Roman" w:hAnsi="Times New Roman" w:cs="Times New Roman"/>
          <w:sz w:val="28"/>
          <w:szCs w:val="28"/>
        </w:rPr>
        <w:t xml:space="preserve"> до 1,0 тыс. – в 2019 г</w:t>
      </w:r>
      <w:r w:rsidR="00B244F3" w:rsidRPr="004221DB">
        <w:rPr>
          <w:rFonts w:ascii="Times New Roman" w:hAnsi="Times New Roman" w:cs="Times New Roman"/>
          <w:sz w:val="28"/>
          <w:szCs w:val="28"/>
        </w:rPr>
        <w:t>.</w:t>
      </w:r>
      <w:r w:rsidR="00395905" w:rsidRPr="004221DB">
        <w:rPr>
          <w:rFonts w:ascii="Times New Roman" w:hAnsi="Times New Roman" w:cs="Times New Roman"/>
          <w:sz w:val="28"/>
          <w:szCs w:val="28"/>
        </w:rPr>
        <w:t>).</w:t>
      </w:r>
    </w:p>
    <w:p w:rsidR="00C20367" w:rsidRPr="004221DB" w:rsidRDefault="00446A69">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Р</w:t>
      </w:r>
      <w:r w:rsidR="005D7FD1" w:rsidRPr="004221DB">
        <w:rPr>
          <w:rFonts w:ascii="Times New Roman" w:hAnsi="Times New Roman" w:cs="Times New Roman"/>
          <w:sz w:val="28"/>
          <w:szCs w:val="28"/>
        </w:rPr>
        <w:t xml:space="preserve">ынки жизненно важны для малых и средних производителей и для экономики регионов. Сокращение количества рынков приводит к сокращению площадок, на которых свою продукцию могут реализовать физические лица – граждане, ведущие личное подсобное хозяйство или занимающиеся садоводством, огородничеством, животноводством, что, в конечном счете, приводит к сокращению каналов сбыта продукции населения. </w:t>
      </w:r>
      <w:r w:rsidR="00DB76FC" w:rsidRPr="004221DB">
        <w:rPr>
          <w:rFonts w:ascii="Times New Roman" w:hAnsi="Times New Roman" w:cs="Times New Roman"/>
          <w:sz w:val="28"/>
          <w:szCs w:val="28"/>
        </w:rPr>
        <w:t>Для них рынки зачастую единственные каналы сбыта.</w:t>
      </w:r>
    </w:p>
    <w:p w:rsidR="00395905" w:rsidRPr="004221DB" w:rsidRDefault="00DB76FC" w:rsidP="00395905">
      <w:pPr>
        <w:spacing w:after="120" w:line="300" w:lineRule="auto"/>
        <w:ind w:firstLine="708"/>
        <w:jc w:val="both"/>
        <w:rPr>
          <w:rFonts w:ascii="Times New Roman" w:hAnsi="Times New Roman" w:cs="Times New Roman"/>
          <w:i/>
          <w:sz w:val="28"/>
          <w:szCs w:val="28"/>
        </w:rPr>
      </w:pPr>
      <w:r w:rsidRPr="004221DB">
        <w:rPr>
          <w:rFonts w:ascii="Times New Roman" w:hAnsi="Times New Roman" w:cs="Times New Roman"/>
          <w:sz w:val="28"/>
          <w:szCs w:val="28"/>
        </w:rPr>
        <w:t xml:space="preserve">Населением и фермерскими хозяйствами производится огромный объем продукции. По данным Росстата, </w:t>
      </w:r>
      <w:r w:rsidR="00395905" w:rsidRPr="004221DB">
        <w:rPr>
          <w:rFonts w:ascii="Times New Roman" w:hAnsi="Times New Roman" w:cs="Times New Roman"/>
          <w:sz w:val="28"/>
          <w:szCs w:val="28"/>
        </w:rPr>
        <w:t>в 2018 г. 45% продукции сельского хозяйства было произведено в хозяйствах населения и крестьянских-фермерских хозяйствах. По некоторым товарам доля этих категорий производителей и вовсе определяющая: по картофелю – 81%, овощам – 74%, по мёду – 98%. Весомая доля малых хозяйств и хозяйств населения и по другим группам продуктов питания: по скоту и птице – порядка 20%, молоку – 50%, яйцам – 20%.</w:t>
      </w:r>
      <w:r w:rsidR="00395905" w:rsidRPr="004221DB">
        <w:rPr>
          <w:rFonts w:ascii="Times New Roman" w:hAnsi="Times New Roman" w:cs="Times New Roman"/>
          <w:i/>
          <w:sz w:val="28"/>
          <w:szCs w:val="28"/>
        </w:rPr>
        <w:t xml:space="preserve"> </w:t>
      </w:r>
    </w:p>
    <w:p w:rsidR="00C20367" w:rsidRPr="004221DB" w:rsidRDefault="005D7FD1" w:rsidP="0039590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Однако в товарном обороте, по свидетельству экспертов, участвует лишь незначительная часть этой продукции – около 15%. Это обусловлено, в первую очередь, проблемами с реализацией продукции. Малые производители не могут сотрудничать с торговыми сетями, зачастую их сбыт носит периодический или эпизодический характер, и формат розничного рынка, а также ярмарки, является единственным адекватным форматом их розничного сбыта.</w:t>
      </w:r>
    </w:p>
    <w:p w:rsidR="00C20367" w:rsidRPr="004221DB" w:rsidRDefault="0077642A">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Аналогична ситуация с</w:t>
      </w:r>
      <w:r w:rsidR="005D7FD1" w:rsidRPr="004221DB">
        <w:rPr>
          <w:rFonts w:ascii="Times New Roman" w:hAnsi="Times New Roman" w:cs="Times New Roman"/>
          <w:sz w:val="28"/>
          <w:szCs w:val="28"/>
        </w:rPr>
        <w:t xml:space="preserve"> небольшим</w:t>
      </w:r>
      <w:r w:rsidRPr="004221DB">
        <w:rPr>
          <w:rFonts w:ascii="Times New Roman" w:hAnsi="Times New Roman" w:cs="Times New Roman"/>
          <w:sz w:val="28"/>
          <w:szCs w:val="28"/>
        </w:rPr>
        <w:t>и</w:t>
      </w:r>
      <w:r w:rsidR="005D7FD1" w:rsidRPr="004221DB">
        <w:rPr>
          <w:rFonts w:ascii="Times New Roman" w:hAnsi="Times New Roman" w:cs="Times New Roman"/>
          <w:sz w:val="28"/>
          <w:szCs w:val="28"/>
        </w:rPr>
        <w:t xml:space="preserve"> производителям</w:t>
      </w:r>
      <w:r w:rsidRPr="004221DB">
        <w:rPr>
          <w:rFonts w:ascii="Times New Roman" w:hAnsi="Times New Roman" w:cs="Times New Roman"/>
          <w:sz w:val="28"/>
          <w:szCs w:val="28"/>
        </w:rPr>
        <w:t>и</w:t>
      </w:r>
      <w:r w:rsidR="005D7FD1" w:rsidRPr="004221DB">
        <w:rPr>
          <w:rFonts w:ascii="Times New Roman" w:hAnsi="Times New Roman" w:cs="Times New Roman"/>
          <w:sz w:val="28"/>
          <w:szCs w:val="28"/>
        </w:rPr>
        <w:t xml:space="preserve"> одежды, обуви, текстиля, ремесленных изделий, народных (художественных) промыслов, других потребительских товаров, для которых рынки и ярмарки являются самым адекватным и востребованным каналом сбыта.</w:t>
      </w:r>
    </w:p>
    <w:p w:rsidR="00C20367" w:rsidRPr="004221DB" w:rsidRDefault="0077642A">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Т</w:t>
      </w:r>
      <w:r w:rsidR="000A0917" w:rsidRPr="004221DB">
        <w:rPr>
          <w:rFonts w:ascii="Times New Roman" w:hAnsi="Times New Roman" w:cs="Times New Roman"/>
          <w:sz w:val="28"/>
          <w:szCs w:val="28"/>
        </w:rPr>
        <w:t>ребуется</w:t>
      </w:r>
      <w:r w:rsidR="0069790A" w:rsidRPr="004221DB">
        <w:rPr>
          <w:rFonts w:ascii="Times New Roman" w:hAnsi="Times New Roman" w:cs="Times New Roman"/>
          <w:sz w:val="28"/>
          <w:szCs w:val="28"/>
        </w:rPr>
        <w:t xml:space="preserve"> серьезно</w:t>
      </w:r>
      <w:r w:rsidR="000A0917" w:rsidRPr="004221DB">
        <w:rPr>
          <w:rFonts w:ascii="Times New Roman" w:hAnsi="Times New Roman" w:cs="Times New Roman"/>
          <w:sz w:val="28"/>
          <w:szCs w:val="28"/>
        </w:rPr>
        <w:t xml:space="preserve"> упростить порядок организации рынков и исключить </w:t>
      </w:r>
      <w:r w:rsidR="00E93124" w:rsidRPr="004221DB">
        <w:rPr>
          <w:rFonts w:ascii="Times New Roman" w:hAnsi="Times New Roman" w:cs="Times New Roman"/>
          <w:sz w:val="28"/>
          <w:szCs w:val="28"/>
        </w:rPr>
        <w:t xml:space="preserve">избыточные </w:t>
      </w:r>
      <w:r w:rsidR="000A0917" w:rsidRPr="004221DB">
        <w:rPr>
          <w:rFonts w:ascii="Times New Roman" w:hAnsi="Times New Roman" w:cs="Times New Roman"/>
          <w:sz w:val="28"/>
          <w:szCs w:val="28"/>
        </w:rPr>
        <w:t>требования</w:t>
      </w:r>
      <w:r w:rsidR="00E93124" w:rsidRPr="004221DB">
        <w:rPr>
          <w:rFonts w:ascii="Times New Roman" w:hAnsi="Times New Roman" w:cs="Times New Roman"/>
          <w:sz w:val="28"/>
          <w:szCs w:val="28"/>
        </w:rPr>
        <w:t xml:space="preserve"> и</w:t>
      </w:r>
      <w:r w:rsidR="000A0917" w:rsidRPr="004221DB">
        <w:rPr>
          <w:rFonts w:ascii="Times New Roman" w:hAnsi="Times New Roman" w:cs="Times New Roman"/>
          <w:sz w:val="28"/>
          <w:szCs w:val="28"/>
        </w:rPr>
        <w:t xml:space="preserve"> ограничения к организации и деятельности рынков.</w:t>
      </w:r>
      <w:r w:rsidR="0069790A" w:rsidRPr="004221DB">
        <w:rPr>
          <w:rFonts w:ascii="Times New Roman" w:hAnsi="Times New Roman" w:cs="Times New Roman"/>
          <w:sz w:val="28"/>
          <w:szCs w:val="28"/>
        </w:rPr>
        <w:t xml:space="preserve"> Нормы Закона о рынках</w:t>
      </w:r>
      <w:r w:rsidR="00EE6728" w:rsidRPr="004221DB">
        <w:rPr>
          <w:rFonts w:ascii="Times New Roman" w:hAnsi="Times New Roman" w:cs="Times New Roman"/>
          <w:sz w:val="28"/>
          <w:szCs w:val="28"/>
        </w:rPr>
        <w:t>, освобожденные от излишних административных барьеров,</w:t>
      </w:r>
      <w:r w:rsidR="0069790A" w:rsidRPr="004221DB">
        <w:rPr>
          <w:rFonts w:ascii="Times New Roman" w:hAnsi="Times New Roman" w:cs="Times New Roman"/>
          <w:sz w:val="28"/>
          <w:szCs w:val="28"/>
        </w:rPr>
        <w:t xml:space="preserve"> целесообразно инкорпорировать в общеотраслевой Закон о торговле</w:t>
      </w:r>
      <w:r w:rsidR="00EE6728" w:rsidRPr="004221DB">
        <w:rPr>
          <w:rFonts w:ascii="Times New Roman" w:hAnsi="Times New Roman" w:cs="Times New Roman"/>
          <w:sz w:val="28"/>
          <w:szCs w:val="28"/>
        </w:rPr>
        <w:t>, что упростит правоприменение и создаст целостное регулирование торговой отрасли.</w:t>
      </w:r>
    </w:p>
    <w:p w:rsidR="00C20367" w:rsidRPr="004221DB" w:rsidRDefault="00856B5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 xml:space="preserve">Однако следует предостеречь </w:t>
      </w:r>
      <w:r w:rsidR="00164075" w:rsidRPr="004221DB">
        <w:rPr>
          <w:rFonts w:ascii="Times New Roman" w:hAnsi="Times New Roman" w:cs="Times New Roman"/>
          <w:sz w:val="28"/>
          <w:szCs w:val="28"/>
        </w:rPr>
        <w:t xml:space="preserve">местные власти </w:t>
      </w:r>
      <w:r w:rsidRPr="004221DB">
        <w:rPr>
          <w:rFonts w:ascii="Times New Roman" w:hAnsi="Times New Roman" w:cs="Times New Roman"/>
          <w:sz w:val="28"/>
          <w:szCs w:val="28"/>
        </w:rPr>
        <w:t xml:space="preserve">от желания провести </w:t>
      </w:r>
      <w:r w:rsidR="0077642A" w:rsidRPr="004221DB">
        <w:rPr>
          <w:rFonts w:ascii="Times New Roman" w:hAnsi="Times New Roman" w:cs="Times New Roman"/>
          <w:sz w:val="28"/>
          <w:szCs w:val="28"/>
        </w:rPr>
        <w:t xml:space="preserve">сплошную </w:t>
      </w:r>
      <w:r w:rsidRPr="004221DB">
        <w:rPr>
          <w:rFonts w:ascii="Times New Roman" w:hAnsi="Times New Roman" w:cs="Times New Roman"/>
          <w:sz w:val="28"/>
          <w:szCs w:val="28"/>
        </w:rPr>
        <w:t>«хипстеризацию» рынков и ярмарок</w:t>
      </w:r>
      <w:r w:rsidR="0031791D" w:rsidRPr="004221DB">
        <w:rPr>
          <w:rFonts w:ascii="Times New Roman" w:hAnsi="Times New Roman" w:cs="Times New Roman"/>
          <w:sz w:val="28"/>
          <w:szCs w:val="28"/>
        </w:rPr>
        <w:t>, сделать их только лишь модным местом для определенной категории людей</w:t>
      </w:r>
      <w:r w:rsidRPr="004221DB">
        <w:rPr>
          <w:rFonts w:ascii="Times New Roman" w:hAnsi="Times New Roman" w:cs="Times New Roman"/>
          <w:sz w:val="28"/>
          <w:szCs w:val="28"/>
        </w:rPr>
        <w:t>.</w:t>
      </w:r>
      <w:r w:rsidR="007A6BEC" w:rsidRPr="004221DB">
        <w:rPr>
          <w:rFonts w:ascii="Times New Roman" w:hAnsi="Times New Roman" w:cs="Times New Roman"/>
          <w:sz w:val="28"/>
          <w:szCs w:val="28"/>
        </w:rPr>
        <w:t xml:space="preserve"> Такие рынки тоже имеют право на существование, </w:t>
      </w:r>
      <w:r w:rsidR="00446A69" w:rsidRPr="004221DB">
        <w:rPr>
          <w:rFonts w:ascii="Times New Roman" w:hAnsi="Times New Roman" w:cs="Times New Roman"/>
          <w:sz w:val="28"/>
          <w:szCs w:val="28"/>
        </w:rPr>
        <w:t xml:space="preserve">однако </w:t>
      </w:r>
      <w:r w:rsidR="007A6BEC" w:rsidRPr="004221DB">
        <w:rPr>
          <w:rFonts w:ascii="Times New Roman" w:hAnsi="Times New Roman" w:cs="Times New Roman"/>
          <w:sz w:val="28"/>
          <w:szCs w:val="28"/>
        </w:rPr>
        <w:t>превращ</w:t>
      </w:r>
      <w:r w:rsidR="00446A69" w:rsidRPr="004221DB">
        <w:rPr>
          <w:rFonts w:ascii="Times New Roman" w:hAnsi="Times New Roman" w:cs="Times New Roman"/>
          <w:sz w:val="28"/>
          <w:szCs w:val="28"/>
        </w:rPr>
        <w:t xml:space="preserve">ать </w:t>
      </w:r>
      <w:r w:rsidR="000817BE" w:rsidRPr="004221DB">
        <w:rPr>
          <w:rFonts w:ascii="Times New Roman" w:hAnsi="Times New Roman" w:cs="Times New Roman"/>
          <w:sz w:val="28"/>
          <w:szCs w:val="28"/>
        </w:rPr>
        <w:t>в них</w:t>
      </w:r>
      <w:r w:rsidR="007A6BEC" w:rsidRPr="004221DB">
        <w:rPr>
          <w:rFonts w:ascii="Times New Roman" w:hAnsi="Times New Roman" w:cs="Times New Roman"/>
          <w:sz w:val="28"/>
          <w:szCs w:val="28"/>
        </w:rPr>
        <w:t xml:space="preserve"> обычны</w:t>
      </w:r>
      <w:r w:rsidR="00446A69" w:rsidRPr="004221DB">
        <w:rPr>
          <w:rFonts w:ascii="Times New Roman" w:hAnsi="Times New Roman" w:cs="Times New Roman"/>
          <w:sz w:val="28"/>
          <w:szCs w:val="28"/>
        </w:rPr>
        <w:t>е</w:t>
      </w:r>
      <w:r w:rsidR="007A6BEC" w:rsidRPr="004221DB">
        <w:rPr>
          <w:rFonts w:ascii="Times New Roman" w:hAnsi="Times New Roman" w:cs="Times New Roman"/>
          <w:sz w:val="28"/>
          <w:szCs w:val="28"/>
        </w:rPr>
        <w:t>, привычны</w:t>
      </w:r>
      <w:r w:rsidR="00446A69" w:rsidRPr="004221DB">
        <w:rPr>
          <w:rFonts w:ascii="Times New Roman" w:hAnsi="Times New Roman" w:cs="Times New Roman"/>
          <w:sz w:val="28"/>
          <w:szCs w:val="28"/>
        </w:rPr>
        <w:t>е</w:t>
      </w:r>
      <w:r w:rsidR="007A6BEC" w:rsidRPr="004221DB">
        <w:rPr>
          <w:rFonts w:ascii="Times New Roman" w:hAnsi="Times New Roman" w:cs="Times New Roman"/>
          <w:sz w:val="28"/>
          <w:szCs w:val="28"/>
        </w:rPr>
        <w:t xml:space="preserve"> </w:t>
      </w:r>
      <w:r w:rsidR="00446A69" w:rsidRPr="004221DB">
        <w:rPr>
          <w:rFonts w:ascii="Times New Roman" w:hAnsi="Times New Roman" w:cs="Times New Roman"/>
          <w:sz w:val="28"/>
          <w:szCs w:val="28"/>
        </w:rPr>
        <w:t xml:space="preserve">для населения </w:t>
      </w:r>
      <w:r w:rsidR="007A6BEC" w:rsidRPr="004221DB">
        <w:rPr>
          <w:rFonts w:ascii="Times New Roman" w:hAnsi="Times New Roman" w:cs="Times New Roman"/>
          <w:sz w:val="28"/>
          <w:szCs w:val="28"/>
        </w:rPr>
        <w:t>рынк</w:t>
      </w:r>
      <w:r w:rsidR="00446A69" w:rsidRPr="004221DB">
        <w:rPr>
          <w:rFonts w:ascii="Times New Roman" w:hAnsi="Times New Roman" w:cs="Times New Roman"/>
          <w:sz w:val="28"/>
          <w:szCs w:val="28"/>
        </w:rPr>
        <w:t>и</w:t>
      </w:r>
      <w:r w:rsidR="00CC57CC" w:rsidRPr="004221DB">
        <w:rPr>
          <w:rFonts w:ascii="Times New Roman" w:hAnsi="Times New Roman" w:cs="Times New Roman"/>
          <w:sz w:val="28"/>
          <w:szCs w:val="28"/>
        </w:rPr>
        <w:t>,</w:t>
      </w:r>
      <w:r w:rsidR="007A6BEC" w:rsidRPr="004221DB">
        <w:rPr>
          <w:rFonts w:ascii="Times New Roman" w:hAnsi="Times New Roman" w:cs="Times New Roman"/>
          <w:sz w:val="28"/>
          <w:szCs w:val="28"/>
        </w:rPr>
        <w:t xml:space="preserve"> </w:t>
      </w:r>
      <w:r w:rsidR="000817BE" w:rsidRPr="004221DB">
        <w:rPr>
          <w:rFonts w:ascii="Times New Roman" w:hAnsi="Times New Roman" w:cs="Times New Roman"/>
          <w:sz w:val="28"/>
          <w:szCs w:val="28"/>
        </w:rPr>
        <w:t xml:space="preserve">вредно для экономики и </w:t>
      </w:r>
      <w:r w:rsidR="002367F0" w:rsidRPr="004221DB">
        <w:rPr>
          <w:rFonts w:ascii="Times New Roman" w:hAnsi="Times New Roman" w:cs="Times New Roman"/>
          <w:sz w:val="28"/>
          <w:szCs w:val="28"/>
        </w:rPr>
        <w:t>комфортной потребительской среды</w:t>
      </w:r>
      <w:r w:rsidR="000817BE" w:rsidRPr="004221DB">
        <w:rPr>
          <w:rFonts w:ascii="Times New Roman" w:hAnsi="Times New Roman" w:cs="Times New Roman"/>
          <w:sz w:val="28"/>
          <w:szCs w:val="28"/>
        </w:rPr>
        <w:t>.</w:t>
      </w:r>
      <w:r w:rsidRPr="004221DB">
        <w:rPr>
          <w:rFonts w:ascii="Times New Roman" w:hAnsi="Times New Roman" w:cs="Times New Roman"/>
          <w:sz w:val="28"/>
          <w:szCs w:val="28"/>
        </w:rPr>
        <w:t xml:space="preserve"> </w:t>
      </w:r>
      <w:r w:rsidR="00A049BC" w:rsidRPr="004221DB">
        <w:rPr>
          <w:rFonts w:ascii="Times New Roman" w:hAnsi="Times New Roman" w:cs="Times New Roman"/>
          <w:sz w:val="28"/>
          <w:szCs w:val="28"/>
        </w:rPr>
        <w:t>Это ведет к завышению цен</w:t>
      </w:r>
      <w:r w:rsidR="00517788" w:rsidRPr="004221DB">
        <w:rPr>
          <w:rFonts w:ascii="Times New Roman" w:hAnsi="Times New Roman" w:cs="Times New Roman"/>
          <w:sz w:val="28"/>
          <w:szCs w:val="28"/>
        </w:rPr>
        <w:t xml:space="preserve">, вымыванию </w:t>
      </w:r>
      <w:r w:rsidR="00B73862" w:rsidRPr="004221DB">
        <w:rPr>
          <w:rFonts w:ascii="Times New Roman" w:hAnsi="Times New Roman" w:cs="Times New Roman"/>
          <w:sz w:val="28"/>
          <w:szCs w:val="28"/>
        </w:rPr>
        <w:t>массовых</w:t>
      </w:r>
      <w:r w:rsidR="00CC57CC" w:rsidRPr="004221DB">
        <w:rPr>
          <w:rFonts w:ascii="Times New Roman" w:hAnsi="Times New Roman" w:cs="Times New Roman"/>
          <w:sz w:val="28"/>
          <w:szCs w:val="28"/>
        </w:rPr>
        <w:t>,</w:t>
      </w:r>
      <w:r w:rsidR="00517788" w:rsidRPr="004221DB">
        <w:rPr>
          <w:rFonts w:ascii="Times New Roman" w:hAnsi="Times New Roman" w:cs="Times New Roman"/>
          <w:sz w:val="28"/>
          <w:szCs w:val="28"/>
        </w:rPr>
        <w:t xml:space="preserve"> привычных продуктов</w:t>
      </w:r>
      <w:r w:rsidR="00B73862" w:rsidRPr="004221DB">
        <w:rPr>
          <w:rFonts w:ascii="Times New Roman" w:hAnsi="Times New Roman" w:cs="Times New Roman"/>
          <w:sz w:val="28"/>
          <w:szCs w:val="28"/>
        </w:rPr>
        <w:t xml:space="preserve"> и товаров с рынка с заменой их на </w:t>
      </w:r>
      <w:r w:rsidR="00721A00" w:rsidRPr="004221DB">
        <w:rPr>
          <w:rFonts w:ascii="Times New Roman" w:hAnsi="Times New Roman" w:cs="Times New Roman"/>
          <w:sz w:val="28"/>
          <w:szCs w:val="28"/>
        </w:rPr>
        <w:t>дорогие</w:t>
      </w:r>
      <w:r w:rsidR="00F3060B" w:rsidRPr="004221DB">
        <w:rPr>
          <w:rFonts w:ascii="Times New Roman" w:hAnsi="Times New Roman" w:cs="Times New Roman"/>
          <w:sz w:val="28"/>
          <w:szCs w:val="28"/>
        </w:rPr>
        <w:t>. К</w:t>
      </w:r>
      <w:r w:rsidR="00517788" w:rsidRPr="004221DB">
        <w:rPr>
          <w:rFonts w:ascii="Times New Roman" w:hAnsi="Times New Roman" w:cs="Times New Roman"/>
          <w:sz w:val="28"/>
          <w:szCs w:val="28"/>
        </w:rPr>
        <w:t>ак следствие</w:t>
      </w:r>
      <w:r w:rsidR="002367F0" w:rsidRPr="004221DB">
        <w:rPr>
          <w:rFonts w:ascii="Times New Roman" w:hAnsi="Times New Roman" w:cs="Times New Roman"/>
          <w:sz w:val="28"/>
          <w:szCs w:val="28"/>
        </w:rPr>
        <w:t>,</w:t>
      </w:r>
      <w:r w:rsidR="00F3060B" w:rsidRPr="004221DB">
        <w:rPr>
          <w:rFonts w:ascii="Times New Roman" w:hAnsi="Times New Roman" w:cs="Times New Roman"/>
          <w:sz w:val="28"/>
          <w:szCs w:val="28"/>
        </w:rPr>
        <w:t xml:space="preserve"> это ведет к</w:t>
      </w:r>
      <w:r w:rsidR="00C319D0" w:rsidRPr="004221DB">
        <w:rPr>
          <w:rFonts w:ascii="Times New Roman" w:hAnsi="Times New Roman" w:cs="Times New Roman"/>
          <w:sz w:val="28"/>
          <w:szCs w:val="28"/>
        </w:rPr>
        <w:t xml:space="preserve"> </w:t>
      </w:r>
      <w:r w:rsidR="00517788" w:rsidRPr="004221DB">
        <w:rPr>
          <w:rFonts w:ascii="Times New Roman" w:hAnsi="Times New Roman" w:cs="Times New Roman"/>
          <w:sz w:val="28"/>
          <w:szCs w:val="28"/>
        </w:rPr>
        <w:t xml:space="preserve">утрате рынком или </w:t>
      </w:r>
      <w:r w:rsidR="006C50E3" w:rsidRPr="004221DB">
        <w:rPr>
          <w:rFonts w:ascii="Times New Roman" w:hAnsi="Times New Roman" w:cs="Times New Roman"/>
          <w:sz w:val="28"/>
          <w:szCs w:val="28"/>
        </w:rPr>
        <w:t xml:space="preserve">ярмаркой </w:t>
      </w:r>
      <w:r w:rsidR="00517788" w:rsidRPr="004221DB">
        <w:rPr>
          <w:rFonts w:ascii="Times New Roman" w:hAnsi="Times New Roman" w:cs="Times New Roman"/>
          <w:sz w:val="28"/>
          <w:szCs w:val="28"/>
        </w:rPr>
        <w:t xml:space="preserve">своей сути. </w:t>
      </w:r>
    </w:p>
    <w:p w:rsidR="00C20367" w:rsidRPr="004221DB" w:rsidRDefault="00856B5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Суть</w:t>
      </w:r>
      <w:r w:rsidR="00517788" w:rsidRPr="004221DB">
        <w:rPr>
          <w:rFonts w:ascii="Times New Roman" w:hAnsi="Times New Roman" w:cs="Times New Roman"/>
          <w:sz w:val="28"/>
          <w:szCs w:val="28"/>
        </w:rPr>
        <w:t xml:space="preserve"> же</w:t>
      </w:r>
      <w:r w:rsidRPr="004221DB">
        <w:rPr>
          <w:rFonts w:ascii="Times New Roman" w:hAnsi="Times New Roman" w:cs="Times New Roman"/>
          <w:sz w:val="28"/>
          <w:szCs w:val="28"/>
        </w:rPr>
        <w:t xml:space="preserve"> рынка, как и ярмарки, заключается </w:t>
      </w:r>
      <w:r w:rsidR="00A049BC" w:rsidRPr="004221DB">
        <w:rPr>
          <w:rFonts w:ascii="Times New Roman" w:hAnsi="Times New Roman" w:cs="Times New Roman"/>
          <w:sz w:val="28"/>
          <w:szCs w:val="28"/>
        </w:rPr>
        <w:t>в том, что это площадка, на которой</w:t>
      </w:r>
      <w:r w:rsidR="00517788" w:rsidRPr="004221DB">
        <w:rPr>
          <w:rFonts w:ascii="Times New Roman" w:hAnsi="Times New Roman" w:cs="Times New Roman"/>
          <w:sz w:val="28"/>
          <w:szCs w:val="28"/>
        </w:rPr>
        <w:t xml:space="preserve"> множество продавцов</w:t>
      </w:r>
      <w:r w:rsidR="00F3060B" w:rsidRPr="004221DB">
        <w:rPr>
          <w:rFonts w:ascii="Times New Roman" w:hAnsi="Times New Roman" w:cs="Times New Roman"/>
          <w:sz w:val="28"/>
          <w:szCs w:val="28"/>
        </w:rPr>
        <w:t>, конкурируя друг с другом, реализуют массовые товары</w:t>
      </w:r>
      <w:r w:rsidR="00A2458C" w:rsidRPr="004221DB">
        <w:rPr>
          <w:rFonts w:ascii="Times New Roman" w:hAnsi="Times New Roman" w:cs="Times New Roman"/>
          <w:sz w:val="28"/>
          <w:szCs w:val="28"/>
        </w:rPr>
        <w:t>.</w:t>
      </w:r>
      <w:r w:rsidR="00F3060B" w:rsidRPr="004221DB">
        <w:rPr>
          <w:rFonts w:ascii="Times New Roman" w:hAnsi="Times New Roman" w:cs="Times New Roman"/>
          <w:sz w:val="28"/>
          <w:szCs w:val="28"/>
        </w:rPr>
        <w:t xml:space="preserve"> </w:t>
      </w:r>
      <w:r w:rsidR="00A2458C" w:rsidRPr="004221DB">
        <w:rPr>
          <w:rFonts w:ascii="Times New Roman" w:hAnsi="Times New Roman" w:cs="Times New Roman"/>
          <w:sz w:val="28"/>
          <w:szCs w:val="28"/>
        </w:rPr>
        <w:t xml:space="preserve">Для продовольственного рынка это </w:t>
      </w:r>
      <w:r w:rsidR="00F3060B" w:rsidRPr="004221DB">
        <w:rPr>
          <w:rFonts w:ascii="Times New Roman" w:hAnsi="Times New Roman" w:cs="Times New Roman"/>
          <w:sz w:val="28"/>
          <w:szCs w:val="28"/>
        </w:rPr>
        <w:t>прежде всего</w:t>
      </w:r>
      <w:r w:rsidR="00A91DCE" w:rsidRPr="004221DB">
        <w:rPr>
          <w:rFonts w:ascii="Times New Roman" w:hAnsi="Times New Roman" w:cs="Times New Roman"/>
          <w:sz w:val="28"/>
          <w:szCs w:val="28"/>
        </w:rPr>
        <w:t xml:space="preserve"> самые</w:t>
      </w:r>
      <w:r w:rsidR="00F3060B" w:rsidRPr="004221DB">
        <w:rPr>
          <w:rFonts w:ascii="Times New Roman" w:hAnsi="Times New Roman" w:cs="Times New Roman"/>
          <w:sz w:val="28"/>
          <w:szCs w:val="28"/>
        </w:rPr>
        <w:t xml:space="preserve"> обычные овощи, фрукты, ягоды, </w:t>
      </w:r>
      <w:r w:rsidR="00A91DCE" w:rsidRPr="004221DB">
        <w:rPr>
          <w:rFonts w:ascii="Times New Roman" w:hAnsi="Times New Roman" w:cs="Times New Roman"/>
          <w:sz w:val="28"/>
          <w:szCs w:val="28"/>
        </w:rPr>
        <w:t>продукты питания непромышленного изготовления. Многообразие предложения этих товаров дает возможность покупателю любого достатка приобрести</w:t>
      </w:r>
      <w:r w:rsidR="002367F0" w:rsidRPr="004221DB">
        <w:rPr>
          <w:rFonts w:ascii="Times New Roman" w:hAnsi="Times New Roman" w:cs="Times New Roman"/>
          <w:sz w:val="28"/>
          <w:szCs w:val="28"/>
        </w:rPr>
        <w:t xml:space="preserve"> нужный ему товар. </w:t>
      </w:r>
    </w:p>
    <w:p w:rsidR="00C20367" w:rsidRPr="004221DB" w:rsidRDefault="002367F0">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Именно это многообразие</w:t>
      </w:r>
      <w:r w:rsidR="00AC30A4" w:rsidRPr="004221DB">
        <w:rPr>
          <w:rFonts w:ascii="Times New Roman" w:hAnsi="Times New Roman" w:cs="Times New Roman"/>
          <w:sz w:val="28"/>
          <w:szCs w:val="28"/>
        </w:rPr>
        <w:t xml:space="preserve"> </w:t>
      </w:r>
      <w:r w:rsidRPr="004221DB">
        <w:rPr>
          <w:rFonts w:ascii="Times New Roman" w:hAnsi="Times New Roman" w:cs="Times New Roman"/>
          <w:sz w:val="28"/>
          <w:szCs w:val="28"/>
        </w:rPr>
        <w:t xml:space="preserve">и универсальность, то есть благожелательность и лояльность к покупателю любого достатка, а не только лишь к </w:t>
      </w:r>
      <w:r w:rsidR="00F03F6E" w:rsidRPr="004221DB">
        <w:rPr>
          <w:rFonts w:ascii="Times New Roman" w:hAnsi="Times New Roman" w:cs="Times New Roman"/>
          <w:sz w:val="28"/>
          <w:szCs w:val="28"/>
        </w:rPr>
        <w:t xml:space="preserve">богатым </w:t>
      </w:r>
      <w:r w:rsidRPr="004221DB">
        <w:rPr>
          <w:rFonts w:ascii="Times New Roman" w:hAnsi="Times New Roman" w:cs="Times New Roman"/>
          <w:sz w:val="28"/>
          <w:szCs w:val="28"/>
        </w:rPr>
        <w:t xml:space="preserve">туристам </w:t>
      </w:r>
      <w:r w:rsidR="00F03F6E" w:rsidRPr="004221DB">
        <w:rPr>
          <w:rFonts w:ascii="Times New Roman" w:hAnsi="Times New Roman" w:cs="Times New Roman"/>
          <w:sz w:val="28"/>
          <w:szCs w:val="28"/>
        </w:rPr>
        <w:t>или любителям экзотики,</w:t>
      </w:r>
      <w:r w:rsidRPr="004221DB">
        <w:rPr>
          <w:rFonts w:ascii="Times New Roman" w:hAnsi="Times New Roman" w:cs="Times New Roman"/>
          <w:sz w:val="28"/>
          <w:szCs w:val="28"/>
        </w:rPr>
        <w:t xml:space="preserve"> и отличает нормальный</w:t>
      </w:r>
      <w:r w:rsidR="00F02F35" w:rsidRPr="004221DB">
        <w:rPr>
          <w:rFonts w:ascii="Times New Roman" w:hAnsi="Times New Roman" w:cs="Times New Roman"/>
          <w:sz w:val="28"/>
          <w:szCs w:val="28"/>
        </w:rPr>
        <w:t xml:space="preserve"> «живой»</w:t>
      </w:r>
      <w:r w:rsidRPr="004221DB">
        <w:rPr>
          <w:rFonts w:ascii="Times New Roman" w:hAnsi="Times New Roman" w:cs="Times New Roman"/>
          <w:sz w:val="28"/>
          <w:szCs w:val="28"/>
        </w:rPr>
        <w:t xml:space="preserve"> рынок или ярмарку от их</w:t>
      </w:r>
      <w:r w:rsidR="00F02F35" w:rsidRPr="004221DB">
        <w:rPr>
          <w:rFonts w:ascii="Times New Roman" w:hAnsi="Times New Roman" w:cs="Times New Roman"/>
          <w:sz w:val="28"/>
          <w:szCs w:val="28"/>
        </w:rPr>
        <w:t xml:space="preserve"> искусственных</w:t>
      </w:r>
      <w:r w:rsidRPr="004221DB">
        <w:rPr>
          <w:rFonts w:ascii="Times New Roman" w:hAnsi="Times New Roman" w:cs="Times New Roman"/>
          <w:sz w:val="28"/>
          <w:szCs w:val="28"/>
        </w:rPr>
        <w:t xml:space="preserve"> эрзацев</w:t>
      </w:r>
      <w:r w:rsidR="00F03F6E" w:rsidRPr="004221DB">
        <w:rPr>
          <w:rFonts w:ascii="Times New Roman" w:hAnsi="Times New Roman" w:cs="Times New Roman"/>
          <w:sz w:val="28"/>
          <w:szCs w:val="28"/>
        </w:rPr>
        <w:t xml:space="preserve">. </w:t>
      </w:r>
    </w:p>
    <w:p w:rsidR="00254298" w:rsidRPr="004221DB" w:rsidRDefault="00254298">
      <w:pPr>
        <w:spacing w:after="120" w:line="300" w:lineRule="auto"/>
        <w:ind w:firstLine="708"/>
        <w:jc w:val="both"/>
        <w:rPr>
          <w:rFonts w:ascii="Times New Roman" w:hAnsi="Times New Roman" w:cs="Times New Roman"/>
          <w:sz w:val="28"/>
          <w:szCs w:val="28"/>
        </w:rPr>
      </w:pPr>
    </w:p>
    <w:p w:rsidR="00254298" w:rsidRPr="004221DB" w:rsidRDefault="006A600A" w:rsidP="00342075">
      <w:pPr>
        <w:pStyle w:val="4"/>
        <w:rPr>
          <w:rFonts w:ascii="Times New Roman" w:hAnsi="Times New Roman" w:cs="Times New Roman"/>
          <w:sz w:val="28"/>
          <w:szCs w:val="28"/>
        </w:rPr>
      </w:pPr>
      <w:r w:rsidRPr="004221DB">
        <w:rPr>
          <w:rFonts w:ascii="Times New Roman" w:hAnsi="Times New Roman" w:cs="Times New Roman"/>
          <w:sz w:val="28"/>
          <w:szCs w:val="28"/>
        </w:rPr>
        <w:t>Необходимость развития института профессиональных рыночных торговцев – предпринимателей</w:t>
      </w:r>
    </w:p>
    <w:p w:rsidR="006A600A" w:rsidRPr="004221DB" w:rsidRDefault="006A600A">
      <w:pPr>
        <w:spacing w:after="120" w:line="300" w:lineRule="auto"/>
        <w:ind w:firstLine="708"/>
        <w:jc w:val="both"/>
        <w:rPr>
          <w:rFonts w:ascii="Times New Roman" w:hAnsi="Times New Roman" w:cs="Times New Roman"/>
          <w:sz w:val="28"/>
          <w:szCs w:val="28"/>
        </w:rPr>
      </w:pPr>
    </w:p>
    <w:p w:rsidR="00BB329A" w:rsidRPr="004221DB" w:rsidRDefault="006A600A">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С</w:t>
      </w:r>
      <w:r w:rsidR="00940E94" w:rsidRPr="004221DB">
        <w:rPr>
          <w:rFonts w:ascii="Times New Roman" w:hAnsi="Times New Roman" w:cs="Times New Roman"/>
          <w:sz w:val="28"/>
          <w:szCs w:val="28"/>
        </w:rPr>
        <w:t>овременная цивилизованная рыночная торговля возможна только при формировании и развитии круга профессиональных</w:t>
      </w:r>
      <w:r w:rsidR="0065593A" w:rsidRPr="004221DB">
        <w:rPr>
          <w:rFonts w:ascii="Times New Roman" w:hAnsi="Times New Roman" w:cs="Times New Roman"/>
          <w:sz w:val="28"/>
          <w:szCs w:val="28"/>
        </w:rPr>
        <w:t xml:space="preserve"> рыночных</w:t>
      </w:r>
      <w:r w:rsidR="00940E94" w:rsidRPr="004221DB">
        <w:rPr>
          <w:rFonts w:ascii="Times New Roman" w:hAnsi="Times New Roman" w:cs="Times New Roman"/>
          <w:sz w:val="28"/>
          <w:szCs w:val="28"/>
        </w:rPr>
        <w:t xml:space="preserve"> торговцев</w:t>
      </w:r>
      <w:r w:rsidR="00644219" w:rsidRPr="004221DB">
        <w:rPr>
          <w:rFonts w:ascii="Times New Roman" w:hAnsi="Times New Roman" w:cs="Times New Roman"/>
          <w:sz w:val="28"/>
          <w:szCs w:val="28"/>
        </w:rPr>
        <w:t>, осуществляющих торговлю на рынках на постоянной основе</w:t>
      </w:r>
      <w:r w:rsidR="00940E94" w:rsidRPr="004221DB">
        <w:rPr>
          <w:rFonts w:ascii="Times New Roman" w:hAnsi="Times New Roman" w:cs="Times New Roman"/>
          <w:sz w:val="28"/>
          <w:szCs w:val="28"/>
        </w:rPr>
        <w:t>.</w:t>
      </w:r>
      <w:r w:rsidR="0065593A" w:rsidRPr="004221DB">
        <w:rPr>
          <w:rFonts w:ascii="Times New Roman" w:hAnsi="Times New Roman" w:cs="Times New Roman"/>
          <w:sz w:val="28"/>
          <w:szCs w:val="28"/>
        </w:rPr>
        <w:t xml:space="preserve"> В этой связи рынки по проблематике близки к ярмаркам.</w:t>
      </w:r>
      <w:r w:rsidR="00940E94" w:rsidRPr="004221DB">
        <w:rPr>
          <w:rFonts w:ascii="Times New Roman" w:hAnsi="Times New Roman" w:cs="Times New Roman"/>
          <w:sz w:val="28"/>
          <w:szCs w:val="28"/>
        </w:rPr>
        <w:t xml:space="preserve"> </w:t>
      </w:r>
    </w:p>
    <w:p w:rsidR="00D35200" w:rsidRPr="004221DB" w:rsidRDefault="0065593A">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Н</w:t>
      </w:r>
      <w:r w:rsidR="003B3A0E" w:rsidRPr="004221DB">
        <w:rPr>
          <w:rFonts w:ascii="Times New Roman" w:hAnsi="Times New Roman" w:cs="Times New Roman"/>
          <w:sz w:val="28"/>
          <w:szCs w:val="28"/>
        </w:rPr>
        <w:t>еобходимо</w:t>
      </w:r>
      <w:r w:rsidR="009233D1" w:rsidRPr="004221DB">
        <w:rPr>
          <w:rFonts w:ascii="Times New Roman" w:hAnsi="Times New Roman" w:cs="Times New Roman"/>
          <w:sz w:val="28"/>
          <w:szCs w:val="28"/>
        </w:rPr>
        <w:t xml:space="preserve"> отметить ошибочность </w:t>
      </w:r>
      <w:r w:rsidR="00644219" w:rsidRPr="004221DB">
        <w:rPr>
          <w:rFonts w:ascii="Times New Roman" w:hAnsi="Times New Roman" w:cs="Times New Roman"/>
          <w:sz w:val="28"/>
          <w:szCs w:val="28"/>
        </w:rPr>
        <w:t>утверждения, что на рынке должны торговать преимущественно «непосредственные производители»</w:t>
      </w:r>
      <w:r w:rsidR="00BE28D6" w:rsidRPr="004221DB">
        <w:rPr>
          <w:rFonts w:ascii="Times New Roman" w:hAnsi="Times New Roman" w:cs="Times New Roman"/>
          <w:sz w:val="28"/>
          <w:szCs w:val="28"/>
        </w:rPr>
        <w:t>.</w:t>
      </w:r>
      <w:r w:rsidR="003F1BC0" w:rsidRPr="004221DB">
        <w:rPr>
          <w:rFonts w:ascii="Times New Roman" w:hAnsi="Times New Roman" w:cs="Times New Roman"/>
          <w:sz w:val="28"/>
          <w:szCs w:val="28"/>
        </w:rPr>
        <w:t xml:space="preserve"> Это противоречит экономической логике и здравому смыслу.</w:t>
      </w:r>
      <w:r w:rsidR="00BE28D6" w:rsidRPr="004221DB">
        <w:rPr>
          <w:rFonts w:ascii="Times New Roman" w:hAnsi="Times New Roman" w:cs="Times New Roman"/>
          <w:sz w:val="28"/>
          <w:szCs w:val="28"/>
        </w:rPr>
        <w:t xml:space="preserve"> Подробнее этот вопрос рассмотрен в следующем разделе о развитии ярмарок. Здесь же хотелось бы </w:t>
      </w:r>
      <w:r w:rsidR="00E26AB3" w:rsidRPr="004221DB">
        <w:rPr>
          <w:rFonts w:ascii="Times New Roman" w:hAnsi="Times New Roman" w:cs="Times New Roman"/>
          <w:sz w:val="28"/>
          <w:szCs w:val="28"/>
        </w:rPr>
        <w:t>проследить историю возникновения этого заблуждения</w:t>
      </w:r>
      <w:r w:rsidR="00BB329A" w:rsidRPr="004221DB">
        <w:rPr>
          <w:rFonts w:ascii="Times New Roman" w:hAnsi="Times New Roman" w:cs="Times New Roman"/>
          <w:sz w:val="28"/>
          <w:szCs w:val="28"/>
        </w:rPr>
        <w:t>, ибо оно имеет ярко выраженный идеологический подтекст</w:t>
      </w:r>
      <w:r w:rsidR="00E26AB3" w:rsidRPr="004221DB">
        <w:rPr>
          <w:rFonts w:ascii="Times New Roman" w:hAnsi="Times New Roman" w:cs="Times New Roman"/>
          <w:sz w:val="28"/>
          <w:szCs w:val="28"/>
        </w:rPr>
        <w:t>.</w:t>
      </w:r>
    </w:p>
    <w:p w:rsidR="004B11BC" w:rsidRPr="004221DB" w:rsidRDefault="004B11BC">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 дореволюционный период и период НЭПа</w:t>
      </w:r>
      <w:r w:rsidR="00D5670E" w:rsidRPr="004221DB">
        <w:rPr>
          <w:rFonts w:ascii="Times New Roman" w:hAnsi="Times New Roman" w:cs="Times New Roman"/>
          <w:sz w:val="28"/>
          <w:szCs w:val="28"/>
        </w:rPr>
        <w:t xml:space="preserve"> рыночная торговля развивалась абсолютно так же, как в других странах, где рыночную торговлю осуществля</w:t>
      </w:r>
      <w:r w:rsidR="000E78BD" w:rsidRPr="004221DB">
        <w:rPr>
          <w:rFonts w:ascii="Times New Roman" w:hAnsi="Times New Roman" w:cs="Times New Roman"/>
          <w:sz w:val="28"/>
          <w:szCs w:val="28"/>
        </w:rPr>
        <w:t>ют</w:t>
      </w:r>
      <w:r w:rsidR="00D5670E" w:rsidRPr="004221DB">
        <w:rPr>
          <w:rFonts w:ascii="Times New Roman" w:hAnsi="Times New Roman" w:cs="Times New Roman"/>
          <w:sz w:val="28"/>
          <w:szCs w:val="28"/>
        </w:rPr>
        <w:t xml:space="preserve"> профессиональные мелкие предприниматели</w:t>
      </w:r>
      <w:r w:rsidR="000E78BD" w:rsidRPr="004221DB">
        <w:rPr>
          <w:rFonts w:ascii="Times New Roman" w:hAnsi="Times New Roman" w:cs="Times New Roman"/>
          <w:sz w:val="28"/>
          <w:szCs w:val="28"/>
        </w:rPr>
        <w:t xml:space="preserve">-торговцы. Мало того, </w:t>
      </w:r>
      <w:r w:rsidR="00BB329A" w:rsidRPr="004221DB">
        <w:rPr>
          <w:rFonts w:ascii="Times New Roman" w:hAnsi="Times New Roman" w:cs="Times New Roman"/>
          <w:sz w:val="28"/>
          <w:szCs w:val="28"/>
        </w:rPr>
        <w:t xml:space="preserve">в период НЭПа </w:t>
      </w:r>
      <w:r w:rsidR="000E78BD" w:rsidRPr="004221DB">
        <w:rPr>
          <w:rFonts w:ascii="Times New Roman" w:hAnsi="Times New Roman" w:cs="Times New Roman"/>
          <w:sz w:val="28"/>
          <w:szCs w:val="28"/>
        </w:rPr>
        <w:lastRenderedPageBreak/>
        <w:t>само управление рынками осуществлялось именно постоянными торговцами посредством комитетов рыночных торговцев (рыночных комитетов)</w:t>
      </w:r>
      <w:r w:rsidR="000E78BD" w:rsidRPr="004221DB">
        <w:rPr>
          <w:rStyle w:val="ae"/>
          <w:rFonts w:ascii="Times New Roman" w:hAnsi="Times New Roman" w:cs="Times New Roman"/>
          <w:sz w:val="28"/>
          <w:szCs w:val="28"/>
        </w:rPr>
        <w:footnoteReference w:id="2"/>
      </w:r>
      <w:r w:rsidR="000E78BD" w:rsidRPr="004221DB">
        <w:rPr>
          <w:rFonts w:ascii="Times New Roman" w:hAnsi="Times New Roman" w:cs="Times New Roman"/>
          <w:sz w:val="28"/>
          <w:szCs w:val="28"/>
        </w:rPr>
        <w:t>, которые избирались «общими собраниями лиц, производящих на данном рынке на постоянных местах торговлю или занимающихся ремеслом или промыслом»</w:t>
      </w:r>
      <w:r w:rsidR="000E78BD" w:rsidRPr="004221DB">
        <w:rPr>
          <w:rStyle w:val="ae"/>
          <w:rFonts w:ascii="Times New Roman" w:hAnsi="Times New Roman" w:cs="Times New Roman"/>
          <w:sz w:val="28"/>
          <w:szCs w:val="28"/>
        </w:rPr>
        <w:footnoteReference w:id="3"/>
      </w:r>
      <w:r w:rsidR="000E78BD" w:rsidRPr="004221DB">
        <w:rPr>
          <w:rFonts w:ascii="Times New Roman" w:hAnsi="Times New Roman" w:cs="Times New Roman"/>
          <w:sz w:val="28"/>
          <w:szCs w:val="28"/>
        </w:rPr>
        <w:t>.</w:t>
      </w:r>
    </w:p>
    <w:p w:rsidR="00E26AB3" w:rsidRPr="004221DB" w:rsidRDefault="00E26AB3">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Позиция </w:t>
      </w:r>
      <w:r w:rsidR="00FC748C" w:rsidRPr="004221DB">
        <w:rPr>
          <w:rFonts w:ascii="Times New Roman" w:hAnsi="Times New Roman" w:cs="Times New Roman"/>
          <w:sz w:val="28"/>
          <w:szCs w:val="28"/>
        </w:rPr>
        <w:t xml:space="preserve">советского </w:t>
      </w:r>
      <w:r w:rsidRPr="004221DB">
        <w:rPr>
          <w:rFonts w:ascii="Times New Roman" w:hAnsi="Times New Roman" w:cs="Times New Roman"/>
          <w:sz w:val="28"/>
          <w:szCs w:val="28"/>
        </w:rPr>
        <w:t xml:space="preserve">государства, что на рынках должна реализовываться продукция </w:t>
      </w:r>
      <w:r w:rsidR="000E78BD" w:rsidRPr="004221DB">
        <w:rPr>
          <w:rFonts w:ascii="Times New Roman" w:hAnsi="Times New Roman" w:cs="Times New Roman"/>
          <w:sz w:val="28"/>
          <w:szCs w:val="28"/>
        </w:rPr>
        <w:t xml:space="preserve">только </w:t>
      </w:r>
      <w:r w:rsidRPr="004221DB">
        <w:rPr>
          <w:rFonts w:ascii="Times New Roman" w:hAnsi="Times New Roman" w:cs="Times New Roman"/>
          <w:sz w:val="28"/>
          <w:szCs w:val="28"/>
        </w:rPr>
        <w:t xml:space="preserve">самими производителями, сформировалась с окончанием НЭПа и проведением коллективизации в начале 1930-х </w:t>
      </w:r>
      <w:r w:rsidR="00552146" w:rsidRPr="004221DB">
        <w:rPr>
          <w:rFonts w:ascii="Times New Roman" w:hAnsi="Times New Roman" w:cs="Times New Roman"/>
          <w:sz w:val="28"/>
          <w:szCs w:val="28"/>
        </w:rPr>
        <w:t>годов</w:t>
      </w:r>
      <w:r w:rsidR="008213F0" w:rsidRPr="004221DB">
        <w:rPr>
          <w:rFonts w:ascii="Times New Roman" w:hAnsi="Times New Roman" w:cs="Times New Roman"/>
          <w:sz w:val="28"/>
          <w:szCs w:val="28"/>
        </w:rPr>
        <w:t xml:space="preserve">, когда государство взяло курс на уничтожение частного бизнеса </w:t>
      </w:r>
      <w:r w:rsidR="00FE088C" w:rsidRPr="004221DB">
        <w:rPr>
          <w:rFonts w:ascii="Times New Roman" w:hAnsi="Times New Roman" w:cs="Times New Roman"/>
          <w:sz w:val="28"/>
          <w:szCs w:val="28"/>
        </w:rPr>
        <w:t xml:space="preserve">и </w:t>
      </w:r>
      <w:r w:rsidR="00402259" w:rsidRPr="004221DB">
        <w:rPr>
          <w:rFonts w:ascii="Times New Roman" w:hAnsi="Times New Roman" w:cs="Times New Roman"/>
          <w:sz w:val="28"/>
          <w:szCs w:val="28"/>
        </w:rPr>
        <w:t>на огосударствление сельского хозяйства.</w:t>
      </w:r>
      <w:r w:rsidR="0064248D" w:rsidRPr="004221DB">
        <w:rPr>
          <w:rFonts w:ascii="Times New Roman" w:hAnsi="Times New Roman" w:cs="Times New Roman"/>
          <w:sz w:val="28"/>
          <w:szCs w:val="28"/>
        </w:rPr>
        <w:t xml:space="preserve"> </w:t>
      </w:r>
      <w:r w:rsidR="000E78BD" w:rsidRPr="004221DB">
        <w:rPr>
          <w:rFonts w:ascii="Times New Roman" w:hAnsi="Times New Roman" w:cs="Times New Roman"/>
          <w:sz w:val="28"/>
          <w:szCs w:val="28"/>
        </w:rPr>
        <w:t>Уже в 1932 г</w:t>
      </w:r>
      <w:r w:rsidR="00B244F3" w:rsidRPr="004221DB">
        <w:rPr>
          <w:rFonts w:ascii="Times New Roman" w:hAnsi="Times New Roman" w:cs="Times New Roman"/>
          <w:sz w:val="28"/>
          <w:szCs w:val="28"/>
        </w:rPr>
        <w:t>.</w:t>
      </w:r>
      <w:r w:rsidR="000E78BD" w:rsidRPr="004221DB">
        <w:rPr>
          <w:rFonts w:ascii="Times New Roman" w:hAnsi="Times New Roman" w:cs="Times New Roman"/>
          <w:sz w:val="28"/>
          <w:szCs w:val="28"/>
        </w:rPr>
        <w:t xml:space="preserve"> введена норма: «не допускать открытия магазинов и лавок</w:t>
      </w:r>
      <w:r w:rsidR="00FC748C" w:rsidRPr="004221DB">
        <w:rPr>
          <w:rFonts w:ascii="Times New Roman" w:hAnsi="Times New Roman" w:cs="Times New Roman"/>
          <w:sz w:val="28"/>
          <w:szCs w:val="28"/>
        </w:rPr>
        <w:t xml:space="preserve"> [на рынках]</w:t>
      </w:r>
      <w:r w:rsidR="000E78BD" w:rsidRPr="004221DB">
        <w:rPr>
          <w:rFonts w:ascii="Times New Roman" w:hAnsi="Times New Roman" w:cs="Times New Roman"/>
          <w:sz w:val="28"/>
          <w:szCs w:val="28"/>
        </w:rPr>
        <w:t xml:space="preserve"> частными торговцами и всячески искоренять перекупщиков и спекулянтов, пытающихся нажиться за счет рабочих и крестьян»</w:t>
      </w:r>
      <w:r w:rsidR="000E78BD" w:rsidRPr="004221DB">
        <w:rPr>
          <w:rStyle w:val="ae"/>
          <w:rFonts w:ascii="Times New Roman" w:hAnsi="Times New Roman" w:cs="Times New Roman"/>
          <w:sz w:val="28"/>
          <w:szCs w:val="28"/>
        </w:rPr>
        <w:footnoteReference w:id="4"/>
      </w:r>
      <w:r w:rsidR="000E78BD" w:rsidRPr="004221DB">
        <w:rPr>
          <w:rFonts w:ascii="Times New Roman" w:hAnsi="Times New Roman" w:cs="Times New Roman"/>
          <w:sz w:val="28"/>
          <w:szCs w:val="28"/>
        </w:rPr>
        <w:t xml:space="preserve">. С этого момента рынки стали рассматривать исключительно как место, где колхозы, колхозники и </w:t>
      </w:r>
      <w:r w:rsidR="00FC748C" w:rsidRPr="004221DB">
        <w:rPr>
          <w:rFonts w:ascii="Times New Roman" w:hAnsi="Times New Roman" w:cs="Times New Roman"/>
          <w:sz w:val="28"/>
          <w:szCs w:val="28"/>
        </w:rPr>
        <w:t>«</w:t>
      </w:r>
      <w:r w:rsidR="000E78BD" w:rsidRPr="004221DB">
        <w:rPr>
          <w:rFonts w:ascii="Times New Roman" w:hAnsi="Times New Roman" w:cs="Times New Roman"/>
          <w:sz w:val="28"/>
          <w:szCs w:val="28"/>
        </w:rPr>
        <w:t>трудящиеся единоличники</w:t>
      </w:r>
      <w:r w:rsidR="00FC748C" w:rsidRPr="004221DB">
        <w:rPr>
          <w:rFonts w:ascii="Times New Roman" w:hAnsi="Times New Roman" w:cs="Times New Roman"/>
          <w:sz w:val="28"/>
          <w:szCs w:val="28"/>
        </w:rPr>
        <w:t>»</w:t>
      </w:r>
      <w:r w:rsidR="000E78BD" w:rsidRPr="004221DB">
        <w:rPr>
          <w:rFonts w:ascii="Times New Roman" w:hAnsi="Times New Roman" w:cs="Times New Roman"/>
          <w:sz w:val="28"/>
          <w:szCs w:val="28"/>
        </w:rPr>
        <w:t xml:space="preserve"> могли сбывать излишки собственной продукции.</w:t>
      </w:r>
    </w:p>
    <w:p w:rsidR="00CC2D3E" w:rsidRPr="004221DB" w:rsidRDefault="0016684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Такой подход</w:t>
      </w:r>
      <w:r w:rsidR="006B4EB6" w:rsidRPr="004221DB">
        <w:rPr>
          <w:rFonts w:ascii="Times New Roman" w:hAnsi="Times New Roman" w:cs="Times New Roman"/>
          <w:sz w:val="28"/>
          <w:szCs w:val="28"/>
        </w:rPr>
        <w:t xml:space="preserve"> законодательства</w:t>
      </w:r>
      <w:r w:rsidRPr="004221DB">
        <w:rPr>
          <w:rFonts w:ascii="Times New Roman" w:hAnsi="Times New Roman" w:cs="Times New Roman"/>
          <w:sz w:val="28"/>
          <w:szCs w:val="28"/>
        </w:rPr>
        <w:t xml:space="preserve"> с</w:t>
      </w:r>
      <w:r w:rsidR="006B4EB6" w:rsidRPr="004221DB">
        <w:rPr>
          <w:rFonts w:ascii="Times New Roman" w:hAnsi="Times New Roman" w:cs="Times New Roman"/>
          <w:sz w:val="28"/>
          <w:szCs w:val="28"/>
        </w:rPr>
        <w:t>охранялся весь советский период.</w:t>
      </w:r>
      <w:r w:rsidR="001050CA" w:rsidRPr="004221DB">
        <w:rPr>
          <w:rFonts w:ascii="Times New Roman" w:hAnsi="Times New Roman" w:cs="Times New Roman"/>
          <w:sz w:val="28"/>
          <w:szCs w:val="28"/>
        </w:rPr>
        <w:t xml:space="preserve"> </w:t>
      </w:r>
      <w:r w:rsidR="001050CA" w:rsidRPr="004221DB">
        <w:rPr>
          <w:rFonts w:ascii="Times New Roman" w:hAnsi="Times New Roman" w:cs="Times New Roman"/>
          <w:sz w:val="28"/>
          <w:szCs w:val="28"/>
          <w:lang w:val="en-US"/>
        </w:rPr>
        <w:t>C</w:t>
      </w:r>
      <w:r w:rsidR="001050CA" w:rsidRPr="004221DB">
        <w:rPr>
          <w:rFonts w:ascii="Times New Roman" w:hAnsi="Times New Roman" w:cs="Times New Roman"/>
          <w:sz w:val="28"/>
          <w:szCs w:val="28"/>
        </w:rPr>
        <w:t xml:space="preserve"> какого-то момента за</w:t>
      </w:r>
      <w:r w:rsidR="00CC2D3E" w:rsidRPr="004221DB">
        <w:rPr>
          <w:rFonts w:ascii="Times New Roman" w:hAnsi="Times New Roman" w:cs="Times New Roman"/>
          <w:sz w:val="28"/>
          <w:szCs w:val="28"/>
        </w:rPr>
        <w:t xml:space="preserve"> всеми</w:t>
      </w:r>
      <w:r w:rsidR="001050CA" w:rsidRPr="004221DB">
        <w:rPr>
          <w:rFonts w:ascii="Times New Roman" w:hAnsi="Times New Roman" w:cs="Times New Roman"/>
          <w:sz w:val="28"/>
          <w:szCs w:val="28"/>
        </w:rPr>
        <w:t xml:space="preserve"> рынками даже устойчиво закрепилось название «колхозные рынки»</w:t>
      </w:r>
      <w:r w:rsidR="001050CA" w:rsidRPr="004221DB">
        <w:rPr>
          <w:rStyle w:val="ae"/>
          <w:rFonts w:ascii="Times New Roman" w:hAnsi="Times New Roman" w:cs="Times New Roman"/>
          <w:sz w:val="28"/>
          <w:szCs w:val="28"/>
        </w:rPr>
        <w:footnoteReference w:id="5"/>
      </w:r>
      <w:r w:rsidR="004E3406" w:rsidRPr="004221DB">
        <w:rPr>
          <w:rFonts w:ascii="Times New Roman" w:hAnsi="Times New Roman" w:cs="Times New Roman"/>
          <w:sz w:val="28"/>
          <w:szCs w:val="28"/>
        </w:rPr>
        <w:t>, хотя ранее их обозначали термином «местные рынки»</w:t>
      </w:r>
      <w:r w:rsidR="004B11BC" w:rsidRPr="004221DB">
        <w:rPr>
          <w:rFonts w:ascii="Times New Roman" w:hAnsi="Times New Roman" w:cs="Times New Roman"/>
          <w:sz w:val="28"/>
          <w:szCs w:val="28"/>
        </w:rPr>
        <w:t xml:space="preserve">, что показывает эволюцию </w:t>
      </w:r>
      <w:r w:rsidR="00D05986" w:rsidRPr="004221DB">
        <w:rPr>
          <w:rFonts w:ascii="Times New Roman" w:hAnsi="Times New Roman" w:cs="Times New Roman"/>
          <w:sz w:val="28"/>
          <w:szCs w:val="28"/>
        </w:rPr>
        <w:t xml:space="preserve">идеологического </w:t>
      </w:r>
      <w:r w:rsidR="004B11BC" w:rsidRPr="004221DB">
        <w:rPr>
          <w:rFonts w:ascii="Times New Roman" w:hAnsi="Times New Roman" w:cs="Times New Roman"/>
          <w:sz w:val="28"/>
          <w:szCs w:val="28"/>
        </w:rPr>
        <w:t>представления о рынках как площадке сбыта продукции самими производителями.</w:t>
      </w:r>
    </w:p>
    <w:p w:rsidR="006D3744" w:rsidRPr="004221DB" w:rsidRDefault="006B4EB6">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К сожалению, </w:t>
      </w:r>
      <w:r w:rsidR="00F15A6B" w:rsidRPr="004221DB">
        <w:rPr>
          <w:rFonts w:ascii="Times New Roman" w:hAnsi="Times New Roman" w:cs="Times New Roman"/>
          <w:sz w:val="28"/>
          <w:szCs w:val="28"/>
        </w:rPr>
        <w:t>такой анахронизм в отношении рынков и ярмарок сохраняется до сих пор как в представлении чиновников, так и в положениях нормативных правовых актов, что ощутимо мешает развитию этих форматов торговли.</w:t>
      </w:r>
    </w:p>
    <w:p w:rsidR="00204FC7" w:rsidRPr="004221DB" w:rsidRDefault="00204FC7" w:rsidP="00342075">
      <w:pPr>
        <w:spacing w:after="120" w:line="300" w:lineRule="auto"/>
        <w:ind w:firstLine="708"/>
        <w:jc w:val="both"/>
        <w:rPr>
          <w:rFonts w:ascii="Times New Roman" w:hAnsi="Times New Roman" w:cs="Times New Roman"/>
          <w:sz w:val="28"/>
          <w:szCs w:val="28"/>
        </w:rPr>
      </w:pPr>
    </w:p>
    <w:p w:rsidR="00204FC7" w:rsidRPr="004221DB" w:rsidRDefault="00204FC7" w:rsidP="00342075">
      <w:pPr>
        <w:pStyle w:val="4"/>
        <w:rPr>
          <w:rFonts w:ascii="Times New Roman" w:hAnsi="Times New Roman" w:cs="Times New Roman"/>
          <w:sz w:val="28"/>
          <w:szCs w:val="28"/>
        </w:rPr>
      </w:pPr>
      <w:r w:rsidRPr="004221DB">
        <w:rPr>
          <w:rFonts w:ascii="Times New Roman" w:hAnsi="Times New Roman" w:cs="Times New Roman"/>
          <w:sz w:val="28"/>
          <w:szCs w:val="28"/>
        </w:rPr>
        <w:t>Опыт Испании в организации и управлении муниципальными рынками</w:t>
      </w:r>
    </w:p>
    <w:p w:rsidR="00204FC7" w:rsidRPr="004221DB" w:rsidRDefault="00204FC7" w:rsidP="00342075">
      <w:pPr>
        <w:spacing w:after="120" w:line="300" w:lineRule="auto"/>
        <w:ind w:firstLine="708"/>
        <w:jc w:val="both"/>
        <w:rPr>
          <w:rFonts w:ascii="Times New Roman" w:hAnsi="Times New Roman" w:cs="Times New Roman"/>
          <w:sz w:val="28"/>
          <w:szCs w:val="28"/>
        </w:rPr>
      </w:pPr>
    </w:p>
    <w:p w:rsidR="00D25F61" w:rsidRPr="004221DB" w:rsidRDefault="00836BD5" w:rsidP="0034207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 качестве иллюстрации построения цивилизованной системы рыночной торговли можно привести опыт Испании, где рынки –</w:t>
      </w:r>
      <w:r w:rsidR="00D25F61" w:rsidRPr="004221DB">
        <w:rPr>
          <w:rFonts w:ascii="Times New Roman" w:hAnsi="Times New Roman" w:cs="Times New Roman"/>
          <w:sz w:val="28"/>
          <w:szCs w:val="28"/>
        </w:rPr>
        <w:t xml:space="preserve"> один из ключевых каналов реализации продовольственных товаров, особенно фреша</w:t>
      </w:r>
      <w:r w:rsidRPr="004221DB">
        <w:rPr>
          <w:rFonts w:ascii="Times New Roman" w:hAnsi="Times New Roman" w:cs="Times New Roman"/>
          <w:sz w:val="28"/>
          <w:szCs w:val="28"/>
        </w:rPr>
        <w:t xml:space="preserve"> (свежих продуктов питания)</w:t>
      </w:r>
      <w:r w:rsidR="00D25F61" w:rsidRPr="004221DB">
        <w:rPr>
          <w:rFonts w:ascii="Times New Roman" w:hAnsi="Times New Roman" w:cs="Times New Roman"/>
          <w:sz w:val="28"/>
          <w:szCs w:val="28"/>
        </w:rPr>
        <w:t>. Например, в Барселоне на долю рынков приходится 14% оборота розницы (для сравнения в России – около 5,6%).</w:t>
      </w:r>
    </w:p>
    <w:p w:rsidR="00D25F61" w:rsidRPr="004221DB" w:rsidRDefault="00D25F61" w:rsidP="0034207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 xml:space="preserve">В </w:t>
      </w:r>
      <w:r w:rsidR="00D767E5" w:rsidRPr="004221DB">
        <w:rPr>
          <w:rFonts w:ascii="Times New Roman" w:hAnsi="Times New Roman" w:cs="Times New Roman"/>
          <w:sz w:val="28"/>
          <w:szCs w:val="28"/>
        </w:rPr>
        <w:t xml:space="preserve">Испании насчитывается </w:t>
      </w:r>
      <w:r w:rsidRPr="004221DB">
        <w:rPr>
          <w:rFonts w:ascii="Times New Roman" w:hAnsi="Times New Roman" w:cs="Times New Roman"/>
          <w:sz w:val="28"/>
          <w:szCs w:val="28"/>
        </w:rPr>
        <w:t xml:space="preserve">1300 только муниципальных рынков (рынков, находящихся в собственности городов), расположенных, в силу жаркого климата, в удобных крытых зданиях, на которых реализуется половина свежих продовольственных товаров страны. Из них 170 рынков были построены или реконструированы при непосредственном участии </w:t>
      </w:r>
      <w:r w:rsidR="00204FC7" w:rsidRPr="004221DB">
        <w:rPr>
          <w:rFonts w:ascii="Times New Roman" w:hAnsi="Times New Roman" w:cs="Times New Roman"/>
          <w:sz w:val="28"/>
          <w:szCs w:val="28"/>
        </w:rPr>
        <w:t xml:space="preserve">государственной </w:t>
      </w:r>
      <w:r w:rsidRPr="004221DB">
        <w:rPr>
          <w:rFonts w:ascii="Times New Roman" w:hAnsi="Times New Roman" w:cs="Times New Roman"/>
          <w:sz w:val="28"/>
          <w:szCs w:val="28"/>
        </w:rPr>
        <w:t>компании «Меркаса»</w:t>
      </w:r>
      <w:r w:rsidR="00204FC7" w:rsidRPr="004221DB">
        <w:rPr>
          <w:rFonts w:ascii="Times New Roman" w:hAnsi="Times New Roman" w:cs="Times New Roman"/>
          <w:sz w:val="28"/>
          <w:szCs w:val="28"/>
        </w:rPr>
        <w:t xml:space="preserve"> (речь об этой компании пойдет в разделе, касающемся оптовых продовольственных рынков)</w:t>
      </w:r>
      <w:r w:rsidRPr="004221DB">
        <w:rPr>
          <w:rFonts w:ascii="Times New Roman" w:hAnsi="Times New Roman" w:cs="Times New Roman"/>
          <w:sz w:val="28"/>
          <w:szCs w:val="28"/>
        </w:rPr>
        <w:t>.</w:t>
      </w:r>
    </w:p>
    <w:p w:rsidR="001E7742" w:rsidRPr="004221DB" w:rsidRDefault="001E7742" w:rsidP="0034207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Торговлю на рынках осуществляют профессиональные торговцы-предприниматели на постоянной основе.</w:t>
      </w:r>
    </w:p>
    <w:p w:rsidR="00D25F61" w:rsidRPr="004221DB" w:rsidRDefault="00D25F61" w:rsidP="0034207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 Испании применяется три модели управления розничными рынками:</w:t>
      </w:r>
    </w:p>
    <w:p w:rsidR="00F1440F" w:rsidRPr="004221DB" w:rsidRDefault="00584658" w:rsidP="00C513E3">
      <w:pPr>
        <w:pStyle w:val="a3"/>
        <w:numPr>
          <w:ilvl w:val="0"/>
          <w:numId w:val="17"/>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с</w:t>
      </w:r>
      <w:r w:rsidR="00D25F61" w:rsidRPr="004221DB">
        <w:rPr>
          <w:rFonts w:ascii="Times New Roman" w:hAnsi="Times New Roman" w:cs="Times New Roman"/>
          <w:sz w:val="28"/>
          <w:szCs w:val="28"/>
        </w:rPr>
        <w:t xml:space="preserve">амоуправление и саморегулирование. При таком порядке мэрия строит рынок и отдает его по договору концессии на 50 лет профессиональной управляющей компании, которая, как правило, является кооперативом или ассоциацией торговцев этого же рынка. </w:t>
      </w:r>
    </w:p>
    <w:p w:rsidR="00D25F61" w:rsidRPr="004221DB" w:rsidRDefault="00D25F61" w:rsidP="0034207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Такой порядок применяется в Мадриде для 45 муниципальных рынков города</w:t>
      </w:r>
      <w:r w:rsidRPr="004221DB">
        <w:rPr>
          <w:rFonts w:ascii="Times New Roman" w:hAnsi="Times New Roman" w:cs="Times New Roman"/>
          <w:sz w:val="28"/>
          <w:szCs w:val="28"/>
          <w:vertAlign w:val="superscript"/>
        </w:rPr>
        <w:footnoteReference w:id="6"/>
      </w:r>
      <w:r w:rsidR="00AA21BA" w:rsidRPr="004221DB">
        <w:rPr>
          <w:rFonts w:ascii="Times New Roman" w:hAnsi="Times New Roman" w:cs="Times New Roman"/>
          <w:sz w:val="28"/>
          <w:szCs w:val="28"/>
        </w:rPr>
        <w:t xml:space="preserve">. </w:t>
      </w:r>
      <w:r w:rsidRPr="004221DB">
        <w:rPr>
          <w:rFonts w:ascii="Times New Roman" w:hAnsi="Times New Roman" w:cs="Times New Roman"/>
          <w:sz w:val="28"/>
          <w:szCs w:val="28"/>
        </w:rPr>
        <w:t xml:space="preserve">В мэрии Мадрида с гордостью заявляют, что мадридские рыночные торговцы имеют 2 бизнеса: </w:t>
      </w:r>
      <w:r w:rsidR="00983055" w:rsidRPr="004221DB">
        <w:rPr>
          <w:rFonts w:ascii="Times New Roman" w:hAnsi="Times New Roman" w:cs="Times New Roman"/>
          <w:sz w:val="28"/>
          <w:szCs w:val="28"/>
        </w:rPr>
        <w:t xml:space="preserve">первый – </w:t>
      </w:r>
      <w:r w:rsidRPr="004221DB">
        <w:rPr>
          <w:rFonts w:ascii="Times New Roman" w:hAnsi="Times New Roman" w:cs="Times New Roman"/>
          <w:sz w:val="28"/>
          <w:szCs w:val="28"/>
        </w:rPr>
        <w:t>собственно</w:t>
      </w:r>
      <w:r w:rsidR="00983055" w:rsidRPr="004221DB">
        <w:rPr>
          <w:rFonts w:ascii="Times New Roman" w:hAnsi="Times New Roman" w:cs="Times New Roman"/>
          <w:sz w:val="28"/>
          <w:szCs w:val="28"/>
        </w:rPr>
        <w:t xml:space="preserve"> </w:t>
      </w:r>
      <w:r w:rsidRPr="004221DB">
        <w:rPr>
          <w:rFonts w:ascii="Times New Roman" w:hAnsi="Times New Roman" w:cs="Times New Roman"/>
          <w:sz w:val="28"/>
          <w:szCs w:val="28"/>
        </w:rPr>
        <w:t>торговля</w:t>
      </w:r>
      <w:r w:rsidR="00983055" w:rsidRPr="004221DB">
        <w:rPr>
          <w:rFonts w:ascii="Times New Roman" w:hAnsi="Times New Roman" w:cs="Times New Roman"/>
          <w:sz w:val="28"/>
          <w:szCs w:val="28"/>
        </w:rPr>
        <w:t>, а второй –</w:t>
      </w:r>
      <w:r w:rsidRPr="004221DB">
        <w:rPr>
          <w:rFonts w:ascii="Times New Roman" w:hAnsi="Times New Roman" w:cs="Times New Roman"/>
          <w:sz w:val="28"/>
          <w:szCs w:val="28"/>
        </w:rPr>
        <w:t xml:space="preserve"> управление</w:t>
      </w:r>
      <w:r w:rsidR="00983055" w:rsidRPr="004221DB">
        <w:rPr>
          <w:rFonts w:ascii="Times New Roman" w:hAnsi="Times New Roman" w:cs="Times New Roman"/>
          <w:sz w:val="28"/>
          <w:szCs w:val="28"/>
        </w:rPr>
        <w:t xml:space="preserve"> </w:t>
      </w:r>
      <w:r w:rsidRPr="004221DB">
        <w:rPr>
          <w:rFonts w:ascii="Times New Roman" w:hAnsi="Times New Roman" w:cs="Times New Roman"/>
          <w:sz w:val="28"/>
          <w:szCs w:val="28"/>
        </w:rPr>
        <w:t>своим рынком.</w:t>
      </w:r>
    </w:p>
    <w:p w:rsidR="007A55CA" w:rsidRPr="004221DB" w:rsidRDefault="007A55CA" w:rsidP="0034207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Из указанного следует, </w:t>
      </w:r>
      <w:r w:rsidR="00F52A8C" w:rsidRPr="004221DB">
        <w:rPr>
          <w:rFonts w:ascii="Times New Roman" w:hAnsi="Times New Roman" w:cs="Times New Roman"/>
          <w:sz w:val="28"/>
          <w:szCs w:val="28"/>
        </w:rPr>
        <w:t xml:space="preserve">что </w:t>
      </w:r>
      <w:r w:rsidRPr="004221DB">
        <w:rPr>
          <w:rFonts w:ascii="Times New Roman" w:hAnsi="Times New Roman" w:cs="Times New Roman"/>
          <w:sz w:val="28"/>
          <w:szCs w:val="28"/>
        </w:rPr>
        <w:t>эта модель управления рынками очень близка или даже идентична той, которая существовала в России до периода НЭПа включительно</w:t>
      </w:r>
      <w:r w:rsidR="00584658" w:rsidRPr="004221DB">
        <w:rPr>
          <w:rFonts w:ascii="Times New Roman" w:hAnsi="Times New Roman" w:cs="Times New Roman"/>
          <w:sz w:val="28"/>
          <w:szCs w:val="28"/>
        </w:rPr>
        <w:t>;</w:t>
      </w:r>
    </w:p>
    <w:p w:rsidR="00D25F61" w:rsidRPr="004221DB" w:rsidRDefault="00584658" w:rsidP="00C513E3">
      <w:pPr>
        <w:pStyle w:val="a3"/>
        <w:numPr>
          <w:ilvl w:val="0"/>
          <w:numId w:val="17"/>
        </w:numPr>
        <w:spacing w:after="120" w:line="300" w:lineRule="auto"/>
        <w:ind w:left="0" w:firstLine="708"/>
        <w:jc w:val="both"/>
        <w:rPr>
          <w:rFonts w:ascii="Times New Roman" w:hAnsi="Times New Roman" w:cs="Times New Roman"/>
          <w:sz w:val="28"/>
          <w:szCs w:val="28"/>
        </w:rPr>
      </w:pPr>
      <w:r w:rsidRPr="004221DB">
        <w:rPr>
          <w:rFonts w:ascii="Times New Roman" w:hAnsi="Times New Roman" w:cs="Times New Roman"/>
          <w:sz w:val="28"/>
          <w:szCs w:val="28"/>
        </w:rPr>
        <w:t>у</w:t>
      </w:r>
      <w:r w:rsidR="00D25F61" w:rsidRPr="004221DB">
        <w:rPr>
          <w:rFonts w:ascii="Times New Roman" w:hAnsi="Times New Roman" w:cs="Times New Roman"/>
          <w:sz w:val="28"/>
          <w:szCs w:val="28"/>
        </w:rPr>
        <w:t>правление и обслуживание осуществляется городом (директор рынка</w:t>
      </w:r>
      <w:r w:rsidR="00983055" w:rsidRPr="004221DB">
        <w:rPr>
          <w:rFonts w:ascii="Times New Roman" w:hAnsi="Times New Roman" w:cs="Times New Roman"/>
          <w:sz w:val="28"/>
          <w:szCs w:val="28"/>
        </w:rPr>
        <w:t xml:space="preserve"> и</w:t>
      </w:r>
      <w:r w:rsidR="00D25F61" w:rsidRPr="004221DB">
        <w:rPr>
          <w:rFonts w:ascii="Times New Roman" w:hAnsi="Times New Roman" w:cs="Times New Roman"/>
          <w:sz w:val="28"/>
          <w:szCs w:val="28"/>
        </w:rPr>
        <w:t xml:space="preserve"> все остальные сотрудники рынка</w:t>
      </w:r>
      <w:r w:rsidR="00983055" w:rsidRPr="004221DB">
        <w:rPr>
          <w:rFonts w:ascii="Times New Roman" w:hAnsi="Times New Roman" w:cs="Times New Roman"/>
          <w:sz w:val="28"/>
          <w:szCs w:val="28"/>
        </w:rPr>
        <w:t>,</w:t>
      </w:r>
      <w:r w:rsidR="00D25F61" w:rsidRPr="004221DB">
        <w:rPr>
          <w:rFonts w:ascii="Times New Roman" w:hAnsi="Times New Roman" w:cs="Times New Roman"/>
          <w:sz w:val="28"/>
          <w:szCs w:val="28"/>
        </w:rPr>
        <w:t xml:space="preserve"> за исключением торговцев – это чиновники, сотрудники мэрии)</w:t>
      </w:r>
      <w:r w:rsidRPr="004221DB">
        <w:rPr>
          <w:rFonts w:ascii="Times New Roman" w:hAnsi="Times New Roman" w:cs="Times New Roman"/>
          <w:sz w:val="28"/>
          <w:szCs w:val="28"/>
        </w:rPr>
        <w:t>;</w:t>
      </w:r>
    </w:p>
    <w:p w:rsidR="00D25F61" w:rsidRPr="004221DB" w:rsidRDefault="00584658" w:rsidP="00C513E3">
      <w:pPr>
        <w:pStyle w:val="a3"/>
        <w:numPr>
          <w:ilvl w:val="0"/>
          <w:numId w:val="17"/>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с</w:t>
      </w:r>
      <w:r w:rsidR="00D25F61" w:rsidRPr="004221DB">
        <w:rPr>
          <w:rFonts w:ascii="Times New Roman" w:hAnsi="Times New Roman" w:cs="Times New Roman"/>
          <w:sz w:val="28"/>
          <w:szCs w:val="28"/>
        </w:rPr>
        <w:t xml:space="preserve">мешанная модель (директор рынка – сотрудник мэрии, обслуживание рынка осуществляют коммерческие организации либо ассоциации торговцев этого рынка). </w:t>
      </w:r>
    </w:p>
    <w:p w:rsidR="00D25F61" w:rsidRPr="004221DB" w:rsidRDefault="00D25F61" w:rsidP="0034207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Такая модель применяется в Барселоне: 42 городских муниципальных </w:t>
      </w:r>
      <w:r w:rsidR="00A2458C" w:rsidRPr="004221DB">
        <w:rPr>
          <w:rFonts w:ascii="Times New Roman" w:hAnsi="Times New Roman" w:cs="Times New Roman"/>
          <w:sz w:val="28"/>
          <w:szCs w:val="28"/>
        </w:rPr>
        <w:t xml:space="preserve">рынка </w:t>
      </w:r>
      <w:r w:rsidRPr="004221DB">
        <w:rPr>
          <w:rFonts w:ascii="Times New Roman" w:hAnsi="Times New Roman" w:cs="Times New Roman"/>
          <w:sz w:val="28"/>
          <w:szCs w:val="28"/>
        </w:rPr>
        <w:t xml:space="preserve">управляются чиновниками мэрии, а с каждым торговцем городом заключены </w:t>
      </w:r>
      <w:r w:rsidR="002826D7" w:rsidRPr="004221DB">
        <w:rPr>
          <w:rFonts w:ascii="Times New Roman" w:hAnsi="Times New Roman" w:cs="Times New Roman"/>
          <w:sz w:val="28"/>
          <w:szCs w:val="28"/>
        </w:rPr>
        <w:t xml:space="preserve">прямые </w:t>
      </w:r>
      <w:r w:rsidRPr="004221DB">
        <w:rPr>
          <w:rFonts w:ascii="Times New Roman" w:hAnsi="Times New Roman" w:cs="Times New Roman"/>
          <w:sz w:val="28"/>
          <w:szCs w:val="28"/>
        </w:rPr>
        <w:t>концессионные договоры на 25-50 лет (с правом продления) с весьма небольшими финансовыми обязательствами торговцев.</w:t>
      </w:r>
    </w:p>
    <w:p w:rsidR="00D25F61" w:rsidRPr="004221DB" w:rsidRDefault="00D25F61" w:rsidP="0034207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При всех моделях позиция</w:t>
      </w:r>
      <w:r w:rsidR="00983055" w:rsidRPr="004221DB">
        <w:rPr>
          <w:rFonts w:ascii="Times New Roman" w:hAnsi="Times New Roman" w:cs="Times New Roman"/>
          <w:sz w:val="28"/>
          <w:szCs w:val="28"/>
        </w:rPr>
        <w:t xml:space="preserve"> испанского</w:t>
      </w:r>
      <w:r w:rsidRPr="004221DB">
        <w:rPr>
          <w:rFonts w:ascii="Times New Roman" w:hAnsi="Times New Roman" w:cs="Times New Roman"/>
          <w:sz w:val="28"/>
          <w:szCs w:val="28"/>
        </w:rPr>
        <w:t xml:space="preserve"> государства остается единой: рынки не рассматриваются властями как источник прямого дохода для городов за счет </w:t>
      </w:r>
      <w:r w:rsidRPr="004221DB">
        <w:rPr>
          <w:rFonts w:ascii="Times New Roman" w:hAnsi="Times New Roman" w:cs="Times New Roman"/>
          <w:sz w:val="28"/>
          <w:szCs w:val="28"/>
        </w:rPr>
        <w:lastRenderedPageBreak/>
        <w:t xml:space="preserve">арендной платы. Рынки рассматриваются как важнейший элемент комфортной городской среды. </w:t>
      </w:r>
    </w:p>
    <w:p w:rsidR="00D25F61" w:rsidRPr="004221DB" w:rsidRDefault="00D25F61" w:rsidP="0034207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Испанские власти справедливо считают, что бизнес рыночного торговца очень тяжел, и должен, по своей сути, носить семейный характер, когда знания и навыки передаются от поколения к поколению. Поэтому государство должно стимулировать его, компенсируя торговцам трудоемкость и не очень высокий престиж этой деятельности всемерной поддержкой и вниманием со стороны властей.</w:t>
      </w:r>
    </w:p>
    <w:p w:rsidR="00D25F61" w:rsidRPr="004221DB" w:rsidRDefault="00D25F61" w:rsidP="0034207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Именно поэтому торговцы одного из самых известных рынков в мире – рынка Бокерия в Барселоне – платят за обустроенное торговое место площадью 12-16 кв.м. символическую по меркам</w:t>
      </w:r>
      <w:r w:rsidR="00983055" w:rsidRPr="004221DB">
        <w:rPr>
          <w:rFonts w:ascii="Times New Roman" w:hAnsi="Times New Roman" w:cs="Times New Roman"/>
          <w:sz w:val="28"/>
          <w:szCs w:val="28"/>
        </w:rPr>
        <w:t xml:space="preserve"> крупных российских городов</w:t>
      </w:r>
      <w:r w:rsidRPr="004221DB">
        <w:rPr>
          <w:rFonts w:ascii="Times New Roman" w:hAnsi="Times New Roman" w:cs="Times New Roman"/>
          <w:sz w:val="28"/>
          <w:szCs w:val="28"/>
        </w:rPr>
        <w:t xml:space="preserve"> плату в €1200/месяц, включая небольшую плату городу по концессии, уборку, </w:t>
      </w:r>
      <w:r w:rsidR="00254298" w:rsidRPr="004221DB">
        <w:rPr>
          <w:rFonts w:ascii="Times New Roman" w:hAnsi="Times New Roman" w:cs="Times New Roman"/>
          <w:sz w:val="28"/>
          <w:szCs w:val="28"/>
        </w:rPr>
        <w:t>коммунальные платежи</w:t>
      </w:r>
      <w:r w:rsidRPr="004221DB">
        <w:rPr>
          <w:rFonts w:ascii="Times New Roman" w:hAnsi="Times New Roman" w:cs="Times New Roman"/>
          <w:sz w:val="28"/>
          <w:szCs w:val="28"/>
        </w:rPr>
        <w:t>, электроснабжение и</w:t>
      </w:r>
      <w:r w:rsidR="002826D7" w:rsidRPr="004221DB">
        <w:rPr>
          <w:rFonts w:ascii="Times New Roman" w:hAnsi="Times New Roman" w:cs="Times New Roman"/>
          <w:sz w:val="28"/>
          <w:szCs w:val="28"/>
        </w:rPr>
        <w:t xml:space="preserve"> все</w:t>
      </w:r>
      <w:r w:rsidRPr="004221DB">
        <w:rPr>
          <w:rFonts w:ascii="Times New Roman" w:hAnsi="Times New Roman" w:cs="Times New Roman"/>
          <w:sz w:val="28"/>
          <w:szCs w:val="28"/>
        </w:rPr>
        <w:t xml:space="preserve"> иные расходы. При необходимости модернизации и реконструкции рынков Барселоны торговцы оплачивают максимум 15% затрат. Остальное оплачивает бюджет города.</w:t>
      </w:r>
    </w:p>
    <w:p w:rsidR="00D25F61" w:rsidRPr="004221DB" w:rsidRDefault="00D25F61" w:rsidP="0034207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Бережное отношение властей к рынкам и рыночным торговцам выражается также и в том, что, например, в Барселоне рынками занимается специальный городской орган власти – Институт развития рынков.</w:t>
      </w:r>
    </w:p>
    <w:p w:rsidR="00490C6E" w:rsidRPr="004221DB" w:rsidRDefault="00490C6E" w:rsidP="007905A7">
      <w:pPr>
        <w:ind w:firstLine="708"/>
        <w:jc w:val="both"/>
        <w:rPr>
          <w:rFonts w:ascii="Times New Roman" w:hAnsi="Times New Roman" w:cs="Times New Roman"/>
          <w:sz w:val="28"/>
          <w:szCs w:val="28"/>
        </w:rPr>
      </w:pPr>
    </w:p>
    <w:p w:rsidR="0007331D" w:rsidRPr="004221DB" w:rsidRDefault="00327E67" w:rsidP="00AA23AB">
      <w:pPr>
        <w:pStyle w:val="3"/>
        <w:rPr>
          <w:rFonts w:ascii="Times New Roman" w:hAnsi="Times New Roman" w:cs="Times New Roman"/>
          <w:sz w:val="28"/>
          <w:szCs w:val="28"/>
        </w:rPr>
      </w:pPr>
      <w:bookmarkStart w:id="37" w:name="_Toc16844462"/>
      <w:r w:rsidRPr="004221DB">
        <w:rPr>
          <w:rFonts w:ascii="Times New Roman" w:hAnsi="Times New Roman" w:cs="Times New Roman"/>
          <w:sz w:val="28"/>
          <w:szCs w:val="28"/>
        </w:rPr>
        <w:t>5</w:t>
      </w:r>
      <w:r w:rsidR="0007331D" w:rsidRPr="004221DB">
        <w:rPr>
          <w:rFonts w:ascii="Times New Roman" w:hAnsi="Times New Roman" w:cs="Times New Roman"/>
          <w:sz w:val="28"/>
          <w:szCs w:val="28"/>
        </w:rPr>
        <w:t>.1.</w:t>
      </w:r>
      <w:r w:rsidR="00490C70" w:rsidRPr="004221DB">
        <w:rPr>
          <w:rFonts w:ascii="Times New Roman" w:hAnsi="Times New Roman" w:cs="Times New Roman"/>
          <w:sz w:val="28"/>
          <w:szCs w:val="28"/>
        </w:rPr>
        <w:t>6</w:t>
      </w:r>
      <w:r w:rsidR="0007331D" w:rsidRPr="004221DB">
        <w:rPr>
          <w:rFonts w:ascii="Times New Roman" w:hAnsi="Times New Roman" w:cs="Times New Roman"/>
          <w:sz w:val="28"/>
          <w:szCs w:val="28"/>
        </w:rPr>
        <w:t xml:space="preserve">. </w:t>
      </w:r>
      <w:r w:rsidR="00BF7F77" w:rsidRPr="004221DB">
        <w:rPr>
          <w:rFonts w:ascii="Times New Roman" w:hAnsi="Times New Roman" w:cs="Times New Roman"/>
          <w:sz w:val="28"/>
          <w:szCs w:val="28"/>
        </w:rPr>
        <w:t>Развитие я</w:t>
      </w:r>
      <w:r w:rsidR="0007331D" w:rsidRPr="004221DB">
        <w:rPr>
          <w:rFonts w:ascii="Times New Roman" w:hAnsi="Times New Roman" w:cs="Times New Roman"/>
          <w:sz w:val="28"/>
          <w:szCs w:val="28"/>
        </w:rPr>
        <w:t>рмар</w:t>
      </w:r>
      <w:r w:rsidR="00BF7F77" w:rsidRPr="004221DB">
        <w:rPr>
          <w:rFonts w:ascii="Times New Roman" w:hAnsi="Times New Roman" w:cs="Times New Roman"/>
          <w:sz w:val="28"/>
          <w:szCs w:val="28"/>
        </w:rPr>
        <w:t>ок</w:t>
      </w:r>
      <w:r w:rsidR="00E62268" w:rsidRPr="004221DB">
        <w:rPr>
          <w:rFonts w:ascii="Times New Roman" w:hAnsi="Times New Roman" w:cs="Times New Roman"/>
          <w:sz w:val="28"/>
          <w:szCs w:val="28"/>
        </w:rPr>
        <w:t>, фестивалей и иных торговых праздничных мероприятий</w:t>
      </w:r>
      <w:bookmarkEnd w:id="37"/>
    </w:p>
    <w:p w:rsidR="00AA23AB" w:rsidRPr="004221DB" w:rsidRDefault="00AA23AB" w:rsidP="00A72E1D">
      <w:pPr>
        <w:spacing w:after="120" w:line="300" w:lineRule="auto"/>
        <w:ind w:firstLine="708"/>
        <w:jc w:val="both"/>
        <w:rPr>
          <w:rFonts w:ascii="Times New Roman" w:hAnsi="Times New Roman" w:cs="Times New Roman"/>
          <w:sz w:val="28"/>
          <w:szCs w:val="28"/>
        </w:rPr>
      </w:pPr>
    </w:p>
    <w:p w:rsidR="00F03F6E" w:rsidRPr="004221DB" w:rsidRDefault="00F03F6E" w:rsidP="00A72E1D">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Роль и значение ярмарок </w:t>
      </w:r>
      <w:r w:rsidR="00E96B90" w:rsidRPr="004221DB">
        <w:rPr>
          <w:rFonts w:ascii="Times New Roman" w:hAnsi="Times New Roman" w:cs="Times New Roman"/>
          <w:sz w:val="28"/>
          <w:szCs w:val="28"/>
        </w:rPr>
        <w:t>и рынков схож</w:t>
      </w:r>
      <w:r w:rsidR="00AC30A4" w:rsidRPr="004221DB">
        <w:rPr>
          <w:rFonts w:ascii="Times New Roman" w:hAnsi="Times New Roman" w:cs="Times New Roman"/>
          <w:sz w:val="28"/>
          <w:szCs w:val="28"/>
        </w:rPr>
        <w:t>е</w:t>
      </w:r>
      <w:r w:rsidR="00E96B90" w:rsidRPr="004221DB">
        <w:rPr>
          <w:rFonts w:ascii="Times New Roman" w:hAnsi="Times New Roman" w:cs="Times New Roman"/>
          <w:sz w:val="28"/>
          <w:szCs w:val="28"/>
        </w:rPr>
        <w:t>е, и их отличие заключается лишь в том, что рынок является постоянно действующим торговым объектом, а ярмарка –</w:t>
      </w:r>
      <w:r w:rsidR="00F97979" w:rsidRPr="004221DB">
        <w:rPr>
          <w:rFonts w:ascii="Times New Roman" w:hAnsi="Times New Roman" w:cs="Times New Roman"/>
          <w:sz w:val="28"/>
          <w:szCs w:val="28"/>
        </w:rPr>
        <w:t xml:space="preserve"> </w:t>
      </w:r>
      <w:r w:rsidR="00E96B90" w:rsidRPr="004221DB">
        <w:rPr>
          <w:rFonts w:ascii="Times New Roman" w:hAnsi="Times New Roman" w:cs="Times New Roman"/>
          <w:sz w:val="28"/>
          <w:szCs w:val="28"/>
        </w:rPr>
        <w:t>торговым мероприятием</w:t>
      </w:r>
      <w:r w:rsidR="00245155" w:rsidRPr="004221DB">
        <w:rPr>
          <w:rFonts w:ascii="Times New Roman" w:hAnsi="Times New Roman" w:cs="Times New Roman"/>
          <w:sz w:val="28"/>
          <w:szCs w:val="28"/>
        </w:rPr>
        <w:t>.</w:t>
      </w:r>
      <w:r w:rsidR="00534243" w:rsidRPr="004221DB">
        <w:rPr>
          <w:rFonts w:ascii="Times New Roman" w:hAnsi="Times New Roman" w:cs="Times New Roman"/>
          <w:sz w:val="28"/>
          <w:szCs w:val="28"/>
        </w:rPr>
        <w:t xml:space="preserve"> Поэтому соображения, изложенные в настоящей Стратегии в отношении рынков, почти полностью применимы и к ярмарочной торговле.</w:t>
      </w:r>
    </w:p>
    <w:p w:rsidR="00C20367" w:rsidRPr="004221DB" w:rsidRDefault="005D7FD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Ярмарк</w:t>
      </w:r>
      <w:r w:rsidR="00C43321" w:rsidRPr="004221DB">
        <w:rPr>
          <w:rFonts w:ascii="Times New Roman" w:hAnsi="Times New Roman" w:cs="Times New Roman"/>
          <w:sz w:val="28"/>
          <w:szCs w:val="28"/>
        </w:rPr>
        <w:t>а</w:t>
      </w:r>
      <w:r w:rsidRPr="004221DB">
        <w:rPr>
          <w:rFonts w:ascii="Times New Roman" w:hAnsi="Times New Roman" w:cs="Times New Roman"/>
          <w:sz w:val="28"/>
          <w:szCs w:val="28"/>
        </w:rPr>
        <w:t xml:space="preserve"> как торговое мероприятие - простейшая и важнейшая инфраструктура для роста предпринимательской активности в малой торговле, а также мелком и среднем производстве, в первую очередь в производстве продуктов питания и сельскохозяйственном производстве</w:t>
      </w:r>
      <w:r w:rsidR="002E5D77" w:rsidRPr="004221DB">
        <w:rPr>
          <w:rFonts w:ascii="Times New Roman" w:hAnsi="Times New Roman" w:cs="Times New Roman"/>
          <w:sz w:val="28"/>
          <w:szCs w:val="28"/>
        </w:rPr>
        <w:t>, а также одежды, обуви, изделий кустарей и народных художественных промыслов</w:t>
      </w:r>
      <w:r w:rsidRPr="004221DB">
        <w:rPr>
          <w:rFonts w:ascii="Times New Roman" w:hAnsi="Times New Roman" w:cs="Times New Roman"/>
          <w:sz w:val="28"/>
          <w:szCs w:val="28"/>
        </w:rPr>
        <w:t>.</w:t>
      </w:r>
    </w:p>
    <w:p w:rsidR="00C20367" w:rsidRPr="004221DB" w:rsidRDefault="00901170">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Смысл ярмарки заключается в том, что она, если её искусственно не перегрузили несвойственными ей функциями вроде организации развлечений и досуга</w:t>
      </w:r>
      <w:r w:rsidR="0093543A" w:rsidRPr="004221DB">
        <w:rPr>
          <w:rFonts w:ascii="Times New Roman" w:hAnsi="Times New Roman" w:cs="Times New Roman"/>
          <w:sz w:val="28"/>
          <w:szCs w:val="28"/>
        </w:rPr>
        <w:t xml:space="preserve"> граждан, которые серьезно удорожают проведение ярмарок</w:t>
      </w:r>
      <w:r w:rsidR="00813393" w:rsidRPr="004221DB">
        <w:rPr>
          <w:rFonts w:ascii="Times New Roman" w:hAnsi="Times New Roman" w:cs="Times New Roman"/>
          <w:sz w:val="28"/>
          <w:szCs w:val="28"/>
        </w:rPr>
        <w:t>,</w:t>
      </w:r>
      <w:r w:rsidR="0093543A" w:rsidRPr="004221DB">
        <w:rPr>
          <w:rFonts w:ascii="Times New Roman" w:hAnsi="Times New Roman" w:cs="Times New Roman"/>
          <w:sz w:val="28"/>
          <w:szCs w:val="28"/>
        </w:rPr>
        <w:t xml:space="preserve"> является самым </w:t>
      </w:r>
      <w:r w:rsidR="0093543A" w:rsidRPr="004221DB">
        <w:rPr>
          <w:rFonts w:ascii="Times New Roman" w:hAnsi="Times New Roman" w:cs="Times New Roman"/>
          <w:sz w:val="28"/>
          <w:szCs w:val="28"/>
        </w:rPr>
        <w:lastRenderedPageBreak/>
        <w:t xml:space="preserve">простым и дешевым способом организовать сбыт самых </w:t>
      </w:r>
      <w:r w:rsidR="00A93B41" w:rsidRPr="004221DB">
        <w:rPr>
          <w:rFonts w:ascii="Times New Roman" w:hAnsi="Times New Roman" w:cs="Times New Roman"/>
          <w:sz w:val="28"/>
          <w:szCs w:val="28"/>
        </w:rPr>
        <w:t xml:space="preserve">востребованных </w:t>
      </w:r>
      <w:r w:rsidR="0093543A" w:rsidRPr="004221DB">
        <w:rPr>
          <w:rFonts w:ascii="Times New Roman" w:hAnsi="Times New Roman" w:cs="Times New Roman"/>
          <w:sz w:val="28"/>
          <w:szCs w:val="28"/>
        </w:rPr>
        <w:t>товаров</w:t>
      </w:r>
      <w:r w:rsidR="00C43321" w:rsidRPr="004221DB">
        <w:rPr>
          <w:rFonts w:ascii="Times New Roman" w:hAnsi="Times New Roman" w:cs="Times New Roman"/>
          <w:sz w:val="28"/>
          <w:szCs w:val="28"/>
        </w:rPr>
        <w:t xml:space="preserve"> для населения</w:t>
      </w:r>
      <w:r w:rsidR="0093543A" w:rsidRPr="004221DB">
        <w:rPr>
          <w:rFonts w:ascii="Times New Roman" w:hAnsi="Times New Roman" w:cs="Times New Roman"/>
          <w:sz w:val="28"/>
          <w:szCs w:val="28"/>
        </w:rPr>
        <w:t>.</w:t>
      </w:r>
    </w:p>
    <w:p w:rsidR="00C20367" w:rsidRPr="004221DB" w:rsidRDefault="005D7FD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Ярмарки позволяют максимально быстро вовлечь в торговлю продукты </w:t>
      </w:r>
      <w:r w:rsidR="00C43321" w:rsidRPr="004221DB">
        <w:rPr>
          <w:rFonts w:ascii="Times New Roman" w:hAnsi="Times New Roman" w:cs="Times New Roman"/>
          <w:sz w:val="28"/>
          <w:szCs w:val="28"/>
        </w:rPr>
        <w:t xml:space="preserve">питания </w:t>
      </w:r>
      <w:r w:rsidRPr="004221DB">
        <w:rPr>
          <w:rFonts w:ascii="Times New Roman" w:hAnsi="Times New Roman" w:cs="Times New Roman"/>
          <w:sz w:val="28"/>
          <w:szCs w:val="28"/>
        </w:rPr>
        <w:t>и товары, производимые недалеко от города (в радиусе примерно 200 км) и, соответственно, дать толчок к увеличению их производства, а потребителю на регулярной основе получать свеж</w:t>
      </w:r>
      <w:r w:rsidR="00CC437A" w:rsidRPr="004221DB">
        <w:rPr>
          <w:rFonts w:ascii="Times New Roman" w:hAnsi="Times New Roman" w:cs="Times New Roman"/>
          <w:sz w:val="28"/>
          <w:szCs w:val="28"/>
        </w:rPr>
        <w:t>ие</w:t>
      </w:r>
      <w:r w:rsidRPr="004221DB">
        <w:rPr>
          <w:rFonts w:ascii="Times New Roman" w:hAnsi="Times New Roman" w:cs="Times New Roman"/>
          <w:sz w:val="28"/>
          <w:szCs w:val="28"/>
        </w:rPr>
        <w:t xml:space="preserve"> и доступн</w:t>
      </w:r>
      <w:r w:rsidR="00CC437A" w:rsidRPr="004221DB">
        <w:rPr>
          <w:rFonts w:ascii="Times New Roman" w:hAnsi="Times New Roman" w:cs="Times New Roman"/>
          <w:sz w:val="28"/>
          <w:szCs w:val="28"/>
        </w:rPr>
        <w:t>ые</w:t>
      </w:r>
      <w:r w:rsidRPr="004221DB">
        <w:rPr>
          <w:rFonts w:ascii="Times New Roman" w:hAnsi="Times New Roman" w:cs="Times New Roman"/>
          <w:sz w:val="28"/>
          <w:szCs w:val="28"/>
        </w:rPr>
        <w:t xml:space="preserve"> </w:t>
      </w:r>
      <w:r w:rsidR="00CC437A" w:rsidRPr="004221DB">
        <w:rPr>
          <w:rFonts w:ascii="Times New Roman" w:hAnsi="Times New Roman" w:cs="Times New Roman"/>
          <w:sz w:val="28"/>
          <w:szCs w:val="28"/>
        </w:rPr>
        <w:t>продовольственные товары</w:t>
      </w:r>
      <w:r w:rsidR="00606C4C" w:rsidRPr="004221DB">
        <w:rPr>
          <w:rFonts w:ascii="Times New Roman" w:hAnsi="Times New Roman" w:cs="Times New Roman"/>
          <w:sz w:val="28"/>
          <w:szCs w:val="28"/>
        </w:rPr>
        <w:t xml:space="preserve">, а также </w:t>
      </w:r>
      <w:r w:rsidR="00F02F35" w:rsidRPr="004221DB">
        <w:rPr>
          <w:rFonts w:ascii="Times New Roman" w:hAnsi="Times New Roman" w:cs="Times New Roman"/>
          <w:sz w:val="28"/>
          <w:szCs w:val="28"/>
        </w:rPr>
        <w:t>одежду, обувь и текстиль мелких производителей</w:t>
      </w:r>
      <w:r w:rsidRPr="004221DB">
        <w:rPr>
          <w:rFonts w:ascii="Times New Roman" w:hAnsi="Times New Roman" w:cs="Times New Roman"/>
          <w:sz w:val="28"/>
          <w:szCs w:val="28"/>
        </w:rPr>
        <w:t>.</w:t>
      </w:r>
    </w:p>
    <w:p w:rsidR="008E0A9C" w:rsidRPr="004221DB" w:rsidRDefault="008E0A9C">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Одним из главных преимуществ ярмарк</w:t>
      </w:r>
      <w:r w:rsidR="00585624" w:rsidRPr="004221DB">
        <w:rPr>
          <w:rFonts w:ascii="Times New Roman" w:hAnsi="Times New Roman" w:cs="Times New Roman"/>
          <w:sz w:val="28"/>
          <w:szCs w:val="28"/>
        </w:rPr>
        <w:t xml:space="preserve">и является возможность её проведения без предоставления земельного участка. </w:t>
      </w:r>
    </w:p>
    <w:p w:rsidR="00A93B41" w:rsidRPr="004221DB" w:rsidRDefault="006E7454">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Многолюдные «живые»</w:t>
      </w:r>
      <w:r w:rsidR="00DA4815" w:rsidRPr="004221DB">
        <w:rPr>
          <w:rFonts w:ascii="Times New Roman" w:hAnsi="Times New Roman" w:cs="Times New Roman"/>
          <w:sz w:val="28"/>
          <w:szCs w:val="28"/>
        </w:rPr>
        <w:t>, наполненные товарами</w:t>
      </w:r>
      <w:r w:rsidRPr="004221DB">
        <w:rPr>
          <w:rFonts w:ascii="Times New Roman" w:hAnsi="Times New Roman" w:cs="Times New Roman"/>
          <w:sz w:val="28"/>
          <w:szCs w:val="28"/>
        </w:rPr>
        <w:t xml:space="preserve"> ярмарки, как и рынки, </w:t>
      </w:r>
      <w:r w:rsidR="00DE3064" w:rsidRPr="004221DB">
        <w:rPr>
          <w:rFonts w:ascii="Times New Roman" w:hAnsi="Times New Roman" w:cs="Times New Roman"/>
          <w:sz w:val="28"/>
          <w:szCs w:val="28"/>
        </w:rPr>
        <w:t>являются украшением любого города и неотъемлемой составляющей комфортной потребительской среды.</w:t>
      </w:r>
      <w:r w:rsidR="00E94F6B" w:rsidRPr="004221DB">
        <w:rPr>
          <w:rFonts w:ascii="Times New Roman" w:hAnsi="Times New Roman" w:cs="Times New Roman"/>
          <w:sz w:val="28"/>
          <w:szCs w:val="28"/>
        </w:rPr>
        <w:t xml:space="preserve"> </w:t>
      </w:r>
    </w:p>
    <w:p w:rsidR="0047755D" w:rsidRPr="004221DB" w:rsidRDefault="0047755D" w:rsidP="0047755D">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 Великобритании в рамках правительственной программы «оживления» торговых улиц, то есть малых магазинов и кафе на первых этажах зданий, ярмарки выступают как действенный инструмент привлечения людей и оживления экономики окрестных магазинов и кафе. С появлением на улице ярмар</w:t>
      </w:r>
      <w:r w:rsidR="00A85990" w:rsidRPr="004221DB">
        <w:rPr>
          <w:rFonts w:ascii="Times New Roman" w:hAnsi="Times New Roman" w:cs="Times New Roman"/>
          <w:sz w:val="28"/>
          <w:szCs w:val="28"/>
        </w:rPr>
        <w:t>о</w:t>
      </w:r>
      <w:r w:rsidRPr="004221DB">
        <w:rPr>
          <w:rFonts w:ascii="Times New Roman" w:hAnsi="Times New Roman" w:cs="Times New Roman"/>
          <w:sz w:val="28"/>
          <w:szCs w:val="28"/>
        </w:rPr>
        <w:t>к выручк</w:t>
      </w:r>
      <w:r w:rsidR="00A85990" w:rsidRPr="004221DB">
        <w:rPr>
          <w:rFonts w:ascii="Times New Roman" w:hAnsi="Times New Roman" w:cs="Times New Roman"/>
          <w:sz w:val="28"/>
          <w:szCs w:val="28"/>
        </w:rPr>
        <w:t>а</w:t>
      </w:r>
      <w:r w:rsidRPr="004221DB">
        <w:rPr>
          <w:rFonts w:ascii="Times New Roman" w:hAnsi="Times New Roman" w:cs="Times New Roman"/>
          <w:sz w:val="28"/>
          <w:szCs w:val="28"/>
        </w:rPr>
        <w:t xml:space="preserve"> и другие показатели </w:t>
      </w:r>
      <w:r w:rsidR="00A85990" w:rsidRPr="004221DB">
        <w:rPr>
          <w:rFonts w:ascii="Times New Roman" w:hAnsi="Times New Roman" w:cs="Times New Roman"/>
          <w:sz w:val="28"/>
          <w:szCs w:val="28"/>
        </w:rPr>
        <w:t xml:space="preserve">этих магазинов и кафе </w:t>
      </w:r>
      <w:r w:rsidRPr="004221DB">
        <w:rPr>
          <w:rFonts w:ascii="Times New Roman" w:hAnsi="Times New Roman" w:cs="Times New Roman"/>
          <w:sz w:val="28"/>
          <w:szCs w:val="28"/>
        </w:rPr>
        <w:t>заметно растут, даже если на ярмарке торгую</w:t>
      </w:r>
      <w:r w:rsidR="00EC4336" w:rsidRPr="004221DB">
        <w:rPr>
          <w:rFonts w:ascii="Times New Roman" w:hAnsi="Times New Roman" w:cs="Times New Roman"/>
          <w:sz w:val="28"/>
          <w:szCs w:val="28"/>
        </w:rPr>
        <w:t>т</w:t>
      </w:r>
      <w:r w:rsidRPr="004221DB">
        <w:rPr>
          <w:rFonts w:ascii="Times New Roman" w:hAnsi="Times New Roman" w:cs="Times New Roman"/>
          <w:sz w:val="28"/>
          <w:szCs w:val="28"/>
        </w:rPr>
        <w:t xml:space="preserve"> схожим товаром. </w:t>
      </w:r>
    </w:p>
    <w:p w:rsidR="002A787A" w:rsidRPr="004221DB" w:rsidRDefault="00E94F6B">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Не следует бояться предоставлять для </w:t>
      </w:r>
      <w:r w:rsidR="00F52A8C" w:rsidRPr="004221DB">
        <w:rPr>
          <w:rFonts w:ascii="Times New Roman" w:hAnsi="Times New Roman" w:cs="Times New Roman"/>
          <w:sz w:val="28"/>
          <w:szCs w:val="28"/>
        </w:rPr>
        <w:t xml:space="preserve">проведения </w:t>
      </w:r>
      <w:r w:rsidRPr="004221DB">
        <w:rPr>
          <w:rFonts w:ascii="Times New Roman" w:hAnsi="Times New Roman" w:cs="Times New Roman"/>
          <w:sz w:val="28"/>
          <w:szCs w:val="28"/>
        </w:rPr>
        <w:t>ярмарок самые знаковые</w:t>
      </w:r>
      <w:r w:rsidR="00DA4815" w:rsidRPr="004221DB">
        <w:rPr>
          <w:rFonts w:ascii="Times New Roman" w:hAnsi="Times New Roman" w:cs="Times New Roman"/>
          <w:sz w:val="28"/>
          <w:szCs w:val="28"/>
        </w:rPr>
        <w:t>, в том числе центра</w:t>
      </w:r>
      <w:r w:rsidR="00447805" w:rsidRPr="004221DB">
        <w:rPr>
          <w:rFonts w:ascii="Times New Roman" w:hAnsi="Times New Roman" w:cs="Times New Roman"/>
          <w:sz w:val="28"/>
          <w:szCs w:val="28"/>
        </w:rPr>
        <w:t xml:space="preserve">льные, площади и улицы городов. Наоборот, превращение улиц и площадей города в определенный день или дни недели в красочную и разнообразную ярмарку – один из самых действенных способов </w:t>
      </w:r>
      <w:r w:rsidR="00E364D8" w:rsidRPr="004221DB">
        <w:rPr>
          <w:rFonts w:ascii="Times New Roman" w:hAnsi="Times New Roman" w:cs="Times New Roman"/>
          <w:sz w:val="28"/>
          <w:szCs w:val="28"/>
        </w:rPr>
        <w:t xml:space="preserve">оживить городскую среду. Недаром в городах Европы, Америки и Азии многочисленные ярмарки проводятся в самых </w:t>
      </w:r>
      <w:r w:rsidR="0023319D" w:rsidRPr="004221DB">
        <w:rPr>
          <w:rFonts w:ascii="Times New Roman" w:hAnsi="Times New Roman" w:cs="Times New Roman"/>
          <w:sz w:val="28"/>
          <w:szCs w:val="28"/>
        </w:rPr>
        <w:t>людных, в исторических местах, и этой традиции уже многие сотни, а то и тысячи, лет.</w:t>
      </w:r>
    </w:p>
    <w:p w:rsidR="00C20367" w:rsidRPr="004221DB" w:rsidRDefault="0076270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К</w:t>
      </w:r>
      <w:r w:rsidR="00605C76" w:rsidRPr="004221DB">
        <w:rPr>
          <w:rFonts w:ascii="Times New Roman" w:hAnsi="Times New Roman" w:cs="Times New Roman"/>
          <w:sz w:val="28"/>
          <w:szCs w:val="28"/>
        </w:rPr>
        <w:t xml:space="preserve">атегорически </w:t>
      </w:r>
      <w:r w:rsidR="00DA4815" w:rsidRPr="004221DB">
        <w:rPr>
          <w:rFonts w:ascii="Times New Roman" w:hAnsi="Times New Roman" w:cs="Times New Roman"/>
          <w:sz w:val="28"/>
          <w:szCs w:val="28"/>
        </w:rPr>
        <w:t xml:space="preserve">не следует </w:t>
      </w:r>
      <w:r w:rsidR="00605C76" w:rsidRPr="004221DB">
        <w:rPr>
          <w:rFonts w:ascii="Times New Roman" w:hAnsi="Times New Roman" w:cs="Times New Roman"/>
          <w:sz w:val="28"/>
          <w:szCs w:val="28"/>
        </w:rPr>
        <w:t>навязывать организаторам ярмарок и торгующим</w:t>
      </w:r>
      <w:r w:rsidR="00447805" w:rsidRPr="004221DB">
        <w:rPr>
          <w:rFonts w:ascii="Times New Roman" w:hAnsi="Times New Roman" w:cs="Times New Roman"/>
          <w:sz w:val="28"/>
          <w:szCs w:val="28"/>
        </w:rPr>
        <w:t xml:space="preserve"> использование</w:t>
      </w:r>
      <w:r w:rsidR="00605C76" w:rsidRPr="004221DB">
        <w:rPr>
          <w:rFonts w:ascii="Times New Roman" w:hAnsi="Times New Roman" w:cs="Times New Roman"/>
          <w:sz w:val="28"/>
          <w:szCs w:val="28"/>
        </w:rPr>
        <w:t xml:space="preserve"> дорогостояще</w:t>
      </w:r>
      <w:r w:rsidR="00447805" w:rsidRPr="004221DB">
        <w:rPr>
          <w:rFonts w:ascii="Times New Roman" w:hAnsi="Times New Roman" w:cs="Times New Roman"/>
          <w:sz w:val="28"/>
          <w:szCs w:val="28"/>
        </w:rPr>
        <w:t>го</w:t>
      </w:r>
      <w:r w:rsidR="00605C76" w:rsidRPr="004221DB">
        <w:rPr>
          <w:rFonts w:ascii="Times New Roman" w:hAnsi="Times New Roman" w:cs="Times New Roman"/>
          <w:sz w:val="28"/>
          <w:szCs w:val="28"/>
        </w:rPr>
        <w:t xml:space="preserve"> и, как правило, неудобно</w:t>
      </w:r>
      <w:r w:rsidR="00447805" w:rsidRPr="004221DB">
        <w:rPr>
          <w:rFonts w:ascii="Times New Roman" w:hAnsi="Times New Roman" w:cs="Times New Roman"/>
          <w:sz w:val="28"/>
          <w:szCs w:val="28"/>
        </w:rPr>
        <w:t>го</w:t>
      </w:r>
      <w:r w:rsidR="00605C76" w:rsidRPr="004221DB">
        <w:rPr>
          <w:rFonts w:ascii="Times New Roman" w:hAnsi="Times New Roman" w:cs="Times New Roman"/>
          <w:sz w:val="28"/>
          <w:szCs w:val="28"/>
        </w:rPr>
        <w:t xml:space="preserve"> торгово</w:t>
      </w:r>
      <w:r w:rsidR="00447805" w:rsidRPr="004221DB">
        <w:rPr>
          <w:rFonts w:ascii="Times New Roman" w:hAnsi="Times New Roman" w:cs="Times New Roman"/>
          <w:sz w:val="28"/>
          <w:szCs w:val="28"/>
        </w:rPr>
        <w:t>го</w:t>
      </w:r>
      <w:r w:rsidR="00605C76" w:rsidRPr="004221DB">
        <w:rPr>
          <w:rFonts w:ascii="Times New Roman" w:hAnsi="Times New Roman" w:cs="Times New Roman"/>
          <w:sz w:val="28"/>
          <w:szCs w:val="28"/>
        </w:rPr>
        <w:t xml:space="preserve"> </w:t>
      </w:r>
      <w:r w:rsidR="0023319D" w:rsidRPr="004221DB">
        <w:rPr>
          <w:rFonts w:ascii="Times New Roman" w:hAnsi="Times New Roman" w:cs="Times New Roman"/>
          <w:sz w:val="28"/>
          <w:szCs w:val="28"/>
        </w:rPr>
        <w:t>оборудовани</w:t>
      </w:r>
      <w:r w:rsidR="00447805" w:rsidRPr="004221DB">
        <w:rPr>
          <w:rFonts w:ascii="Times New Roman" w:hAnsi="Times New Roman" w:cs="Times New Roman"/>
          <w:sz w:val="28"/>
          <w:szCs w:val="28"/>
        </w:rPr>
        <w:t>я</w:t>
      </w:r>
      <w:r w:rsidR="00605C76" w:rsidRPr="004221DB">
        <w:rPr>
          <w:rFonts w:ascii="Times New Roman" w:hAnsi="Times New Roman" w:cs="Times New Roman"/>
          <w:sz w:val="28"/>
          <w:szCs w:val="28"/>
        </w:rPr>
        <w:t xml:space="preserve"> и конструкци</w:t>
      </w:r>
      <w:r w:rsidR="00447805" w:rsidRPr="004221DB">
        <w:rPr>
          <w:rFonts w:ascii="Times New Roman" w:hAnsi="Times New Roman" w:cs="Times New Roman"/>
          <w:sz w:val="28"/>
          <w:szCs w:val="28"/>
        </w:rPr>
        <w:t>й</w:t>
      </w:r>
      <w:r w:rsidR="00605C76" w:rsidRPr="004221DB">
        <w:rPr>
          <w:rFonts w:ascii="Times New Roman" w:hAnsi="Times New Roman" w:cs="Times New Roman"/>
          <w:sz w:val="28"/>
          <w:szCs w:val="28"/>
        </w:rPr>
        <w:t xml:space="preserve"> исключительно лишь из соображений якобы их красивого внешнего вида.</w:t>
      </w:r>
      <w:r w:rsidR="008B7B23" w:rsidRPr="004221DB">
        <w:rPr>
          <w:rFonts w:ascii="Times New Roman" w:hAnsi="Times New Roman" w:cs="Times New Roman"/>
          <w:sz w:val="28"/>
          <w:szCs w:val="28"/>
        </w:rPr>
        <w:t xml:space="preserve"> Ярмарка – это временное мероприятие, поэтому наиболее адекватным ярмарочным оборудованием являются традиционные </w:t>
      </w:r>
      <w:r w:rsidR="00F970A6" w:rsidRPr="004221DB">
        <w:rPr>
          <w:rFonts w:ascii="Times New Roman" w:hAnsi="Times New Roman" w:cs="Times New Roman"/>
          <w:sz w:val="28"/>
          <w:szCs w:val="28"/>
        </w:rPr>
        <w:t xml:space="preserve">ярмарочные палатки, столики, </w:t>
      </w:r>
      <w:r w:rsidR="006B50C6" w:rsidRPr="004221DB">
        <w:rPr>
          <w:rFonts w:ascii="Times New Roman" w:hAnsi="Times New Roman" w:cs="Times New Roman"/>
          <w:sz w:val="28"/>
          <w:szCs w:val="28"/>
        </w:rPr>
        <w:t xml:space="preserve">тентовые конструкции, а также обычные автомашины для торговли </w:t>
      </w:r>
      <w:r w:rsidR="00E56BDD" w:rsidRPr="004221DB">
        <w:rPr>
          <w:rFonts w:ascii="Times New Roman" w:hAnsi="Times New Roman" w:cs="Times New Roman"/>
          <w:sz w:val="28"/>
          <w:szCs w:val="28"/>
        </w:rPr>
        <w:t>плодоовощной продукцией. Ровно такое оборудование и конструкции применя</w:t>
      </w:r>
      <w:r w:rsidR="00A85990" w:rsidRPr="004221DB">
        <w:rPr>
          <w:rFonts w:ascii="Times New Roman" w:hAnsi="Times New Roman" w:cs="Times New Roman"/>
          <w:sz w:val="28"/>
          <w:szCs w:val="28"/>
        </w:rPr>
        <w:t>ю</w:t>
      </w:r>
      <w:r w:rsidR="00E56BDD" w:rsidRPr="004221DB">
        <w:rPr>
          <w:rFonts w:ascii="Times New Roman" w:hAnsi="Times New Roman" w:cs="Times New Roman"/>
          <w:sz w:val="28"/>
          <w:szCs w:val="28"/>
        </w:rPr>
        <w:t>тся во всем мире</w:t>
      </w:r>
      <w:r w:rsidR="00010391" w:rsidRPr="004221DB">
        <w:rPr>
          <w:rFonts w:ascii="Times New Roman" w:hAnsi="Times New Roman" w:cs="Times New Roman"/>
          <w:sz w:val="28"/>
          <w:szCs w:val="28"/>
        </w:rPr>
        <w:t>, и действовать иначе</w:t>
      </w:r>
      <w:r w:rsidR="00B27242" w:rsidRPr="004221DB">
        <w:rPr>
          <w:rFonts w:ascii="Times New Roman" w:hAnsi="Times New Roman" w:cs="Times New Roman"/>
          <w:sz w:val="28"/>
          <w:szCs w:val="28"/>
        </w:rPr>
        <w:t xml:space="preserve"> –</w:t>
      </w:r>
      <w:r w:rsidR="00994A93" w:rsidRPr="004221DB">
        <w:rPr>
          <w:rFonts w:ascii="Times New Roman" w:hAnsi="Times New Roman" w:cs="Times New Roman"/>
          <w:sz w:val="28"/>
          <w:szCs w:val="28"/>
        </w:rPr>
        <w:t xml:space="preserve"> значит </w:t>
      </w:r>
      <w:r w:rsidR="00010391" w:rsidRPr="004221DB">
        <w:rPr>
          <w:rFonts w:ascii="Times New Roman" w:hAnsi="Times New Roman" w:cs="Times New Roman"/>
          <w:sz w:val="28"/>
          <w:szCs w:val="28"/>
        </w:rPr>
        <w:t>противоречит</w:t>
      </w:r>
      <w:r w:rsidR="00994A93" w:rsidRPr="004221DB">
        <w:rPr>
          <w:rFonts w:ascii="Times New Roman" w:hAnsi="Times New Roman" w:cs="Times New Roman"/>
          <w:sz w:val="28"/>
          <w:szCs w:val="28"/>
        </w:rPr>
        <w:t>ь</w:t>
      </w:r>
      <w:r w:rsidR="00010391" w:rsidRPr="004221DB">
        <w:rPr>
          <w:rFonts w:ascii="Times New Roman" w:hAnsi="Times New Roman" w:cs="Times New Roman"/>
          <w:sz w:val="28"/>
          <w:szCs w:val="28"/>
        </w:rPr>
        <w:t xml:space="preserve"> здравому смыслу и коммерческой логике.</w:t>
      </w:r>
    </w:p>
    <w:p w:rsidR="00C20367" w:rsidRPr="004221DB" w:rsidRDefault="004D2952">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 xml:space="preserve">Вся красота ярмарок как раз заключается в их простоте, незатейливости и наполненности товаром, а не арт-объектами </w:t>
      </w:r>
      <w:r w:rsidR="00121628" w:rsidRPr="004221DB">
        <w:rPr>
          <w:rFonts w:ascii="Times New Roman" w:hAnsi="Times New Roman" w:cs="Times New Roman"/>
          <w:sz w:val="28"/>
          <w:szCs w:val="28"/>
        </w:rPr>
        <w:t>и искусственными инсталляциями.</w:t>
      </w:r>
    </w:p>
    <w:p w:rsidR="00C20367" w:rsidRPr="004221DB" w:rsidRDefault="00F63FDB">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З</w:t>
      </w:r>
      <w:r w:rsidR="00010391" w:rsidRPr="004221DB">
        <w:rPr>
          <w:rFonts w:ascii="Times New Roman" w:hAnsi="Times New Roman" w:cs="Times New Roman"/>
          <w:sz w:val="28"/>
          <w:szCs w:val="28"/>
        </w:rPr>
        <w:t>адач</w:t>
      </w:r>
      <w:r w:rsidR="00994A93" w:rsidRPr="004221DB">
        <w:rPr>
          <w:rFonts w:ascii="Times New Roman" w:hAnsi="Times New Roman" w:cs="Times New Roman"/>
          <w:sz w:val="28"/>
          <w:szCs w:val="28"/>
        </w:rPr>
        <w:t>ами</w:t>
      </w:r>
      <w:r w:rsidR="00010391" w:rsidRPr="004221DB">
        <w:rPr>
          <w:rFonts w:ascii="Times New Roman" w:hAnsi="Times New Roman" w:cs="Times New Roman"/>
          <w:sz w:val="28"/>
          <w:szCs w:val="28"/>
        </w:rPr>
        <w:t xml:space="preserve"> органов местного самоуправления явля</w:t>
      </w:r>
      <w:r w:rsidR="00994A93" w:rsidRPr="004221DB">
        <w:rPr>
          <w:rFonts w:ascii="Times New Roman" w:hAnsi="Times New Roman" w:cs="Times New Roman"/>
          <w:sz w:val="28"/>
          <w:szCs w:val="28"/>
        </w:rPr>
        <w:t>ю</w:t>
      </w:r>
      <w:r w:rsidR="00010391" w:rsidRPr="004221DB">
        <w:rPr>
          <w:rFonts w:ascii="Times New Roman" w:hAnsi="Times New Roman" w:cs="Times New Roman"/>
          <w:sz w:val="28"/>
          <w:szCs w:val="28"/>
        </w:rPr>
        <w:t>тся</w:t>
      </w:r>
      <w:r w:rsidR="00121628" w:rsidRPr="004221DB">
        <w:rPr>
          <w:rFonts w:ascii="Times New Roman" w:hAnsi="Times New Roman" w:cs="Times New Roman"/>
          <w:sz w:val="28"/>
          <w:szCs w:val="28"/>
        </w:rPr>
        <w:t xml:space="preserve"> предостав</w:t>
      </w:r>
      <w:r w:rsidR="00994A93" w:rsidRPr="004221DB">
        <w:rPr>
          <w:rFonts w:ascii="Times New Roman" w:hAnsi="Times New Roman" w:cs="Times New Roman"/>
          <w:sz w:val="28"/>
          <w:szCs w:val="28"/>
        </w:rPr>
        <w:t>ление</w:t>
      </w:r>
      <w:r w:rsidR="00121628" w:rsidRPr="004221DB">
        <w:rPr>
          <w:rFonts w:ascii="Times New Roman" w:hAnsi="Times New Roman" w:cs="Times New Roman"/>
          <w:sz w:val="28"/>
          <w:szCs w:val="28"/>
        </w:rPr>
        <w:t xml:space="preserve"> организаторам ярмарок коммерчески привлекательны</w:t>
      </w:r>
      <w:r w:rsidR="00994A93" w:rsidRPr="004221DB">
        <w:rPr>
          <w:rFonts w:ascii="Times New Roman" w:hAnsi="Times New Roman" w:cs="Times New Roman"/>
          <w:sz w:val="28"/>
          <w:szCs w:val="28"/>
        </w:rPr>
        <w:t>х</w:t>
      </w:r>
      <w:r w:rsidR="00121628" w:rsidRPr="004221DB">
        <w:rPr>
          <w:rFonts w:ascii="Times New Roman" w:hAnsi="Times New Roman" w:cs="Times New Roman"/>
          <w:sz w:val="28"/>
          <w:szCs w:val="28"/>
        </w:rPr>
        <w:t xml:space="preserve"> площад</w:t>
      </w:r>
      <w:r w:rsidR="00994A93" w:rsidRPr="004221DB">
        <w:rPr>
          <w:rFonts w:ascii="Times New Roman" w:hAnsi="Times New Roman" w:cs="Times New Roman"/>
          <w:sz w:val="28"/>
          <w:szCs w:val="28"/>
        </w:rPr>
        <w:t>о</w:t>
      </w:r>
      <w:r w:rsidR="00121628" w:rsidRPr="004221DB">
        <w:rPr>
          <w:rFonts w:ascii="Times New Roman" w:hAnsi="Times New Roman" w:cs="Times New Roman"/>
          <w:sz w:val="28"/>
          <w:szCs w:val="28"/>
        </w:rPr>
        <w:t>к, обеспеч</w:t>
      </w:r>
      <w:r w:rsidR="00994A93" w:rsidRPr="004221DB">
        <w:rPr>
          <w:rFonts w:ascii="Times New Roman" w:hAnsi="Times New Roman" w:cs="Times New Roman"/>
          <w:sz w:val="28"/>
          <w:szCs w:val="28"/>
        </w:rPr>
        <w:t>ение</w:t>
      </w:r>
      <w:r w:rsidR="00010391" w:rsidRPr="004221DB">
        <w:rPr>
          <w:rFonts w:ascii="Times New Roman" w:hAnsi="Times New Roman" w:cs="Times New Roman"/>
          <w:sz w:val="28"/>
          <w:szCs w:val="28"/>
        </w:rPr>
        <w:t xml:space="preserve"> уборк</w:t>
      </w:r>
      <w:r w:rsidR="00994A93" w:rsidRPr="004221DB">
        <w:rPr>
          <w:rFonts w:ascii="Times New Roman" w:hAnsi="Times New Roman" w:cs="Times New Roman"/>
          <w:sz w:val="28"/>
          <w:szCs w:val="28"/>
        </w:rPr>
        <w:t>и</w:t>
      </w:r>
      <w:r w:rsidR="00010391" w:rsidRPr="004221DB">
        <w:rPr>
          <w:rFonts w:ascii="Times New Roman" w:hAnsi="Times New Roman" w:cs="Times New Roman"/>
          <w:sz w:val="28"/>
          <w:szCs w:val="28"/>
        </w:rPr>
        <w:t xml:space="preserve"> мусора, </w:t>
      </w:r>
      <w:r w:rsidR="00041448" w:rsidRPr="004221DB">
        <w:rPr>
          <w:rFonts w:ascii="Times New Roman" w:hAnsi="Times New Roman" w:cs="Times New Roman"/>
          <w:sz w:val="28"/>
          <w:szCs w:val="28"/>
        </w:rPr>
        <w:t>подключени</w:t>
      </w:r>
      <w:r w:rsidR="00994A93" w:rsidRPr="004221DB">
        <w:rPr>
          <w:rFonts w:ascii="Times New Roman" w:hAnsi="Times New Roman" w:cs="Times New Roman"/>
          <w:sz w:val="28"/>
          <w:szCs w:val="28"/>
        </w:rPr>
        <w:t>е</w:t>
      </w:r>
      <w:r w:rsidR="00041448" w:rsidRPr="004221DB">
        <w:rPr>
          <w:rFonts w:ascii="Times New Roman" w:hAnsi="Times New Roman" w:cs="Times New Roman"/>
          <w:sz w:val="28"/>
          <w:szCs w:val="28"/>
        </w:rPr>
        <w:t xml:space="preserve"> ярмарок к сетям электроснабжения, обеспеч</w:t>
      </w:r>
      <w:r w:rsidR="00994A93" w:rsidRPr="004221DB">
        <w:rPr>
          <w:rFonts w:ascii="Times New Roman" w:hAnsi="Times New Roman" w:cs="Times New Roman"/>
          <w:sz w:val="28"/>
          <w:szCs w:val="28"/>
        </w:rPr>
        <w:t>ение</w:t>
      </w:r>
      <w:r w:rsidR="00041448" w:rsidRPr="004221DB">
        <w:rPr>
          <w:rFonts w:ascii="Times New Roman" w:hAnsi="Times New Roman" w:cs="Times New Roman"/>
          <w:sz w:val="28"/>
          <w:szCs w:val="28"/>
        </w:rPr>
        <w:t xml:space="preserve"> транспортн</w:t>
      </w:r>
      <w:r w:rsidR="00994A93" w:rsidRPr="004221DB">
        <w:rPr>
          <w:rFonts w:ascii="Times New Roman" w:hAnsi="Times New Roman" w:cs="Times New Roman"/>
          <w:sz w:val="28"/>
          <w:szCs w:val="28"/>
        </w:rPr>
        <w:t>ой</w:t>
      </w:r>
      <w:r w:rsidR="00041448" w:rsidRPr="004221DB">
        <w:rPr>
          <w:rFonts w:ascii="Times New Roman" w:hAnsi="Times New Roman" w:cs="Times New Roman"/>
          <w:sz w:val="28"/>
          <w:szCs w:val="28"/>
        </w:rPr>
        <w:t xml:space="preserve"> </w:t>
      </w:r>
      <w:r w:rsidR="008F72B0" w:rsidRPr="004221DB">
        <w:rPr>
          <w:rFonts w:ascii="Times New Roman" w:hAnsi="Times New Roman" w:cs="Times New Roman"/>
          <w:sz w:val="28"/>
          <w:szCs w:val="28"/>
        </w:rPr>
        <w:t>доступност</w:t>
      </w:r>
      <w:r w:rsidR="00994A93" w:rsidRPr="004221DB">
        <w:rPr>
          <w:rFonts w:ascii="Times New Roman" w:hAnsi="Times New Roman" w:cs="Times New Roman"/>
          <w:sz w:val="28"/>
          <w:szCs w:val="28"/>
        </w:rPr>
        <w:t>и</w:t>
      </w:r>
      <w:r w:rsidR="008F72B0" w:rsidRPr="004221DB">
        <w:rPr>
          <w:rFonts w:ascii="Times New Roman" w:hAnsi="Times New Roman" w:cs="Times New Roman"/>
          <w:sz w:val="28"/>
          <w:szCs w:val="28"/>
        </w:rPr>
        <w:t xml:space="preserve">, </w:t>
      </w:r>
      <w:r w:rsidR="00041448" w:rsidRPr="004221DB">
        <w:rPr>
          <w:rFonts w:ascii="Times New Roman" w:hAnsi="Times New Roman" w:cs="Times New Roman"/>
          <w:sz w:val="28"/>
          <w:szCs w:val="28"/>
        </w:rPr>
        <w:t>при необходимости перекрыт</w:t>
      </w:r>
      <w:r w:rsidR="00304E0D" w:rsidRPr="004221DB">
        <w:rPr>
          <w:rFonts w:ascii="Times New Roman" w:hAnsi="Times New Roman" w:cs="Times New Roman"/>
          <w:sz w:val="28"/>
          <w:szCs w:val="28"/>
        </w:rPr>
        <w:t>и</w:t>
      </w:r>
      <w:r w:rsidR="00994A93" w:rsidRPr="004221DB">
        <w:rPr>
          <w:rFonts w:ascii="Times New Roman" w:hAnsi="Times New Roman" w:cs="Times New Roman"/>
          <w:sz w:val="28"/>
          <w:szCs w:val="28"/>
        </w:rPr>
        <w:t>я</w:t>
      </w:r>
      <w:r w:rsidR="00041448" w:rsidRPr="004221DB">
        <w:rPr>
          <w:rFonts w:ascii="Times New Roman" w:hAnsi="Times New Roman" w:cs="Times New Roman"/>
          <w:sz w:val="28"/>
          <w:szCs w:val="28"/>
        </w:rPr>
        <w:t xml:space="preserve"> движени</w:t>
      </w:r>
      <w:r w:rsidR="00994A93" w:rsidRPr="004221DB">
        <w:rPr>
          <w:rFonts w:ascii="Times New Roman" w:hAnsi="Times New Roman" w:cs="Times New Roman"/>
          <w:sz w:val="28"/>
          <w:szCs w:val="28"/>
        </w:rPr>
        <w:t>я</w:t>
      </w:r>
      <w:r w:rsidR="00041448" w:rsidRPr="004221DB">
        <w:rPr>
          <w:rFonts w:ascii="Times New Roman" w:hAnsi="Times New Roman" w:cs="Times New Roman"/>
          <w:sz w:val="28"/>
          <w:szCs w:val="28"/>
        </w:rPr>
        <w:t xml:space="preserve"> автотранспорта</w:t>
      </w:r>
      <w:r w:rsidRPr="004221DB">
        <w:rPr>
          <w:rFonts w:ascii="Times New Roman" w:hAnsi="Times New Roman" w:cs="Times New Roman"/>
          <w:sz w:val="28"/>
          <w:szCs w:val="28"/>
        </w:rPr>
        <w:t xml:space="preserve"> на время проведения ярмарки</w:t>
      </w:r>
      <w:r w:rsidR="00994A93" w:rsidRPr="004221DB">
        <w:rPr>
          <w:rFonts w:ascii="Times New Roman" w:hAnsi="Times New Roman" w:cs="Times New Roman"/>
          <w:sz w:val="28"/>
          <w:szCs w:val="28"/>
        </w:rPr>
        <w:t>, и др</w:t>
      </w:r>
      <w:r w:rsidRPr="004221DB">
        <w:rPr>
          <w:rFonts w:ascii="Times New Roman" w:hAnsi="Times New Roman" w:cs="Times New Roman"/>
          <w:sz w:val="28"/>
          <w:szCs w:val="28"/>
        </w:rPr>
        <w:t>.</w:t>
      </w:r>
    </w:p>
    <w:p w:rsidR="00F970A6" w:rsidRPr="004221DB" w:rsidRDefault="00052F52" w:rsidP="00F970A6">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Н</w:t>
      </w:r>
      <w:r w:rsidR="00F970A6" w:rsidRPr="004221DB">
        <w:rPr>
          <w:rFonts w:ascii="Times New Roman" w:hAnsi="Times New Roman" w:cs="Times New Roman"/>
          <w:sz w:val="28"/>
          <w:szCs w:val="28"/>
        </w:rPr>
        <w:t>еобходимо предостеречь органы местного самоуправления и органы государственной власти регионов от создания «потемкинских деревень»</w:t>
      </w:r>
      <w:r w:rsidR="00C319D0" w:rsidRPr="004221DB">
        <w:rPr>
          <w:rFonts w:ascii="Times New Roman" w:hAnsi="Times New Roman" w:cs="Times New Roman"/>
          <w:sz w:val="28"/>
          <w:szCs w:val="28"/>
        </w:rPr>
        <w:t xml:space="preserve"> </w:t>
      </w:r>
      <w:r w:rsidR="00F970A6" w:rsidRPr="004221DB">
        <w:rPr>
          <w:rFonts w:ascii="Times New Roman" w:hAnsi="Times New Roman" w:cs="Times New Roman"/>
          <w:sz w:val="28"/>
          <w:szCs w:val="28"/>
        </w:rPr>
        <w:t>в виде различного рода дорогостоящих конструкций, шале, домиков, уместных для рождественской</w:t>
      </w:r>
      <w:r w:rsidR="008F72B0" w:rsidRPr="004221DB">
        <w:rPr>
          <w:rFonts w:ascii="Times New Roman" w:hAnsi="Times New Roman" w:cs="Times New Roman"/>
          <w:sz w:val="28"/>
          <w:szCs w:val="28"/>
        </w:rPr>
        <w:t>,</w:t>
      </w:r>
      <w:r w:rsidR="00F970A6" w:rsidRPr="004221DB">
        <w:rPr>
          <w:rFonts w:ascii="Times New Roman" w:hAnsi="Times New Roman" w:cs="Times New Roman"/>
          <w:sz w:val="28"/>
          <w:szCs w:val="28"/>
        </w:rPr>
        <w:t xml:space="preserve"> новогодней</w:t>
      </w:r>
      <w:r w:rsidR="008F72B0" w:rsidRPr="004221DB">
        <w:rPr>
          <w:rFonts w:ascii="Times New Roman" w:hAnsi="Times New Roman" w:cs="Times New Roman"/>
          <w:sz w:val="28"/>
          <w:szCs w:val="28"/>
        </w:rPr>
        <w:t xml:space="preserve"> или другой</w:t>
      </w:r>
      <w:r w:rsidR="00F970A6" w:rsidRPr="004221DB">
        <w:rPr>
          <w:rFonts w:ascii="Times New Roman" w:hAnsi="Times New Roman" w:cs="Times New Roman"/>
          <w:sz w:val="28"/>
          <w:szCs w:val="28"/>
        </w:rPr>
        <w:t xml:space="preserve"> праздничной ярмарочной торговл</w:t>
      </w:r>
      <w:r w:rsidR="00E722E4" w:rsidRPr="004221DB">
        <w:rPr>
          <w:rFonts w:ascii="Times New Roman" w:hAnsi="Times New Roman" w:cs="Times New Roman"/>
          <w:sz w:val="28"/>
          <w:szCs w:val="28"/>
        </w:rPr>
        <w:t>и</w:t>
      </w:r>
      <w:r w:rsidR="00F970A6" w:rsidRPr="004221DB">
        <w:rPr>
          <w:rFonts w:ascii="Times New Roman" w:hAnsi="Times New Roman" w:cs="Times New Roman"/>
          <w:sz w:val="28"/>
          <w:szCs w:val="28"/>
        </w:rPr>
        <w:t xml:space="preserve"> подарками и сувенирами, но совершенно излишних для обычных ярмарок, с массовым товаром, прежде всего сельскохозяйственной продукцией. </w:t>
      </w:r>
    </w:p>
    <w:p w:rsidR="00B2247A" w:rsidRPr="004221DB" w:rsidRDefault="00F970A6" w:rsidP="00F970A6">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Ярмарки, организованные вопреки коммерческой </w:t>
      </w:r>
      <w:r w:rsidR="00052F52" w:rsidRPr="004221DB">
        <w:rPr>
          <w:rFonts w:ascii="Times New Roman" w:hAnsi="Times New Roman" w:cs="Times New Roman"/>
          <w:sz w:val="28"/>
          <w:szCs w:val="28"/>
        </w:rPr>
        <w:t xml:space="preserve">логики </w:t>
      </w:r>
      <w:r w:rsidRPr="004221DB">
        <w:rPr>
          <w:rFonts w:ascii="Times New Roman" w:hAnsi="Times New Roman" w:cs="Times New Roman"/>
          <w:sz w:val="28"/>
          <w:szCs w:val="28"/>
        </w:rPr>
        <w:t>и целесообразности, в неудобных и «непроходных местах», зачастую «для галочки» или разовой телевизионной картинки</w:t>
      </w:r>
      <w:r w:rsidR="00E248E3" w:rsidRPr="004221DB">
        <w:rPr>
          <w:rFonts w:ascii="Times New Roman" w:hAnsi="Times New Roman" w:cs="Times New Roman"/>
          <w:sz w:val="28"/>
          <w:szCs w:val="28"/>
        </w:rPr>
        <w:t xml:space="preserve"> в рамках какого-то официального мероприятия</w:t>
      </w:r>
      <w:r w:rsidRPr="004221DB">
        <w:rPr>
          <w:rFonts w:ascii="Times New Roman" w:hAnsi="Times New Roman" w:cs="Times New Roman"/>
          <w:sz w:val="28"/>
          <w:szCs w:val="28"/>
        </w:rPr>
        <w:t xml:space="preserve">, </w:t>
      </w:r>
      <w:r w:rsidR="00F63FDB" w:rsidRPr="004221DB">
        <w:rPr>
          <w:rFonts w:ascii="Times New Roman" w:hAnsi="Times New Roman" w:cs="Times New Roman"/>
          <w:sz w:val="28"/>
          <w:szCs w:val="28"/>
        </w:rPr>
        <w:t xml:space="preserve">с использованием несвойственного ярмарочной торговле дорогостоящего и нефункционального оборудования и конструкций, </w:t>
      </w:r>
      <w:r w:rsidR="00E248E3" w:rsidRPr="004221DB">
        <w:rPr>
          <w:rFonts w:ascii="Times New Roman" w:hAnsi="Times New Roman" w:cs="Times New Roman"/>
          <w:sz w:val="28"/>
          <w:szCs w:val="28"/>
        </w:rPr>
        <w:t xml:space="preserve">лишены смысла. </w:t>
      </w:r>
    </w:p>
    <w:p w:rsidR="00994A93" w:rsidRPr="004221DB" w:rsidRDefault="00B2247A" w:rsidP="00F970A6">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Проведение таких «чиновничьих ярмарок»</w:t>
      </w:r>
      <w:r w:rsidR="00E248E3" w:rsidRPr="004221DB">
        <w:rPr>
          <w:rFonts w:ascii="Times New Roman" w:hAnsi="Times New Roman" w:cs="Times New Roman"/>
          <w:sz w:val="28"/>
          <w:szCs w:val="28"/>
        </w:rPr>
        <w:t xml:space="preserve"> </w:t>
      </w:r>
      <w:r w:rsidR="006A15EC" w:rsidRPr="004221DB">
        <w:rPr>
          <w:rFonts w:ascii="Times New Roman" w:hAnsi="Times New Roman" w:cs="Times New Roman"/>
          <w:sz w:val="28"/>
          <w:szCs w:val="28"/>
        </w:rPr>
        <w:t>не приносит никакой пользы экономике города и региона</w:t>
      </w:r>
      <w:r w:rsidRPr="004221DB">
        <w:rPr>
          <w:rFonts w:ascii="Times New Roman" w:hAnsi="Times New Roman" w:cs="Times New Roman"/>
          <w:sz w:val="28"/>
          <w:szCs w:val="28"/>
        </w:rPr>
        <w:t>.</w:t>
      </w:r>
      <w:r w:rsidR="006A15EC" w:rsidRPr="004221DB">
        <w:rPr>
          <w:rFonts w:ascii="Times New Roman" w:hAnsi="Times New Roman" w:cs="Times New Roman"/>
          <w:sz w:val="28"/>
          <w:szCs w:val="28"/>
        </w:rPr>
        <w:t xml:space="preserve"> </w:t>
      </w:r>
      <w:r w:rsidRPr="004221DB">
        <w:rPr>
          <w:rFonts w:ascii="Times New Roman" w:hAnsi="Times New Roman" w:cs="Times New Roman"/>
          <w:sz w:val="28"/>
          <w:szCs w:val="28"/>
        </w:rPr>
        <w:t>Это</w:t>
      </w:r>
      <w:r w:rsidR="006A15EC" w:rsidRPr="004221DB">
        <w:rPr>
          <w:rFonts w:ascii="Times New Roman" w:hAnsi="Times New Roman" w:cs="Times New Roman"/>
          <w:sz w:val="28"/>
          <w:szCs w:val="28"/>
        </w:rPr>
        <w:t xml:space="preserve"> подтверждается тем, что органам власти </w:t>
      </w:r>
      <w:r w:rsidRPr="004221DB">
        <w:rPr>
          <w:rFonts w:ascii="Times New Roman" w:hAnsi="Times New Roman" w:cs="Times New Roman"/>
          <w:sz w:val="28"/>
          <w:szCs w:val="28"/>
        </w:rPr>
        <w:t xml:space="preserve">часто </w:t>
      </w:r>
      <w:r w:rsidR="006A15EC" w:rsidRPr="004221DB">
        <w:rPr>
          <w:rFonts w:ascii="Times New Roman" w:hAnsi="Times New Roman" w:cs="Times New Roman"/>
          <w:sz w:val="28"/>
          <w:szCs w:val="28"/>
        </w:rPr>
        <w:t>приходится «упрашивать» местных производителей и торговые организации участвовать в таких мероприятиях</w:t>
      </w:r>
      <w:r w:rsidR="00121628" w:rsidRPr="004221DB">
        <w:rPr>
          <w:rFonts w:ascii="Times New Roman" w:hAnsi="Times New Roman" w:cs="Times New Roman"/>
          <w:sz w:val="28"/>
          <w:szCs w:val="28"/>
        </w:rPr>
        <w:t xml:space="preserve">. </w:t>
      </w:r>
    </w:p>
    <w:p w:rsidR="00915D2C" w:rsidRPr="004221DB" w:rsidRDefault="004C5362" w:rsidP="00F970A6">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Л</w:t>
      </w:r>
      <w:r w:rsidR="006A15EC" w:rsidRPr="004221DB">
        <w:rPr>
          <w:rFonts w:ascii="Times New Roman" w:hAnsi="Times New Roman" w:cs="Times New Roman"/>
          <w:sz w:val="28"/>
          <w:szCs w:val="28"/>
        </w:rPr>
        <w:t xml:space="preserve">огика ярмарочной торговли должна строиться на том, что </w:t>
      </w:r>
      <w:r w:rsidR="00D44187" w:rsidRPr="004221DB">
        <w:rPr>
          <w:rFonts w:ascii="Times New Roman" w:hAnsi="Times New Roman" w:cs="Times New Roman"/>
          <w:sz w:val="28"/>
          <w:szCs w:val="28"/>
        </w:rPr>
        <w:t>организатору ярмарки должна предоставляться коммерчески привлекательная площадка, и организатор ярмарки самостоятельно</w:t>
      </w:r>
      <w:r w:rsidR="00B2247A" w:rsidRPr="004221DB">
        <w:rPr>
          <w:rFonts w:ascii="Times New Roman" w:hAnsi="Times New Roman" w:cs="Times New Roman"/>
          <w:sz w:val="28"/>
          <w:szCs w:val="28"/>
        </w:rPr>
        <w:t xml:space="preserve"> наполняет её участниками, которые </w:t>
      </w:r>
      <w:r w:rsidR="007A1E0F" w:rsidRPr="004221DB">
        <w:rPr>
          <w:rFonts w:ascii="Times New Roman" w:hAnsi="Times New Roman" w:cs="Times New Roman"/>
          <w:sz w:val="28"/>
          <w:szCs w:val="28"/>
        </w:rPr>
        <w:t xml:space="preserve">приходят на ярмарку для того, чтобы заработать денег. </w:t>
      </w:r>
      <w:r w:rsidRPr="004221DB">
        <w:rPr>
          <w:rFonts w:ascii="Times New Roman" w:hAnsi="Times New Roman" w:cs="Times New Roman"/>
          <w:sz w:val="28"/>
          <w:szCs w:val="28"/>
        </w:rPr>
        <w:t xml:space="preserve">Именно это и создаёт колорит и смысл ярмарки. </w:t>
      </w:r>
    </w:p>
    <w:p w:rsidR="00F970A6" w:rsidRPr="004221DB" w:rsidRDefault="004C5362" w:rsidP="00F970A6">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Как показывает практика, никакие выступления фольклорных и творческих коллективов</w:t>
      </w:r>
      <w:r w:rsidR="00915D2C" w:rsidRPr="004221DB">
        <w:rPr>
          <w:rFonts w:ascii="Times New Roman" w:hAnsi="Times New Roman" w:cs="Times New Roman"/>
          <w:sz w:val="28"/>
          <w:szCs w:val="28"/>
        </w:rPr>
        <w:t>, никакие искусственно организованные развлечения не способны подменить собой самую важную функцию ярмарки – торговую функцию</w:t>
      </w:r>
      <w:r w:rsidR="001F0ACF" w:rsidRPr="004221DB">
        <w:rPr>
          <w:rFonts w:ascii="Times New Roman" w:hAnsi="Times New Roman" w:cs="Times New Roman"/>
          <w:sz w:val="28"/>
          <w:szCs w:val="28"/>
        </w:rPr>
        <w:t>, или как-то помочь ей.</w:t>
      </w:r>
    </w:p>
    <w:p w:rsidR="00C20367" w:rsidRPr="004221DB" w:rsidRDefault="00BF034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Для обеспечения развития ярмарочной торговли важно определение правового статуса всех сторон процесса организации и функционирования ярмарок. Этими </w:t>
      </w:r>
      <w:r w:rsidRPr="004221DB">
        <w:rPr>
          <w:rFonts w:ascii="Times New Roman" w:hAnsi="Times New Roman" w:cs="Times New Roman"/>
          <w:sz w:val="28"/>
          <w:szCs w:val="28"/>
        </w:rPr>
        <w:lastRenderedPageBreak/>
        <w:t xml:space="preserve">сторонами являются, во-первых, участники ярмарок – лица, непосредственно осуществляющие розничную торговлю на торговых местах на ярмарке. </w:t>
      </w:r>
    </w:p>
    <w:p w:rsidR="00C20367" w:rsidRPr="004221DB" w:rsidRDefault="00BF034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Во-вторых, это организаторы ярмарок – лица, которые осуществляют функции по подготовке и организации ярмарки как мероприятия и обеспечивают участникам ярмарки комфортную работу, а потребителям – удобное обслуживание, безопасность реализуемых продуктов</w:t>
      </w:r>
      <w:r w:rsidR="008F72B0" w:rsidRPr="004221DB">
        <w:rPr>
          <w:rFonts w:ascii="Times New Roman" w:hAnsi="Times New Roman" w:cs="Times New Roman"/>
          <w:sz w:val="28"/>
          <w:szCs w:val="28"/>
        </w:rPr>
        <w:t>.</w:t>
      </w:r>
      <w:r w:rsidRPr="004221DB">
        <w:rPr>
          <w:rFonts w:ascii="Times New Roman" w:hAnsi="Times New Roman" w:cs="Times New Roman"/>
          <w:sz w:val="28"/>
          <w:szCs w:val="28"/>
        </w:rPr>
        <w:t xml:space="preserve"> </w:t>
      </w:r>
    </w:p>
    <w:p w:rsidR="00C20367" w:rsidRPr="004221DB" w:rsidRDefault="00BF034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Наконец, стороной организации ярмарочной торговли являются органы государственной власти и органы местного самоуправления, которые регуляторными мерами должны обеспечить удовлетворение спроса на ярмарочные площадки и места на ярмарках способами, не нарушающими права и интересы других лиц.</w:t>
      </w:r>
    </w:p>
    <w:p w:rsidR="00C20367" w:rsidRPr="004221DB" w:rsidRDefault="00BF034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Как правило, непосредственные производители, в том числе фермеры, по объективным причинам не могут осуществлять своими силами розничную продажу производимой ими продукции. Это связано с тем, что розничная торговля, даже в своих простых формах (как, например, ярмарочная торговля), является специфическим видом деятельности, который требует особых подходов и навыков.</w:t>
      </w:r>
    </w:p>
    <w:p w:rsidR="00C20367" w:rsidRPr="004221DB" w:rsidRDefault="00BF034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По этой причине в мировой практике складываются специальные длящиеся коммерческие отношения между малыми производителями, профессионально занимающимися производством товаров, и малыми продавцами – предпринимателями, профессионально осуществляющими розничную торговлю этими товарами на ярмарках, рынках, через автолавки и иные малые торговые форматы. </w:t>
      </w:r>
    </w:p>
    <w:p w:rsidR="00C20367" w:rsidRPr="004221DB" w:rsidRDefault="00BF034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Взаимодействие производителей товаров, продавцов и покупателей обеспечивает специальное звено – организаторы ярмарок. Именно организаторы ярмарок отвечают за внешний вид ярмарки, внутреннее наполнение, товарную специализацию, обеспечение ветеринарного и фитосанитарного контроля, в том числе, в определенных случаях, подбор определенного круга участников ярмарок (например, на специализированных ярмарках – ярмарках</w:t>
      </w:r>
      <w:r w:rsidR="00020122" w:rsidRPr="004221DB">
        <w:rPr>
          <w:rFonts w:ascii="Times New Roman" w:hAnsi="Times New Roman" w:cs="Times New Roman"/>
          <w:sz w:val="28"/>
          <w:szCs w:val="28"/>
        </w:rPr>
        <w:t xml:space="preserve"> одежды, текстиля и обуви, ярмарках</w:t>
      </w:r>
      <w:r w:rsidRPr="004221DB">
        <w:rPr>
          <w:rFonts w:ascii="Times New Roman" w:hAnsi="Times New Roman" w:cs="Times New Roman"/>
          <w:sz w:val="28"/>
          <w:szCs w:val="28"/>
        </w:rPr>
        <w:t xml:space="preserve"> меда, народных промыслов и </w:t>
      </w:r>
      <w:r w:rsidR="00020122" w:rsidRPr="004221DB">
        <w:rPr>
          <w:rFonts w:ascii="Times New Roman" w:hAnsi="Times New Roman" w:cs="Times New Roman"/>
          <w:sz w:val="28"/>
          <w:szCs w:val="28"/>
        </w:rPr>
        <w:t>так далее</w:t>
      </w:r>
      <w:r w:rsidRPr="004221DB">
        <w:rPr>
          <w:rFonts w:ascii="Times New Roman" w:hAnsi="Times New Roman" w:cs="Times New Roman"/>
          <w:sz w:val="28"/>
          <w:szCs w:val="28"/>
        </w:rPr>
        <w:t xml:space="preserve">). </w:t>
      </w:r>
    </w:p>
    <w:p w:rsidR="00C20367" w:rsidRPr="004221DB" w:rsidRDefault="00BF034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Организация ярмарок – очень специфический вид деятельности, который требует определенных навыков. Малые производители за рубежом часто объединяются в различные кооперативы, которые консолидируют производимые ими товары, централизованно организуют профессиональные ярмарочные мероприятия. В этом случае профессиональным организатором ярмарок выступают также потребительские общества и объединения предпринимателей. Это одна из </w:t>
      </w:r>
      <w:r w:rsidRPr="004221DB">
        <w:rPr>
          <w:rFonts w:ascii="Times New Roman" w:hAnsi="Times New Roman" w:cs="Times New Roman"/>
          <w:sz w:val="28"/>
          <w:szCs w:val="28"/>
        </w:rPr>
        <w:lastRenderedPageBreak/>
        <w:t>самых эффективных форм организации ярмарок, широко распространенная до революции и которой только предстоит возродиться в России.</w:t>
      </w:r>
    </w:p>
    <w:p w:rsidR="00C20367" w:rsidRPr="004221DB" w:rsidRDefault="00BF034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 триаде «производитель – организатор ярмарки – продавец» ключевая роль принадлежит именно организатору ярмарки, который создает ярмарку как мероприятие, то есть организованную инфраструктуру, которой пользуются продавцы. Поэтому развитие ярмарочной торговли может происходить исключительно путем развития такого вида деятельности, как организация ярмарок. </w:t>
      </w:r>
    </w:p>
    <w:p w:rsidR="00C20367" w:rsidRPr="004221DB" w:rsidRDefault="00BF034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 общественном мнении, а также во взглядах должностных лиц, ответственных за развитие торговли в субъектах Российской Федерации и муниципальных образованиях, зачастую сохранился прежний подход к ярмарочной и рыночной торговле, сформировавшийся в советское время. Согласно этому подходу торговать на ярмарках и рынках должны «непосредственные производители» или фермеры. Профессиональные же предприниматели по этой логике часто именуются негативными терминами «перекупщик», «спекулянт» или «посредник». </w:t>
      </w:r>
    </w:p>
    <w:p w:rsidR="00C20367" w:rsidRPr="004221DB" w:rsidRDefault="009A3DE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 этой связи региональным органам власти следует обеспечивать права п</w:t>
      </w:r>
      <w:r w:rsidR="00BF034F" w:rsidRPr="004221DB">
        <w:rPr>
          <w:rFonts w:ascii="Times New Roman" w:hAnsi="Times New Roman" w:cs="Times New Roman"/>
          <w:sz w:val="28"/>
          <w:szCs w:val="28"/>
        </w:rPr>
        <w:t>рофессиональных малых продавцов</w:t>
      </w:r>
      <w:r w:rsidR="006E177F" w:rsidRPr="004221DB">
        <w:rPr>
          <w:rFonts w:ascii="Times New Roman" w:hAnsi="Times New Roman" w:cs="Times New Roman"/>
          <w:sz w:val="28"/>
          <w:szCs w:val="28"/>
        </w:rPr>
        <w:t xml:space="preserve"> (так называемых ярмарочных торговцев)</w:t>
      </w:r>
      <w:r w:rsidRPr="004221DB">
        <w:rPr>
          <w:rFonts w:ascii="Times New Roman" w:hAnsi="Times New Roman" w:cs="Times New Roman"/>
          <w:sz w:val="28"/>
          <w:szCs w:val="28"/>
        </w:rPr>
        <w:t>, в том числе закреплять их в нормативных актах, устанавливающих порядок организации ярмарок в соответствующем субъекте Российской Федерации</w:t>
      </w:r>
      <w:r w:rsidR="006E177F" w:rsidRPr="004221DB">
        <w:rPr>
          <w:rFonts w:ascii="Times New Roman" w:hAnsi="Times New Roman" w:cs="Times New Roman"/>
          <w:sz w:val="28"/>
          <w:szCs w:val="28"/>
        </w:rPr>
        <w:t>. Необходимо признать их важность</w:t>
      </w:r>
      <w:r w:rsidR="00BF034F" w:rsidRPr="004221DB">
        <w:rPr>
          <w:rFonts w:ascii="Times New Roman" w:hAnsi="Times New Roman" w:cs="Times New Roman"/>
          <w:sz w:val="28"/>
          <w:szCs w:val="28"/>
        </w:rPr>
        <w:t xml:space="preserve"> для государства</w:t>
      </w:r>
      <w:r w:rsidR="006E177F" w:rsidRPr="004221DB">
        <w:rPr>
          <w:rFonts w:ascii="Times New Roman" w:hAnsi="Times New Roman" w:cs="Times New Roman"/>
          <w:sz w:val="28"/>
          <w:szCs w:val="28"/>
        </w:rPr>
        <w:t>, что должно повлечь за собой</w:t>
      </w:r>
      <w:r w:rsidR="00BF034F" w:rsidRPr="004221DB">
        <w:rPr>
          <w:rFonts w:ascii="Times New Roman" w:hAnsi="Times New Roman" w:cs="Times New Roman"/>
          <w:sz w:val="28"/>
          <w:szCs w:val="28"/>
        </w:rPr>
        <w:t xml:space="preserve"> развитие этого вида торгового микробизнеса.</w:t>
      </w:r>
    </w:p>
    <w:p w:rsidR="00C20367" w:rsidRPr="004221DB" w:rsidRDefault="00BF034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Здоровая система экономических взаимоотношений (производитель – участник ярмарки – потребитель при посредничестве профессионального организатора ярмарки) позволяет малым и средним производителям, прежде всего, производителям продуктов питания, изделий ремесленничества, кустарных производств, народных художественных промыслов,</w:t>
      </w:r>
      <w:r w:rsidR="00F20804" w:rsidRPr="004221DB">
        <w:rPr>
          <w:rFonts w:ascii="Times New Roman" w:hAnsi="Times New Roman" w:cs="Times New Roman"/>
          <w:sz w:val="28"/>
          <w:szCs w:val="28"/>
        </w:rPr>
        <w:t xml:space="preserve"> одежды, обуви и текстиля,</w:t>
      </w:r>
      <w:r w:rsidRPr="004221DB">
        <w:rPr>
          <w:rFonts w:ascii="Times New Roman" w:hAnsi="Times New Roman" w:cs="Times New Roman"/>
          <w:sz w:val="28"/>
          <w:szCs w:val="28"/>
        </w:rPr>
        <w:t xml:space="preserve"> иметь гарантированные способы реализации товара</w:t>
      </w:r>
      <w:r w:rsidR="005D7FD1" w:rsidRPr="004221DB">
        <w:rPr>
          <w:rFonts w:ascii="Times New Roman" w:hAnsi="Times New Roman" w:cs="Times New Roman"/>
          <w:sz w:val="28"/>
          <w:szCs w:val="28"/>
        </w:rPr>
        <w:t xml:space="preserve"> </w:t>
      </w:r>
      <w:r w:rsidRPr="004221DB">
        <w:rPr>
          <w:rFonts w:ascii="Times New Roman" w:hAnsi="Times New Roman" w:cs="Times New Roman"/>
          <w:sz w:val="28"/>
          <w:szCs w:val="28"/>
        </w:rPr>
        <w:t>по ценам, которые устраивают все стороны – и потребителя, и производителя.</w:t>
      </w:r>
    </w:p>
    <w:p w:rsidR="00C20367" w:rsidRPr="004221DB" w:rsidRDefault="00BF034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Однако</w:t>
      </w:r>
      <w:r w:rsidR="005D7FD1" w:rsidRPr="004221DB">
        <w:rPr>
          <w:rFonts w:ascii="Times New Roman" w:hAnsi="Times New Roman" w:cs="Times New Roman"/>
          <w:sz w:val="28"/>
          <w:szCs w:val="28"/>
        </w:rPr>
        <w:t xml:space="preserve"> </w:t>
      </w:r>
      <w:r w:rsidRPr="004221DB">
        <w:rPr>
          <w:rFonts w:ascii="Times New Roman" w:hAnsi="Times New Roman" w:cs="Times New Roman"/>
          <w:sz w:val="28"/>
          <w:szCs w:val="28"/>
        </w:rPr>
        <w:t>принести прибыль эта экономическая модель может исключительно в случае, когда имеется гарантированная возможность организации новых ярмарок как инфраструктуры, которой могут пользоваться профессиональные участники ярмарок. Только в таком случае ярмарки станут гарантированным каналом сбыта и будут оказывать значимое влияние на рост производства.</w:t>
      </w:r>
    </w:p>
    <w:p w:rsidR="00C20367" w:rsidRPr="004221DB" w:rsidRDefault="00BF034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 этой связи перед государств</w:t>
      </w:r>
      <w:r w:rsidR="00F20804" w:rsidRPr="004221DB">
        <w:rPr>
          <w:rFonts w:ascii="Times New Roman" w:hAnsi="Times New Roman" w:cs="Times New Roman"/>
          <w:sz w:val="28"/>
          <w:szCs w:val="28"/>
        </w:rPr>
        <w:t>енной торговой политикой</w:t>
      </w:r>
      <w:r w:rsidRPr="004221DB">
        <w:rPr>
          <w:rFonts w:ascii="Times New Roman" w:hAnsi="Times New Roman" w:cs="Times New Roman"/>
          <w:sz w:val="28"/>
          <w:szCs w:val="28"/>
        </w:rPr>
        <w:t xml:space="preserve"> стоят следующие задачи:</w:t>
      </w:r>
    </w:p>
    <w:p w:rsidR="00C20367" w:rsidRPr="004221DB"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lastRenderedPageBreak/>
        <w:t>расширение ярмарочной торговли путем увеличения количества ярмарок (ярмарочных площадок), их доступности для организаторов ярмарок, а также</w:t>
      </w:r>
      <w:r w:rsidR="005D7FD1" w:rsidRPr="004221DB">
        <w:rPr>
          <w:rFonts w:ascii="Times New Roman" w:hAnsi="Times New Roman" w:cs="Times New Roman"/>
          <w:sz w:val="28"/>
          <w:szCs w:val="28"/>
        </w:rPr>
        <w:t xml:space="preserve"> </w:t>
      </w:r>
      <w:r w:rsidRPr="004221DB">
        <w:rPr>
          <w:rFonts w:ascii="Times New Roman" w:hAnsi="Times New Roman" w:cs="Times New Roman"/>
          <w:sz w:val="28"/>
          <w:szCs w:val="28"/>
        </w:rPr>
        <w:t>увеличения количества торговых мест на ярмарках для вовлечения в торговую деятельность новых участников ярмарок;</w:t>
      </w:r>
    </w:p>
    <w:p w:rsidR="00C20367" w:rsidRPr="004221DB"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обеспечение появления и развития специализированной деятельности по организации ярмарок путем закрепления гарантий организаторам ярмарок, в том числе организациям потребительской кооперации, организовывать новые ярмарки;</w:t>
      </w:r>
    </w:p>
    <w:p w:rsidR="00C20367" w:rsidRPr="004221DB"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формирование единой информационной среды для организаторов и участников ярмарок, а также потребителей. Для этого должно обеспечиваться обязательное опубликование в сети «</w:t>
      </w:r>
      <w:r w:rsidR="00841585" w:rsidRPr="004221DB">
        <w:rPr>
          <w:rFonts w:ascii="Times New Roman" w:hAnsi="Times New Roman" w:cs="Times New Roman"/>
          <w:sz w:val="28"/>
          <w:szCs w:val="28"/>
        </w:rPr>
        <w:t>и</w:t>
      </w:r>
      <w:r w:rsidRPr="004221DB">
        <w:rPr>
          <w:rFonts w:ascii="Times New Roman" w:hAnsi="Times New Roman" w:cs="Times New Roman"/>
          <w:sz w:val="28"/>
          <w:szCs w:val="28"/>
        </w:rPr>
        <w:t>нтернет» информации о доступных ярмарочных площадках, с графиком свободных ярмарочных дней (так называемой «системы ярмарочных площадок»), и информации о проводимых ярмарках;</w:t>
      </w:r>
    </w:p>
    <w:p w:rsidR="00C20367" w:rsidRPr="004221DB"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установление в регионах прозрачных, разумных и посильных для бизнеса правил о внешнем виде ярмарок и торговых мест на них.</w:t>
      </w:r>
    </w:p>
    <w:p w:rsidR="00C20367" w:rsidRPr="004221DB" w:rsidRDefault="00F35114">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Это</w:t>
      </w:r>
      <w:r w:rsidR="00BF034F" w:rsidRPr="004221DB">
        <w:rPr>
          <w:rFonts w:ascii="Times New Roman" w:hAnsi="Times New Roman" w:cs="Times New Roman"/>
          <w:sz w:val="28"/>
          <w:szCs w:val="28"/>
        </w:rPr>
        <w:t xml:space="preserve"> позволит:</w:t>
      </w:r>
    </w:p>
    <w:p w:rsidR="00C20367" w:rsidRPr="004221DB" w:rsidRDefault="00BF034F" w:rsidP="00C513E3">
      <w:pPr>
        <w:pStyle w:val="a3"/>
        <w:numPr>
          <w:ilvl w:val="0"/>
          <w:numId w:val="19"/>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сформировать среду профессиональных организаторов и участников ярмарок, сделает их предпринимательскую деятельность прогнозируемой и предсказуемой, что повлечет за собой рост производства в малых и средних хозяйствах, которые получат гарантированный и стабильный канал сбыта;</w:t>
      </w:r>
    </w:p>
    <w:p w:rsidR="00C20367" w:rsidRPr="004221DB" w:rsidRDefault="00BF034F" w:rsidP="00C513E3">
      <w:pPr>
        <w:pStyle w:val="a3"/>
        <w:numPr>
          <w:ilvl w:val="0"/>
          <w:numId w:val="19"/>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создать серьезный стимул развитию потребительской кооперации, которая получит возможность организации собственных ярмарок на гарантированных, стабильных и долгосрочных началах</w:t>
      </w:r>
      <w:r w:rsidR="009348E3" w:rsidRPr="004221DB">
        <w:rPr>
          <w:rFonts w:ascii="Times New Roman" w:hAnsi="Times New Roman" w:cs="Times New Roman"/>
          <w:sz w:val="28"/>
          <w:szCs w:val="28"/>
        </w:rPr>
        <w:t>;</w:t>
      </w:r>
    </w:p>
    <w:p w:rsidR="00C20367" w:rsidRPr="004221DB" w:rsidRDefault="00BF034F" w:rsidP="00C513E3">
      <w:pPr>
        <w:pStyle w:val="a3"/>
        <w:numPr>
          <w:ilvl w:val="0"/>
          <w:numId w:val="19"/>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вовлечь в товарный оборот продукцию малых хозяйств и личных подсобных хозяйств, что окажет положительное влияние на укрепление продовольственной безопасности страны и серьезно улучшит комфорт потребителей и общую конкурентную среду.</w:t>
      </w:r>
    </w:p>
    <w:p w:rsidR="00490C6E" w:rsidRPr="004221DB" w:rsidRDefault="00490C6E" w:rsidP="00E62268">
      <w:pPr>
        <w:ind w:left="708"/>
        <w:jc w:val="both"/>
        <w:rPr>
          <w:rFonts w:ascii="Times New Roman" w:hAnsi="Times New Roman" w:cs="Times New Roman"/>
          <w:sz w:val="28"/>
          <w:szCs w:val="28"/>
        </w:rPr>
      </w:pPr>
      <w:bookmarkStart w:id="38" w:name="100097"/>
      <w:bookmarkStart w:id="39" w:name="100098"/>
      <w:bookmarkStart w:id="40" w:name="100099"/>
      <w:bookmarkEnd w:id="38"/>
      <w:bookmarkEnd w:id="39"/>
      <w:bookmarkEnd w:id="40"/>
    </w:p>
    <w:p w:rsidR="0007331D" w:rsidRPr="004221DB" w:rsidRDefault="00327E67" w:rsidP="00AA23AB">
      <w:pPr>
        <w:pStyle w:val="3"/>
        <w:rPr>
          <w:rFonts w:ascii="Times New Roman" w:hAnsi="Times New Roman" w:cs="Times New Roman"/>
          <w:sz w:val="28"/>
          <w:szCs w:val="28"/>
        </w:rPr>
      </w:pPr>
      <w:bookmarkStart w:id="41" w:name="_Toc16844463"/>
      <w:r w:rsidRPr="004221DB">
        <w:rPr>
          <w:rFonts w:ascii="Times New Roman" w:hAnsi="Times New Roman" w:cs="Times New Roman"/>
          <w:sz w:val="28"/>
          <w:szCs w:val="28"/>
        </w:rPr>
        <w:t>5</w:t>
      </w:r>
      <w:r w:rsidR="0007331D" w:rsidRPr="004221DB">
        <w:rPr>
          <w:rFonts w:ascii="Times New Roman" w:hAnsi="Times New Roman" w:cs="Times New Roman"/>
          <w:sz w:val="28"/>
          <w:szCs w:val="28"/>
        </w:rPr>
        <w:t>.1.</w:t>
      </w:r>
      <w:r w:rsidR="00490C70" w:rsidRPr="004221DB">
        <w:rPr>
          <w:rFonts w:ascii="Times New Roman" w:hAnsi="Times New Roman" w:cs="Times New Roman"/>
          <w:sz w:val="28"/>
          <w:szCs w:val="28"/>
        </w:rPr>
        <w:t>7</w:t>
      </w:r>
      <w:r w:rsidR="0007331D" w:rsidRPr="004221DB">
        <w:rPr>
          <w:rFonts w:ascii="Times New Roman" w:hAnsi="Times New Roman" w:cs="Times New Roman"/>
          <w:sz w:val="28"/>
          <w:szCs w:val="28"/>
        </w:rPr>
        <w:t xml:space="preserve">. </w:t>
      </w:r>
      <w:r w:rsidR="00E62268" w:rsidRPr="004221DB">
        <w:rPr>
          <w:rFonts w:ascii="Times New Roman" w:hAnsi="Times New Roman" w:cs="Times New Roman"/>
          <w:sz w:val="28"/>
          <w:szCs w:val="28"/>
        </w:rPr>
        <w:t xml:space="preserve">Развитие </w:t>
      </w:r>
      <w:r w:rsidR="00C13098" w:rsidRPr="004221DB">
        <w:rPr>
          <w:rFonts w:ascii="Times New Roman" w:hAnsi="Times New Roman" w:cs="Times New Roman"/>
          <w:sz w:val="28"/>
          <w:szCs w:val="28"/>
        </w:rPr>
        <w:t xml:space="preserve">электронной </w:t>
      </w:r>
      <w:r w:rsidR="0007331D" w:rsidRPr="004221DB">
        <w:rPr>
          <w:rFonts w:ascii="Times New Roman" w:hAnsi="Times New Roman" w:cs="Times New Roman"/>
          <w:sz w:val="28"/>
          <w:szCs w:val="28"/>
        </w:rPr>
        <w:t>торговл</w:t>
      </w:r>
      <w:r w:rsidR="00E62268" w:rsidRPr="004221DB">
        <w:rPr>
          <w:rFonts w:ascii="Times New Roman" w:hAnsi="Times New Roman" w:cs="Times New Roman"/>
          <w:sz w:val="28"/>
          <w:szCs w:val="28"/>
        </w:rPr>
        <w:t>и</w:t>
      </w:r>
      <w:bookmarkEnd w:id="41"/>
    </w:p>
    <w:p w:rsidR="00AA23AB" w:rsidRPr="004221DB" w:rsidRDefault="00AA23AB" w:rsidP="002625A3">
      <w:pPr>
        <w:spacing w:after="120" w:line="300" w:lineRule="auto"/>
        <w:ind w:firstLine="708"/>
        <w:jc w:val="both"/>
        <w:rPr>
          <w:rFonts w:ascii="Times New Roman" w:hAnsi="Times New Roman" w:cs="Times New Roman"/>
          <w:sz w:val="28"/>
          <w:szCs w:val="28"/>
        </w:rPr>
      </w:pPr>
    </w:p>
    <w:p w:rsidR="00077DE9" w:rsidRPr="004221DB" w:rsidRDefault="00077DE9" w:rsidP="00E0224A">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Рост цифровой экономики имеет широкое воздействие </w:t>
      </w:r>
      <w:r w:rsidR="00BC73CC" w:rsidRPr="004221DB">
        <w:rPr>
          <w:rFonts w:ascii="Times New Roman" w:hAnsi="Times New Roman" w:cs="Times New Roman"/>
          <w:sz w:val="28"/>
          <w:szCs w:val="28"/>
        </w:rPr>
        <w:t>на</w:t>
      </w:r>
      <w:r w:rsidR="001337DA" w:rsidRPr="004221DB">
        <w:rPr>
          <w:rFonts w:ascii="Times New Roman" w:hAnsi="Times New Roman" w:cs="Times New Roman"/>
          <w:sz w:val="28"/>
          <w:szCs w:val="28"/>
        </w:rPr>
        <w:t xml:space="preserve"> традиционную торговлю</w:t>
      </w:r>
      <w:r w:rsidRPr="004221DB">
        <w:rPr>
          <w:rFonts w:ascii="Times New Roman" w:hAnsi="Times New Roman" w:cs="Times New Roman"/>
          <w:sz w:val="28"/>
          <w:szCs w:val="28"/>
        </w:rPr>
        <w:t xml:space="preserve">, </w:t>
      </w:r>
      <w:r w:rsidR="001337DA" w:rsidRPr="004221DB">
        <w:rPr>
          <w:rFonts w:ascii="Times New Roman" w:hAnsi="Times New Roman" w:cs="Times New Roman"/>
          <w:sz w:val="28"/>
          <w:szCs w:val="28"/>
        </w:rPr>
        <w:t>стирает</w:t>
      </w:r>
      <w:r w:rsidR="00BC73CC" w:rsidRPr="004221DB">
        <w:rPr>
          <w:rFonts w:ascii="Times New Roman" w:hAnsi="Times New Roman" w:cs="Times New Roman"/>
          <w:sz w:val="28"/>
          <w:szCs w:val="28"/>
        </w:rPr>
        <w:t xml:space="preserve"> границы между внутренней и внешней торговлей, онлайн и офлайн.</w:t>
      </w:r>
      <w:r w:rsidR="001337DA" w:rsidRPr="004221DB">
        <w:rPr>
          <w:rFonts w:ascii="Times New Roman" w:hAnsi="Times New Roman" w:cs="Times New Roman"/>
          <w:sz w:val="28"/>
          <w:szCs w:val="28"/>
        </w:rPr>
        <w:t xml:space="preserve"> Однако электронная </w:t>
      </w:r>
      <w:r w:rsidRPr="004221DB">
        <w:rPr>
          <w:rFonts w:ascii="Times New Roman" w:hAnsi="Times New Roman" w:cs="Times New Roman"/>
          <w:sz w:val="28"/>
          <w:szCs w:val="28"/>
        </w:rPr>
        <w:t>торговля</w:t>
      </w:r>
      <w:r w:rsidR="00584658" w:rsidRPr="004221DB">
        <w:rPr>
          <w:rStyle w:val="ae"/>
          <w:rFonts w:ascii="Times New Roman" w:hAnsi="Times New Roman" w:cs="Times New Roman"/>
          <w:sz w:val="28"/>
          <w:szCs w:val="28"/>
        </w:rPr>
        <w:footnoteReference w:id="7"/>
      </w:r>
      <w:r w:rsidR="00E0224A" w:rsidRPr="004221DB">
        <w:rPr>
          <w:rFonts w:ascii="Times New Roman" w:hAnsi="Times New Roman" w:cs="Times New Roman"/>
          <w:sz w:val="28"/>
          <w:szCs w:val="28"/>
        </w:rPr>
        <w:t xml:space="preserve"> </w:t>
      </w:r>
      <w:r w:rsidRPr="004221DB">
        <w:rPr>
          <w:rFonts w:ascii="Times New Roman" w:hAnsi="Times New Roman" w:cs="Times New Roman"/>
          <w:sz w:val="28"/>
          <w:szCs w:val="28"/>
        </w:rPr>
        <w:t xml:space="preserve">не </w:t>
      </w:r>
      <w:r w:rsidR="00B57E06" w:rsidRPr="004221DB">
        <w:rPr>
          <w:rFonts w:ascii="Times New Roman" w:hAnsi="Times New Roman" w:cs="Times New Roman"/>
          <w:sz w:val="28"/>
          <w:szCs w:val="28"/>
        </w:rPr>
        <w:t>заменяет</w:t>
      </w:r>
      <w:r w:rsidR="001337DA" w:rsidRPr="004221DB">
        <w:rPr>
          <w:rFonts w:ascii="Times New Roman" w:hAnsi="Times New Roman" w:cs="Times New Roman"/>
          <w:sz w:val="28"/>
          <w:szCs w:val="28"/>
        </w:rPr>
        <w:t xml:space="preserve"> полностью</w:t>
      </w:r>
      <w:r w:rsidRPr="004221DB">
        <w:rPr>
          <w:rFonts w:ascii="Times New Roman" w:hAnsi="Times New Roman" w:cs="Times New Roman"/>
          <w:sz w:val="28"/>
          <w:szCs w:val="28"/>
        </w:rPr>
        <w:t xml:space="preserve"> </w:t>
      </w:r>
      <w:r w:rsidR="001337DA" w:rsidRPr="004221DB">
        <w:rPr>
          <w:rFonts w:ascii="Times New Roman" w:hAnsi="Times New Roman" w:cs="Times New Roman"/>
          <w:sz w:val="28"/>
          <w:szCs w:val="28"/>
        </w:rPr>
        <w:t xml:space="preserve">традиционные </w:t>
      </w:r>
      <w:r w:rsidR="001337DA" w:rsidRPr="004221DB">
        <w:rPr>
          <w:rFonts w:ascii="Times New Roman" w:hAnsi="Times New Roman" w:cs="Times New Roman"/>
          <w:sz w:val="28"/>
          <w:szCs w:val="28"/>
        </w:rPr>
        <w:lastRenderedPageBreak/>
        <w:t xml:space="preserve">торговые форматы, </w:t>
      </w:r>
      <w:r w:rsidR="00B57E06" w:rsidRPr="004221DB">
        <w:rPr>
          <w:rFonts w:ascii="Times New Roman" w:hAnsi="Times New Roman" w:cs="Times New Roman"/>
          <w:sz w:val="28"/>
          <w:szCs w:val="28"/>
        </w:rPr>
        <w:t>а предлагает</w:t>
      </w:r>
      <w:r w:rsidR="001337DA" w:rsidRPr="004221DB">
        <w:rPr>
          <w:rFonts w:ascii="Times New Roman" w:hAnsi="Times New Roman" w:cs="Times New Roman"/>
          <w:sz w:val="28"/>
          <w:szCs w:val="28"/>
        </w:rPr>
        <w:t xml:space="preserve"> новый сервис. К</w:t>
      </w:r>
      <w:r w:rsidRPr="004221DB">
        <w:rPr>
          <w:rFonts w:ascii="Times New Roman" w:hAnsi="Times New Roman" w:cs="Times New Roman"/>
          <w:sz w:val="28"/>
          <w:szCs w:val="28"/>
        </w:rPr>
        <w:t xml:space="preserve">ак </w:t>
      </w:r>
      <w:r w:rsidR="001337DA" w:rsidRPr="004221DB">
        <w:rPr>
          <w:rFonts w:ascii="Times New Roman" w:hAnsi="Times New Roman" w:cs="Times New Roman"/>
          <w:sz w:val="28"/>
          <w:szCs w:val="28"/>
        </w:rPr>
        <w:t xml:space="preserve">цифровой </w:t>
      </w:r>
      <w:r w:rsidRPr="004221DB">
        <w:rPr>
          <w:rFonts w:ascii="Times New Roman" w:hAnsi="Times New Roman" w:cs="Times New Roman"/>
          <w:sz w:val="28"/>
          <w:szCs w:val="28"/>
        </w:rPr>
        <w:t xml:space="preserve">формат </w:t>
      </w:r>
      <w:r w:rsidR="001337DA" w:rsidRPr="004221DB">
        <w:rPr>
          <w:rFonts w:ascii="Times New Roman" w:hAnsi="Times New Roman" w:cs="Times New Roman"/>
          <w:sz w:val="28"/>
          <w:szCs w:val="28"/>
        </w:rPr>
        <w:t>электронная торговля создает омниканальную потребительскую среду</w:t>
      </w:r>
      <w:r w:rsidR="00C83275" w:rsidRPr="004221DB">
        <w:rPr>
          <w:rFonts w:ascii="Times New Roman" w:hAnsi="Times New Roman" w:cs="Times New Roman"/>
          <w:sz w:val="28"/>
          <w:szCs w:val="28"/>
        </w:rPr>
        <w:t>.</w:t>
      </w:r>
    </w:p>
    <w:p w:rsidR="00C20367" w:rsidRPr="004221DB" w:rsidRDefault="00113662">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Стратегия в части развития электронной торговли охватывает широкий спектр отношений, опосредованных в электронной </w:t>
      </w:r>
      <w:r w:rsidR="005D7FD1" w:rsidRPr="004221DB">
        <w:rPr>
          <w:rFonts w:ascii="Times New Roman" w:hAnsi="Times New Roman" w:cs="Times New Roman"/>
          <w:sz w:val="28"/>
          <w:szCs w:val="28"/>
        </w:rPr>
        <w:t>форме и осуществляемых как на внутреннем рынке, так и при трансграничных торговых операциях в сегментах розничной (B</w:t>
      </w:r>
      <w:r w:rsidRPr="004221DB">
        <w:rPr>
          <w:rFonts w:ascii="Times New Roman" w:hAnsi="Times New Roman" w:cs="Times New Roman"/>
          <w:sz w:val="28"/>
          <w:szCs w:val="28"/>
        </w:rPr>
        <w:t>2</w:t>
      </w:r>
      <w:r w:rsidR="005D7FD1" w:rsidRPr="004221DB">
        <w:rPr>
          <w:rFonts w:ascii="Times New Roman" w:hAnsi="Times New Roman" w:cs="Times New Roman"/>
          <w:sz w:val="28"/>
          <w:szCs w:val="28"/>
        </w:rPr>
        <w:t>C</w:t>
      </w:r>
      <w:r w:rsidRPr="004221DB">
        <w:rPr>
          <w:rFonts w:ascii="Times New Roman" w:hAnsi="Times New Roman" w:cs="Times New Roman"/>
          <w:sz w:val="28"/>
          <w:szCs w:val="28"/>
        </w:rPr>
        <w:t>) и оптовой (</w:t>
      </w:r>
      <w:r w:rsidR="005D7FD1" w:rsidRPr="004221DB">
        <w:rPr>
          <w:rFonts w:ascii="Times New Roman" w:hAnsi="Times New Roman" w:cs="Times New Roman"/>
          <w:sz w:val="28"/>
          <w:szCs w:val="28"/>
        </w:rPr>
        <w:t>B</w:t>
      </w:r>
      <w:r w:rsidRPr="004221DB">
        <w:rPr>
          <w:rFonts w:ascii="Times New Roman" w:hAnsi="Times New Roman" w:cs="Times New Roman"/>
          <w:sz w:val="28"/>
          <w:szCs w:val="28"/>
        </w:rPr>
        <w:t>2</w:t>
      </w:r>
      <w:r w:rsidR="005D7FD1" w:rsidRPr="004221DB">
        <w:rPr>
          <w:rFonts w:ascii="Times New Roman" w:hAnsi="Times New Roman" w:cs="Times New Roman"/>
          <w:sz w:val="28"/>
          <w:szCs w:val="28"/>
        </w:rPr>
        <w:t>B</w:t>
      </w:r>
      <w:r w:rsidRPr="004221DB">
        <w:rPr>
          <w:rFonts w:ascii="Times New Roman" w:hAnsi="Times New Roman" w:cs="Times New Roman"/>
          <w:sz w:val="28"/>
          <w:szCs w:val="28"/>
        </w:rPr>
        <w:t>) торговли.</w:t>
      </w:r>
    </w:p>
    <w:p w:rsidR="00D93FAF" w:rsidRPr="004221DB" w:rsidRDefault="00D93FAF" w:rsidP="00D93FA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Электронная торговля является инструментом, обеспечивающим потребителям (физическим и юридическим лицам) на территории Российской Федерации физическую и ценовую доступность всего спектра товаров, производимых в России и мире. </w:t>
      </w:r>
    </w:p>
    <w:p w:rsidR="00D93FAF" w:rsidRPr="004221DB" w:rsidRDefault="00D93FAF" w:rsidP="00D93FA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Сейчас электронная торговля – одна из немногих площадок для стартапов в торговом и производственном бизнесе, в особенности для субъектов малого и среднего предпринимательства (пекарен, фермеров, предприятий общественного питания и многих других).</w:t>
      </w:r>
    </w:p>
    <w:p w:rsidR="00D93FAF" w:rsidRPr="004221DB" w:rsidRDefault="00D93FAF" w:rsidP="00D93FA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Одной из главных причин востребованности</w:t>
      </w:r>
      <w:r w:rsidR="00DA1ED4" w:rsidRPr="004221DB">
        <w:rPr>
          <w:rFonts w:ascii="Times New Roman" w:hAnsi="Times New Roman" w:cs="Times New Roman"/>
          <w:sz w:val="28"/>
          <w:szCs w:val="28"/>
        </w:rPr>
        <w:t xml:space="preserve"> данного формата торговли</w:t>
      </w:r>
      <w:r w:rsidR="0083241D" w:rsidRPr="004221DB">
        <w:rPr>
          <w:rFonts w:ascii="Times New Roman" w:hAnsi="Times New Roman" w:cs="Times New Roman"/>
          <w:sz w:val="28"/>
          <w:szCs w:val="28"/>
        </w:rPr>
        <w:t xml:space="preserve"> </w:t>
      </w:r>
      <w:r w:rsidRPr="004221DB">
        <w:rPr>
          <w:rFonts w:ascii="Times New Roman" w:hAnsi="Times New Roman" w:cs="Times New Roman"/>
          <w:sz w:val="28"/>
          <w:szCs w:val="28"/>
        </w:rPr>
        <w:t>является отсутствие существенных административных барьеров, предполагающих наличие жесткого регулирования организации и ведения электронной торговли. Это ключевой фактор, определяющий подходы в выработке стратегических решений развития данного формата торговли.</w:t>
      </w:r>
    </w:p>
    <w:p w:rsidR="00C20367" w:rsidRPr="004221DB" w:rsidRDefault="005D7FD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Очевидно необходимым является создание в Российской Федерации комплекса благоприятных нормативно-правовых, организационных и технических условий для стимулирования деловой активности участников электронной торговли, формирования конкурентной среды и создания комфортного потребительского климата для населения. </w:t>
      </w:r>
    </w:p>
    <w:p w:rsidR="00C20367" w:rsidRPr="004221DB" w:rsidRDefault="005D7FD1">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Основной задачей Стратегии в данной сфере является создание дополнительных рыночных механизмов, обеспечивающих рост и развитие электронной торговли в Российской Федерации с учётом прогнозируемых внешних и внутренних условий, эффективного использования её ресурсов и потенциала, в том числе посредством:</w:t>
      </w:r>
    </w:p>
    <w:p w:rsidR="00C20367" w:rsidRPr="004221DB"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обеспечения максимально широких возможностей легального развития электронной торговли путем увеличения предпринимательской активности и расширения частной инициативы предпринимателей;</w:t>
      </w:r>
    </w:p>
    <w:p w:rsidR="00C20367" w:rsidRPr="004221DB"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снятия чрезмерных запретов и устранени</w:t>
      </w:r>
      <w:r w:rsidR="00D27EB3" w:rsidRPr="004221DB">
        <w:rPr>
          <w:rFonts w:ascii="Times New Roman" w:hAnsi="Times New Roman" w:cs="Times New Roman"/>
          <w:sz w:val="28"/>
          <w:szCs w:val="28"/>
        </w:rPr>
        <w:t>я</w:t>
      </w:r>
      <w:r w:rsidRPr="004221DB">
        <w:rPr>
          <w:rFonts w:ascii="Times New Roman" w:hAnsi="Times New Roman" w:cs="Times New Roman"/>
          <w:sz w:val="28"/>
          <w:szCs w:val="28"/>
        </w:rPr>
        <w:t xml:space="preserve"> правовых коллизий для электронной торговли, отсутствующих в традиционной торговле;</w:t>
      </w:r>
    </w:p>
    <w:p w:rsidR="00C20367" w:rsidRPr="004221DB"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lastRenderedPageBreak/>
        <w:t xml:space="preserve">содействия осуществлению объективной оценки состояния и планирования направлений развития электронной торговли </w:t>
      </w:r>
      <w:r w:rsidR="00D27EB3" w:rsidRPr="004221DB">
        <w:rPr>
          <w:rFonts w:ascii="Times New Roman" w:hAnsi="Times New Roman" w:cs="Times New Roman"/>
          <w:sz w:val="28"/>
          <w:szCs w:val="28"/>
        </w:rPr>
        <w:t xml:space="preserve">через </w:t>
      </w:r>
      <w:r w:rsidRPr="004221DB">
        <w:rPr>
          <w:rFonts w:ascii="Times New Roman" w:hAnsi="Times New Roman" w:cs="Times New Roman"/>
          <w:sz w:val="28"/>
          <w:szCs w:val="28"/>
        </w:rPr>
        <w:t>обеспечени</w:t>
      </w:r>
      <w:r w:rsidR="00D27EB3" w:rsidRPr="004221DB">
        <w:rPr>
          <w:rFonts w:ascii="Times New Roman" w:hAnsi="Times New Roman" w:cs="Times New Roman"/>
          <w:sz w:val="28"/>
          <w:szCs w:val="28"/>
        </w:rPr>
        <w:t>е</w:t>
      </w:r>
      <w:r w:rsidRPr="004221DB">
        <w:rPr>
          <w:rFonts w:ascii="Times New Roman" w:hAnsi="Times New Roman" w:cs="Times New Roman"/>
          <w:sz w:val="28"/>
          <w:szCs w:val="28"/>
        </w:rPr>
        <w:t xml:space="preserve"> доступности и полноты открытых данных, относящихся к электронной торговле, а также рассмотрение возможности применения интеллектуальных технологий, обеспечивающих агрегирование, обработку и анализ данных в области электронной торговли;</w:t>
      </w:r>
    </w:p>
    <w:p w:rsidR="00C20367" w:rsidRPr="004221DB"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обеспечения эффективного нормативно-правового регулирования электронных сделок, совершенствовани</w:t>
      </w:r>
      <w:r w:rsidR="00D27EB3" w:rsidRPr="004221DB">
        <w:rPr>
          <w:rFonts w:ascii="Times New Roman" w:hAnsi="Times New Roman" w:cs="Times New Roman"/>
          <w:sz w:val="28"/>
          <w:szCs w:val="28"/>
        </w:rPr>
        <w:t>я</w:t>
      </w:r>
      <w:r w:rsidRPr="004221DB">
        <w:rPr>
          <w:rFonts w:ascii="Times New Roman" w:hAnsi="Times New Roman" w:cs="Times New Roman"/>
          <w:sz w:val="28"/>
          <w:szCs w:val="28"/>
        </w:rPr>
        <w:t xml:space="preserve"> систем оплаты в области электронных сделок, обеспечения правовой защиты участников электронной торговли (продавцов, покупателей, третьих лиц);</w:t>
      </w:r>
    </w:p>
    <w:p w:rsidR="00C20367" w:rsidRPr="004221DB"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обеспечения сбалансированных условий ведения деятельности для российских интернет-магазинов и иностранных интернет-магазинов, реализующих товары напрямую физическим лицам на территории Российской Федерации;</w:t>
      </w:r>
    </w:p>
    <w:p w:rsidR="00C20367" w:rsidRPr="004221DB"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4221DB">
        <w:rPr>
          <w:rFonts w:ascii="Times New Roman" w:hAnsi="Times New Roman" w:cs="Times New Roman"/>
          <w:sz w:val="28"/>
          <w:szCs w:val="28"/>
        </w:rPr>
        <w:t>повышени</w:t>
      </w:r>
      <w:r w:rsidR="00D27EB3" w:rsidRPr="004221DB">
        <w:rPr>
          <w:rFonts w:ascii="Times New Roman" w:hAnsi="Times New Roman" w:cs="Times New Roman"/>
          <w:sz w:val="28"/>
          <w:szCs w:val="28"/>
        </w:rPr>
        <w:t>я</w:t>
      </w:r>
      <w:r w:rsidRPr="004221DB">
        <w:rPr>
          <w:rFonts w:ascii="Times New Roman" w:hAnsi="Times New Roman" w:cs="Times New Roman"/>
          <w:sz w:val="28"/>
          <w:szCs w:val="28"/>
        </w:rPr>
        <w:t xml:space="preserve"> кибербезопасности в области электронной торговли на внутреннем рынке и в области трансграничной электронной торговли. </w:t>
      </w:r>
    </w:p>
    <w:p w:rsidR="00C20367" w:rsidRPr="004221DB" w:rsidRDefault="00C20367">
      <w:pPr>
        <w:spacing w:after="120" w:line="300" w:lineRule="auto"/>
        <w:ind w:firstLine="708"/>
        <w:jc w:val="both"/>
        <w:rPr>
          <w:rFonts w:ascii="Times New Roman" w:hAnsi="Times New Roman" w:cs="Times New Roman"/>
          <w:sz w:val="28"/>
          <w:szCs w:val="28"/>
        </w:rPr>
      </w:pPr>
      <w:bookmarkStart w:id="42" w:name="Par66"/>
      <w:bookmarkEnd w:id="42"/>
    </w:p>
    <w:p w:rsidR="00C20367" w:rsidRPr="004221DB" w:rsidRDefault="005D7FD1" w:rsidP="00342075">
      <w:pPr>
        <w:pStyle w:val="4"/>
        <w:rPr>
          <w:rFonts w:ascii="Times New Roman" w:eastAsia="Times New Roman" w:hAnsi="Times New Roman" w:cs="Times New Roman"/>
          <w:color w:val="auto"/>
          <w:sz w:val="28"/>
          <w:szCs w:val="28"/>
        </w:rPr>
      </w:pPr>
      <w:r w:rsidRPr="004221DB">
        <w:rPr>
          <w:rFonts w:ascii="Times New Roman" w:hAnsi="Times New Roman" w:cs="Times New Roman"/>
          <w:color w:val="auto"/>
          <w:sz w:val="28"/>
          <w:szCs w:val="28"/>
        </w:rPr>
        <w:t>Основные направления и механизмы решения задач развития</w:t>
      </w:r>
      <w:r w:rsidRPr="004221DB">
        <w:rPr>
          <w:rFonts w:ascii="Times New Roman" w:eastAsia="Times New Roman" w:hAnsi="Times New Roman" w:cs="Times New Roman"/>
          <w:color w:val="auto"/>
          <w:sz w:val="28"/>
          <w:szCs w:val="28"/>
        </w:rPr>
        <w:t xml:space="preserve"> электронной торговли в Российской Федерации </w:t>
      </w:r>
    </w:p>
    <w:p w:rsidR="00113662" w:rsidRPr="004221DB" w:rsidRDefault="00113662" w:rsidP="00113662">
      <w:pPr>
        <w:spacing w:after="0"/>
        <w:ind w:left="-142" w:firstLine="851"/>
        <w:jc w:val="both"/>
        <w:rPr>
          <w:rFonts w:ascii="Times New Roman" w:eastAsia="Times New Roman" w:hAnsi="Times New Roman" w:cs="Times New Roman"/>
          <w:b/>
          <w:color w:val="000000"/>
          <w:sz w:val="28"/>
          <w:szCs w:val="28"/>
        </w:rPr>
      </w:pPr>
    </w:p>
    <w:p w:rsidR="00C20367" w:rsidRPr="004221DB" w:rsidRDefault="005D7FD1" w:rsidP="00342075">
      <w:pPr>
        <w:pStyle w:val="5"/>
        <w:rPr>
          <w:rFonts w:ascii="Times New Roman" w:hAnsi="Times New Roman" w:cs="Times New Roman"/>
          <w:sz w:val="28"/>
          <w:szCs w:val="28"/>
        </w:rPr>
      </w:pPr>
      <w:r w:rsidRPr="004221DB">
        <w:rPr>
          <w:rFonts w:ascii="Times New Roman" w:hAnsi="Times New Roman" w:cs="Times New Roman"/>
          <w:sz w:val="28"/>
          <w:szCs w:val="28"/>
        </w:rPr>
        <w:t>Развитие технической инфраструктуры. Данные и прогностическая аналитика</w:t>
      </w:r>
    </w:p>
    <w:p w:rsidR="00D37547" w:rsidRPr="004221DB" w:rsidRDefault="00D37547">
      <w:pPr>
        <w:spacing w:after="120" w:line="300" w:lineRule="auto"/>
        <w:ind w:firstLine="708"/>
        <w:jc w:val="both"/>
        <w:rPr>
          <w:rFonts w:ascii="Times New Roman" w:hAnsi="Times New Roman" w:cs="Times New Roman"/>
          <w:sz w:val="28"/>
          <w:szCs w:val="28"/>
        </w:rPr>
      </w:pPr>
    </w:p>
    <w:p w:rsidR="00C20367" w:rsidRPr="004221DB" w:rsidRDefault="00113662">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Электронной торговле сопутствует непрерывный процесс формирования, накопления и обновления данных об участниках </w:t>
      </w:r>
      <w:r w:rsidR="001C54FD" w:rsidRPr="004221DB">
        <w:rPr>
          <w:rFonts w:ascii="Times New Roman" w:hAnsi="Times New Roman" w:cs="Times New Roman"/>
          <w:sz w:val="28"/>
          <w:szCs w:val="28"/>
        </w:rPr>
        <w:t>рынка, спросе и предложении, совершаемых контрактных операциях, платежных операциях и др. Этот процесс, с одной стороны, составляет технологическую основу электронной торговли, обеспечивая функционирование электронного торгового пространства в режиме реального вр</w:t>
      </w:r>
      <w:r w:rsidR="00CD107A" w:rsidRPr="004221DB">
        <w:rPr>
          <w:rFonts w:ascii="Times New Roman" w:hAnsi="Times New Roman" w:cs="Times New Roman"/>
          <w:sz w:val="28"/>
          <w:szCs w:val="28"/>
        </w:rPr>
        <w:t>емени. С другой стороны, данные становятся платформой для прогностической аналитики.</w:t>
      </w:r>
    </w:p>
    <w:p w:rsidR="00C20367" w:rsidRPr="004221DB" w:rsidRDefault="00CD107A">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 этой связи очевидно значение качества </w:t>
      </w:r>
      <w:r w:rsidR="00D27EB3" w:rsidRPr="004221DB">
        <w:rPr>
          <w:rFonts w:ascii="Times New Roman" w:hAnsi="Times New Roman" w:cs="Times New Roman"/>
          <w:sz w:val="28"/>
          <w:szCs w:val="28"/>
        </w:rPr>
        <w:t xml:space="preserve">информации </w:t>
      </w:r>
      <w:r w:rsidRPr="004221DB">
        <w:rPr>
          <w:rFonts w:ascii="Times New Roman" w:hAnsi="Times New Roman" w:cs="Times New Roman"/>
          <w:sz w:val="28"/>
          <w:szCs w:val="28"/>
        </w:rPr>
        <w:t xml:space="preserve">в области электронной торговли, а также достаточность и актуальность открытых данных, формирующих основу прогностической аналитики. </w:t>
      </w:r>
    </w:p>
    <w:p w:rsidR="005F417A" w:rsidRPr="004221DB" w:rsidRDefault="005F417A" w:rsidP="00342075">
      <w:pPr>
        <w:pStyle w:val="5"/>
        <w:rPr>
          <w:rFonts w:ascii="Times New Roman" w:hAnsi="Times New Roman" w:cs="Times New Roman"/>
          <w:sz w:val="28"/>
          <w:szCs w:val="28"/>
        </w:rPr>
      </w:pPr>
    </w:p>
    <w:p w:rsidR="00C20367" w:rsidRPr="004221DB" w:rsidRDefault="00113662" w:rsidP="00342075">
      <w:pPr>
        <w:pStyle w:val="5"/>
        <w:rPr>
          <w:rFonts w:ascii="Times New Roman" w:hAnsi="Times New Roman" w:cs="Times New Roman"/>
          <w:sz w:val="28"/>
          <w:szCs w:val="28"/>
        </w:rPr>
      </w:pPr>
      <w:r w:rsidRPr="004221DB">
        <w:rPr>
          <w:rFonts w:ascii="Times New Roman" w:hAnsi="Times New Roman" w:cs="Times New Roman"/>
          <w:sz w:val="28"/>
          <w:szCs w:val="28"/>
        </w:rPr>
        <w:t>Совершенствование статистического учёта</w:t>
      </w:r>
    </w:p>
    <w:p w:rsidR="00D37547" w:rsidRPr="004221DB" w:rsidRDefault="00D37547">
      <w:pPr>
        <w:spacing w:after="120" w:line="300" w:lineRule="auto"/>
        <w:ind w:firstLine="708"/>
        <w:jc w:val="both"/>
        <w:rPr>
          <w:rFonts w:ascii="Times New Roman" w:hAnsi="Times New Roman" w:cs="Times New Roman"/>
          <w:sz w:val="28"/>
          <w:szCs w:val="28"/>
        </w:rPr>
      </w:pPr>
    </w:p>
    <w:p w:rsidR="00C20367" w:rsidRPr="004221DB" w:rsidRDefault="00113662">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Роль электронной торговли в развитии национальной и мировой экономики обусловливает необходимость постановки задачи разработки статистических показателей и соответствующих методик расчета и анализа д</w:t>
      </w:r>
      <w:r w:rsidR="001C54FD" w:rsidRPr="004221DB">
        <w:rPr>
          <w:rFonts w:ascii="Times New Roman" w:hAnsi="Times New Roman" w:cs="Times New Roman"/>
          <w:sz w:val="28"/>
          <w:szCs w:val="28"/>
        </w:rPr>
        <w:t xml:space="preserve">ля оценки развития </w:t>
      </w:r>
      <w:r w:rsidR="00DE2279" w:rsidRPr="004221DB">
        <w:rPr>
          <w:rFonts w:ascii="Times New Roman" w:hAnsi="Times New Roman" w:cs="Times New Roman"/>
          <w:sz w:val="28"/>
          <w:szCs w:val="28"/>
        </w:rPr>
        <w:t xml:space="preserve">российской </w:t>
      </w:r>
      <w:r w:rsidR="001C54FD" w:rsidRPr="004221DB">
        <w:rPr>
          <w:rFonts w:ascii="Times New Roman" w:hAnsi="Times New Roman" w:cs="Times New Roman"/>
          <w:sz w:val="28"/>
          <w:szCs w:val="28"/>
        </w:rPr>
        <w:t xml:space="preserve">электронной торговли </w:t>
      </w:r>
      <w:r w:rsidR="00DE2279" w:rsidRPr="004221DB">
        <w:rPr>
          <w:rFonts w:ascii="Times New Roman" w:hAnsi="Times New Roman" w:cs="Times New Roman"/>
          <w:sz w:val="28"/>
          <w:szCs w:val="28"/>
        </w:rPr>
        <w:t>во всех секторах</w:t>
      </w:r>
      <w:r w:rsidR="001C54FD" w:rsidRPr="004221DB">
        <w:rPr>
          <w:rFonts w:ascii="Times New Roman" w:hAnsi="Times New Roman" w:cs="Times New Roman"/>
          <w:sz w:val="28"/>
          <w:szCs w:val="28"/>
        </w:rPr>
        <w:t>.</w:t>
      </w:r>
    </w:p>
    <w:p w:rsidR="00C20367" w:rsidRPr="004221DB" w:rsidRDefault="00CD107A">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 Российской Федерации </w:t>
      </w:r>
      <w:r w:rsidR="005F417A" w:rsidRPr="004221DB">
        <w:rPr>
          <w:rFonts w:ascii="Times New Roman" w:hAnsi="Times New Roman" w:cs="Times New Roman"/>
          <w:sz w:val="28"/>
          <w:szCs w:val="28"/>
        </w:rPr>
        <w:t xml:space="preserve">отсутствует </w:t>
      </w:r>
      <w:r w:rsidRPr="004221DB">
        <w:rPr>
          <w:rFonts w:ascii="Times New Roman" w:hAnsi="Times New Roman" w:cs="Times New Roman"/>
          <w:sz w:val="28"/>
          <w:szCs w:val="28"/>
        </w:rPr>
        <w:t xml:space="preserve">единообразная и комплексная </w:t>
      </w:r>
      <w:r w:rsidR="005F417A" w:rsidRPr="004221DB">
        <w:rPr>
          <w:rFonts w:ascii="Times New Roman" w:hAnsi="Times New Roman" w:cs="Times New Roman"/>
          <w:sz w:val="28"/>
          <w:szCs w:val="28"/>
        </w:rPr>
        <w:t xml:space="preserve">методика расчета статистических данных </w:t>
      </w:r>
      <w:r w:rsidRPr="004221DB">
        <w:rPr>
          <w:rFonts w:ascii="Times New Roman" w:hAnsi="Times New Roman" w:cs="Times New Roman"/>
          <w:sz w:val="28"/>
          <w:szCs w:val="28"/>
        </w:rPr>
        <w:t xml:space="preserve">в сфере электронной торговли. Данные, приводимые Росстатом, </w:t>
      </w:r>
      <w:r w:rsidR="004F404E" w:rsidRPr="004221DB">
        <w:rPr>
          <w:rFonts w:ascii="Times New Roman" w:hAnsi="Times New Roman" w:cs="Times New Roman"/>
          <w:sz w:val="28"/>
          <w:szCs w:val="28"/>
        </w:rPr>
        <w:t>Центральным банком Российской Федерации</w:t>
      </w:r>
      <w:r w:rsidRPr="004221DB">
        <w:rPr>
          <w:rFonts w:ascii="Times New Roman" w:hAnsi="Times New Roman" w:cs="Times New Roman"/>
          <w:sz w:val="28"/>
          <w:szCs w:val="28"/>
        </w:rPr>
        <w:t>, бизнес-ассоциациями и экспертами</w:t>
      </w:r>
      <w:r w:rsidR="005F417A" w:rsidRPr="004221DB">
        <w:rPr>
          <w:rFonts w:ascii="Times New Roman" w:hAnsi="Times New Roman" w:cs="Times New Roman"/>
          <w:sz w:val="28"/>
          <w:szCs w:val="28"/>
        </w:rPr>
        <w:t xml:space="preserve"> в связи с расхождением методологии исследования</w:t>
      </w:r>
      <w:r w:rsidRPr="004221DB">
        <w:rPr>
          <w:rFonts w:ascii="Times New Roman" w:hAnsi="Times New Roman" w:cs="Times New Roman"/>
          <w:sz w:val="28"/>
          <w:szCs w:val="28"/>
        </w:rPr>
        <w:t xml:space="preserve"> существенно различаются, иногда в разы, что видно на следующих примерах.</w:t>
      </w:r>
    </w:p>
    <w:p w:rsidR="00DA1ED4" w:rsidRPr="004221DB" w:rsidRDefault="00DA1ED4" w:rsidP="00DA1ED4">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По данным Росстат, доля продаж через </w:t>
      </w:r>
      <w:r w:rsidR="00D27EB3" w:rsidRPr="004221DB">
        <w:rPr>
          <w:rFonts w:ascii="Times New Roman" w:hAnsi="Times New Roman" w:cs="Times New Roman"/>
          <w:sz w:val="28"/>
          <w:szCs w:val="28"/>
        </w:rPr>
        <w:t>и</w:t>
      </w:r>
      <w:r w:rsidRPr="004221DB">
        <w:rPr>
          <w:rFonts w:ascii="Times New Roman" w:hAnsi="Times New Roman" w:cs="Times New Roman"/>
          <w:sz w:val="28"/>
          <w:szCs w:val="28"/>
        </w:rPr>
        <w:t>нтернет в общем объеме оборота розничной торговли в 2018 г. составил 1,7% (то есть 537,2 млрд руб.). По</w:t>
      </w:r>
      <w:r w:rsidR="005F417A" w:rsidRPr="004221DB">
        <w:rPr>
          <w:rFonts w:ascii="Times New Roman" w:hAnsi="Times New Roman" w:cs="Times New Roman"/>
          <w:sz w:val="28"/>
          <w:szCs w:val="28"/>
        </w:rPr>
        <w:t xml:space="preserve"> усредненным</w:t>
      </w:r>
      <w:r w:rsidRPr="004221DB">
        <w:rPr>
          <w:rFonts w:ascii="Times New Roman" w:hAnsi="Times New Roman" w:cs="Times New Roman"/>
          <w:sz w:val="28"/>
          <w:szCs w:val="28"/>
        </w:rPr>
        <w:t xml:space="preserve"> экспертным оценкам, объем розничной электронной торговли составляет 1172,5 млрд руб. (</w:t>
      </w:r>
      <w:r w:rsidR="005F417A" w:rsidRPr="004221DB">
        <w:rPr>
          <w:rFonts w:ascii="Times New Roman" w:hAnsi="Times New Roman" w:cs="Times New Roman"/>
          <w:sz w:val="28"/>
          <w:szCs w:val="28"/>
        </w:rPr>
        <w:t>в 2 раза больше), трансграничной электронной торговли – 504 млрд руб.</w:t>
      </w:r>
      <w:r w:rsidRPr="004221DB">
        <w:rPr>
          <w:rFonts w:ascii="Times New Roman" w:hAnsi="Times New Roman" w:cs="Times New Roman"/>
          <w:sz w:val="28"/>
          <w:szCs w:val="28"/>
        </w:rPr>
        <w:t xml:space="preserve"> В 2018 г</w:t>
      </w:r>
      <w:r w:rsidR="008B0309" w:rsidRPr="004221DB">
        <w:rPr>
          <w:rFonts w:ascii="Times New Roman" w:hAnsi="Times New Roman" w:cs="Times New Roman"/>
          <w:sz w:val="28"/>
          <w:szCs w:val="28"/>
        </w:rPr>
        <w:t>.</w:t>
      </w:r>
      <w:r w:rsidRPr="004221DB">
        <w:rPr>
          <w:rFonts w:ascii="Times New Roman" w:hAnsi="Times New Roman" w:cs="Times New Roman"/>
          <w:sz w:val="28"/>
          <w:szCs w:val="28"/>
        </w:rPr>
        <w:t xml:space="preserve"> рост составил около 13 % (на фоне снижения общего оборота розничной торговли). </w:t>
      </w:r>
    </w:p>
    <w:p w:rsidR="00C20367" w:rsidRPr="004221DB" w:rsidRDefault="004F404E">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Центральный банк Российской Федерации</w:t>
      </w:r>
      <w:r w:rsidR="0045678A" w:rsidRPr="004221DB">
        <w:rPr>
          <w:rFonts w:ascii="Times New Roman" w:hAnsi="Times New Roman" w:cs="Times New Roman"/>
          <w:sz w:val="28"/>
          <w:szCs w:val="28"/>
        </w:rPr>
        <w:t xml:space="preserve"> оценивает российский рынок электронной торговли на основе отчетностей об операциях с использованием</w:t>
      </w:r>
      <w:r w:rsidR="00DA1ED4" w:rsidRPr="004221DB">
        <w:rPr>
          <w:rFonts w:ascii="Times New Roman" w:hAnsi="Times New Roman" w:cs="Times New Roman"/>
          <w:sz w:val="28"/>
          <w:szCs w:val="28"/>
        </w:rPr>
        <w:t xml:space="preserve"> </w:t>
      </w:r>
      <w:r w:rsidR="0045678A" w:rsidRPr="004221DB">
        <w:rPr>
          <w:rFonts w:ascii="Times New Roman" w:hAnsi="Times New Roman" w:cs="Times New Roman"/>
          <w:sz w:val="28"/>
          <w:szCs w:val="28"/>
        </w:rPr>
        <w:t>платежных карт</w:t>
      </w:r>
      <w:r w:rsidR="00DA1ED4" w:rsidRPr="004221DB">
        <w:rPr>
          <w:rFonts w:ascii="Times New Roman" w:hAnsi="Times New Roman" w:cs="Times New Roman"/>
          <w:sz w:val="28"/>
          <w:szCs w:val="28"/>
        </w:rPr>
        <w:t>, эмитированных российскими и иностранными кредитными организациями</w:t>
      </w:r>
      <w:r w:rsidR="0045678A" w:rsidRPr="004221DB">
        <w:rPr>
          <w:rFonts w:ascii="Times New Roman" w:hAnsi="Times New Roman" w:cs="Times New Roman"/>
          <w:sz w:val="28"/>
          <w:szCs w:val="28"/>
        </w:rPr>
        <w:t xml:space="preserve">. По данным </w:t>
      </w:r>
      <w:r w:rsidRPr="004221DB">
        <w:rPr>
          <w:rFonts w:ascii="Times New Roman" w:hAnsi="Times New Roman" w:cs="Times New Roman"/>
          <w:sz w:val="28"/>
          <w:szCs w:val="28"/>
        </w:rPr>
        <w:t>Центрального банка Российской Федерации</w:t>
      </w:r>
      <w:r w:rsidR="0045678A" w:rsidRPr="004221DB">
        <w:rPr>
          <w:rFonts w:ascii="Times New Roman" w:hAnsi="Times New Roman" w:cs="Times New Roman"/>
          <w:sz w:val="28"/>
          <w:szCs w:val="28"/>
        </w:rPr>
        <w:t>, в 201</w:t>
      </w:r>
      <w:r w:rsidR="00DA1ED4" w:rsidRPr="004221DB">
        <w:rPr>
          <w:rFonts w:ascii="Times New Roman" w:hAnsi="Times New Roman" w:cs="Times New Roman"/>
          <w:sz w:val="28"/>
          <w:szCs w:val="28"/>
        </w:rPr>
        <w:t>8</w:t>
      </w:r>
      <w:r w:rsidR="0045678A" w:rsidRPr="004221DB">
        <w:rPr>
          <w:rFonts w:ascii="Times New Roman" w:hAnsi="Times New Roman" w:cs="Times New Roman"/>
          <w:sz w:val="28"/>
          <w:szCs w:val="28"/>
        </w:rPr>
        <w:t xml:space="preserve"> г</w:t>
      </w:r>
      <w:r w:rsidR="009348E3" w:rsidRPr="004221DB">
        <w:rPr>
          <w:rFonts w:ascii="Times New Roman" w:hAnsi="Times New Roman" w:cs="Times New Roman"/>
          <w:sz w:val="28"/>
          <w:szCs w:val="28"/>
        </w:rPr>
        <w:t>.</w:t>
      </w:r>
      <w:r w:rsidR="0045678A" w:rsidRPr="004221DB">
        <w:rPr>
          <w:rFonts w:ascii="Times New Roman" w:hAnsi="Times New Roman" w:cs="Times New Roman"/>
          <w:sz w:val="28"/>
          <w:szCs w:val="28"/>
        </w:rPr>
        <w:t xml:space="preserve"> объем внутреннего рынка розничной электронной торговли товарами и услугами составил </w:t>
      </w:r>
      <w:r w:rsidR="00DA1ED4" w:rsidRPr="004221DB">
        <w:rPr>
          <w:rFonts w:ascii="Times New Roman" w:hAnsi="Times New Roman" w:cs="Times New Roman"/>
          <w:sz w:val="28"/>
          <w:szCs w:val="28"/>
        </w:rPr>
        <w:t>4,5</w:t>
      </w:r>
      <w:r w:rsidR="0045678A" w:rsidRPr="004221DB">
        <w:rPr>
          <w:rFonts w:ascii="Times New Roman" w:hAnsi="Times New Roman" w:cs="Times New Roman"/>
          <w:sz w:val="28"/>
          <w:szCs w:val="28"/>
        </w:rPr>
        <w:t xml:space="preserve"> трлн руб., объем трансграничной электронной торговли товарами и услугами </w:t>
      </w:r>
      <w:r w:rsidR="00DA1ED4" w:rsidRPr="004221DB">
        <w:rPr>
          <w:rFonts w:ascii="Times New Roman" w:hAnsi="Times New Roman" w:cs="Times New Roman"/>
          <w:sz w:val="28"/>
          <w:szCs w:val="28"/>
        </w:rPr>
        <w:t>–</w:t>
      </w:r>
      <w:r w:rsidR="0045678A" w:rsidRPr="004221DB">
        <w:rPr>
          <w:rFonts w:ascii="Times New Roman" w:hAnsi="Times New Roman" w:cs="Times New Roman"/>
          <w:sz w:val="28"/>
          <w:szCs w:val="28"/>
        </w:rPr>
        <w:t xml:space="preserve"> </w:t>
      </w:r>
      <w:r w:rsidR="00DA1ED4" w:rsidRPr="004221DB">
        <w:rPr>
          <w:rFonts w:ascii="Times New Roman" w:hAnsi="Times New Roman" w:cs="Times New Roman"/>
          <w:sz w:val="28"/>
          <w:szCs w:val="28"/>
        </w:rPr>
        <w:t>598,7</w:t>
      </w:r>
      <w:r w:rsidR="0045678A" w:rsidRPr="004221DB">
        <w:rPr>
          <w:rFonts w:ascii="Times New Roman" w:hAnsi="Times New Roman" w:cs="Times New Roman"/>
          <w:sz w:val="28"/>
          <w:szCs w:val="28"/>
        </w:rPr>
        <w:t xml:space="preserve"> млрд руб.</w:t>
      </w:r>
    </w:p>
    <w:p w:rsidR="005F417A" w:rsidRPr="004221DB" w:rsidRDefault="005F417A" w:rsidP="00342075">
      <w:pPr>
        <w:pStyle w:val="5"/>
        <w:rPr>
          <w:rFonts w:ascii="Times New Roman" w:hAnsi="Times New Roman" w:cs="Times New Roman"/>
          <w:sz w:val="28"/>
          <w:szCs w:val="28"/>
        </w:rPr>
      </w:pPr>
    </w:p>
    <w:p w:rsidR="00C20367" w:rsidRPr="004221DB" w:rsidRDefault="00113662" w:rsidP="00342075">
      <w:pPr>
        <w:pStyle w:val="5"/>
        <w:rPr>
          <w:rFonts w:ascii="Times New Roman" w:hAnsi="Times New Roman" w:cs="Times New Roman"/>
          <w:sz w:val="28"/>
          <w:szCs w:val="28"/>
        </w:rPr>
      </w:pPr>
      <w:r w:rsidRPr="004221DB">
        <w:rPr>
          <w:rFonts w:ascii="Times New Roman" w:hAnsi="Times New Roman" w:cs="Times New Roman"/>
          <w:sz w:val="28"/>
          <w:szCs w:val="28"/>
        </w:rPr>
        <w:t>Совершенствование законодательства в секторе B2B</w:t>
      </w:r>
    </w:p>
    <w:p w:rsidR="00572904" w:rsidRPr="004221DB" w:rsidRDefault="00572904">
      <w:pPr>
        <w:spacing w:after="120" w:line="300" w:lineRule="auto"/>
        <w:ind w:firstLine="708"/>
        <w:jc w:val="both"/>
        <w:rPr>
          <w:rFonts w:ascii="Times New Roman" w:hAnsi="Times New Roman" w:cs="Times New Roman"/>
          <w:sz w:val="28"/>
          <w:szCs w:val="28"/>
        </w:rPr>
      </w:pPr>
    </w:p>
    <w:p w:rsidR="00C20367" w:rsidRPr="004221DB" w:rsidRDefault="00113662">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Необходимо изучить вопрос законодательного закрепления основ деятельности операторов электронных торговых площадок и наделением их специально</w:t>
      </w:r>
      <w:r w:rsidR="001C54FD" w:rsidRPr="004221DB">
        <w:rPr>
          <w:rFonts w:ascii="Times New Roman" w:hAnsi="Times New Roman" w:cs="Times New Roman"/>
          <w:sz w:val="28"/>
          <w:szCs w:val="28"/>
        </w:rPr>
        <w:t>й правоспособностью. Меры по совершенствованию законодательства должны быть направлены на упрощение процесса оформления сделки для организаций, работающих в сфере электронной торговли.</w:t>
      </w:r>
    </w:p>
    <w:p w:rsidR="00113662" w:rsidRPr="004221DB" w:rsidRDefault="00113662" w:rsidP="00113662">
      <w:pPr>
        <w:spacing w:after="0"/>
        <w:ind w:firstLine="851"/>
        <w:jc w:val="both"/>
        <w:rPr>
          <w:rFonts w:ascii="Times New Roman" w:hAnsi="Times New Roman" w:cs="Times New Roman"/>
          <w:sz w:val="28"/>
          <w:szCs w:val="28"/>
        </w:rPr>
      </w:pPr>
    </w:p>
    <w:p w:rsidR="00C20367" w:rsidRPr="004221DB" w:rsidRDefault="00113662" w:rsidP="00342075">
      <w:pPr>
        <w:pStyle w:val="5"/>
        <w:rPr>
          <w:rFonts w:ascii="Times New Roman" w:hAnsi="Times New Roman" w:cs="Times New Roman"/>
          <w:sz w:val="28"/>
          <w:szCs w:val="28"/>
        </w:rPr>
      </w:pPr>
      <w:r w:rsidRPr="004221DB">
        <w:rPr>
          <w:rFonts w:ascii="Times New Roman" w:hAnsi="Times New Roman" w:cs="Times New Roman"/>
          <w:sz w:val="28"/>
          <w:szCs w:val="28"/>
        </w:rPr>
        <w:t xml:space="preserve">Законодательное разделение способов продажи товаров через </w:t>
      </w:r>
      <w:r w:rsidR="00D27EB3" w:rsidRPr="004221DB">
        <w:rPr>
          <w:rFonts w:ascii="Times New Roman" w:hAnsi="Times New Roman" w:cs="Times New Roman"/>
          <w:sz w:val="28"/>
          <w:szCs w:val="28"/>
        </w:rPr>
        <w:t>и</w:t>
      </w:r>
      <w:r w:rsidRPr="004221DB">
        <w:rPr>
          <w:rFonts w:ascii="Times New Roman" w:hAnsi="Times New Roman" w:cs="Times New Roman"/>
          <w:sz w:val="28"/>
          <w:szCs w:val="28"/>
        </w:rPr>
        <w:t xml:space="preserve">нтернет </w:t>
      </w:r>
    </w:p>
    <w:p w:rsidR="00572904" w:rsidRPr="004221DB" w:rsidRDefault="00572904">
      <w:pPr>
        <w:spacing w:after="120" w:line="300" w:lineRule="auto"/>
        <w:ind w:firstLine="708"/>
        <w:jc w:val="both"/>
        <w:rPr>
          <w:rFonts w:ascii="Times New Roman" w:hAnsi="Times New Roman" w:cs="Times New Roman"/>
          <w:sz w:val="28"/>
          <w:szCs w:val="28"/>
        </w:rPr>
      </w:pPr>
    </w:p>
    <w:p w:rsidR="00C20367" w:rsidRPr="004221DB" w:rsidRDefault="00113662">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 xml:space="preserve">Целесообразно чётко и однозначно на уровне законодательства </w:t>
      </w:r>
      <w:r w:rsidR="0050081E" w:rsidRPr="004221DB">
        <w:rPr>
          <w:rFonts w:ascii="Times New Roman" w:hAnsi="Times New Roman" w:cs="Times New Roman"/>
          <w:sz w:val="28"/>
          <w:szCs w:val="28"/>
        </w:rPr>
        <w:t xml:space="preserve">Российской Федерации </w:t>
      </w:r>
      <w:r w:rsidRPr="004221DB">
        <w:rPr>
          <w:rFonts w:ascii="Times New Roman" w:hAnsi="Times New Roman" w:cs="Times New Roman"/>
          <w:sz w:val="28"/>
          <w:szCs w:val="28"/>
        </w:rPr>
        <w:t>разграничить способы продажи товаров с применением интернет-технологий</w:t>
      </w:r>
      <w:r w:rsidR="00E80401" w:rsidRPr="004221DB">
        <w:rPr>
          <w:rFonts w:ascii="Times New Roman" w:hAnsi="Times New Roman" w:cs="Times New Roman"/>
          <w:sz w:val="28"/>
          <w:szCs w:val="28"/>
        </w:rPr>
        <w:t xml:space="preserve"> на основе</w:t>
      </w:r>
      <w:r w:rsidRPr="004221DB">
        <w:rPr>
          <w:rFonts w:ascii="Times New Roman" w:hAnsi="Times New Roman" w:cs="Times New Roman"/>
          <w:sz w:val="28"/>
          <w:szCs w:val="28"/>
        </w:rPr>
        <w:t xml:space="preserve"> </w:t>
      </w:r>
      <w:r w:rsidR="00E80401" w:rsidRPr="004221DB">
        <w:rPr>
          <w:rFonts w:ascii="Times New Roman" w:hAnsi="Times New Roman" w:cs="Times New Roman"/>
          <w:sz w:val="28"/>
          <w:szCs w:val="28"/>
        </w:rPr>
        <w:t xml:space="preserve">различных </w:t>
      </w:r>
      <w:r w:rsidRPr="004221DB">
        <w:rPr>
          <w:rFonts w:ascii="Times New Roman" w:hAnsi="Times New Roman" w:cs="Times New Roman"/>
          <w:sz w:val="28"/>
          <w:szCs w:val="28"/>
        </w:rPr>
        <w:t>момент</w:t>
      </w:r>
      <w:r w:rsidR="00E80401" w:rsidRPr="004221DB">
        <w:rPr>
          <w:rFonts w:ascii="Times New Roman" w:hAnsi="Times New Roman" w:cs="Times New Roman"/>
          <w:sz w:val="28"/>
          <w:szCs w:val="28"/>
        </w:rPr>
        <w:t>ов</w:t>
      </w:r>
      <w:r w:rsidRPr="004221DB">
        <w:rPr>
          <w:rFonts w:ascii="Times New Roman" w:hAnsi="Times New Roman" w:cs="Times New Roman"/>
          <w:sz w:val="28"/>
          <w:szCs w:val="28"/>
        </w:rPr>
        <w:t xml:space="preserve"> оплаты товара, передачи товара, и согласия покупателя на факт заключения сделки. </w:t>
      </w:r>
    </w:p>
    <w:p w:rsidR="00113662" w:rsidRPr="004221DB" w:rsidRDefault="00113662" w:rsidP="00113662">
      <w:pPr>
        <w:spacing w:after="0"/>
        <w:jc w:val="both"/>
        <w:rPr>
          <w:rFonts w:ascii="Times New Roman" w:eastAsia="Times New Roman" w:hAnsi="Times New Roman" w:cs="Times New Roman"/>
          <w:sz w:val="28"/>
          <w:szCs w:val="28"/>
        </w:rPr>
      </w:pPr>
    </w:p>
    <w:p w:rsidR="00C20367" w:rsidRPr="004221DB" w:rsidRDefault="00113662" w:rsidP="00342075">
      <w:pPr>
        <w:pStyle w:val="5"/>
        <w:rPr>
          <w:rFonts w:ascii="Times New Roman" w:hAnsi="Times New Roman" w:cs="Times New Roman"/>
          <w:sz w:val="28"/>
          <w:szCs w:val="28"/>
        </w:rPr>
      </w:pPr>
      <w:r w:rsidRPr="004221DB">
        <w:rPr>
          <w:rFonts w:ascii="Times New Roman" w:hAnsi="Times New Roman" w:cs="Times New Roman"/>
          <w:sz w:val="28"/>
          <w:szCs w:val="28"/>
        </w:rPr>
        <w:t>Снятие запретов, не распространяющихся на традиционную торговлю</w:t>
      </w:r>
    </w:p>
    <w:p w:rsidR="00572904" w:rsidRPr="004221DB" w:rsidRDefault="00572904">
      <w:pPr>
        <w:spacing w:after="120" w:line="300" w:lineRule="auto"/>
        <w:ind w:firstLine="708"/>
        <w:jc w:val="both"/>
        <w:rPr>
          <w:rFonts w:ascii="Times New Roman" w:hAnsi="Times New Roman" w:cs="Times New Roman"/>
          <w:sz w:val="28"/>
          <w:szCs w:val="28"/>
        </w:rPr>
      </w:pPr>
    </w:p>
    <w:p w:rsidR="00C20367" w:rsidRPr="004221DB" w:rsidRDefault="00113662">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 интернет-торговле на сегодняшний день существует ряд товарных категорий, дистанционная продажа которых прямо запрещена, ограничена или не имеет четкого легального статуса.</w:t>
      </w:r>
      <w:r w:rsidR="0050081E" w:rsidRPr="004221DB">
        <w:rPr>
          <w:rFonts w:ascii="Times New Roman" w:hAnsi="Times New Roman" w:cs="Times New Roman"/>
          <w:sz w:val="28"/>
          <w:szCs w:val="28"/>
        </w:rPr>
        <w:t xml:space="preserve"> </w:t>
      </w:r>
      <w:r w:rsidR="001C54FD" w:rsidRPr="004221DB">
        <w:rPr>
          <w:rFonts w:ascii="Times New Roman" w:hAnsi="Times New Roman" w:cs="Times New Roman"/>
          <w:sz w:val="28"/>
          <w:szCs w:val="28"/>
        </w:rPr>
        <w:t>Явным примером таких противоречий является несоответствие устаревших российских санитарных правил и норм наднациональному законодательству в сфере безопасности пищевой продукции</w:t>
      </w:r>
      <w:r w:rsidR="00953666" w:rsidRPr="004221DB">
        <w:rPr>
          <w:rFonts w:ascii="Times New Roman" w:hAnsi="Times New Roman" w:cs="Times New Roman"/>
          <w:sz w:val="28"/>
          <w:szCs w:val="28"/>
        </w:rPr>
        <w:t xml:space="preserve"> и здравому смыслу</w:t>
      </w:r>
      <w:r w:rsidR="001C54FD" w:rsidRPr="004221DB">
        <w:rPr>
          <w:rFonts w:ascii="Times New Roman" w:hAnsi="Times New Roman" w:cs="Times New Roman"/>
          <w:sz w:val="28"/>
          <w:szCs w:val="28"/>
        </w:rPr>
        <w:t>.</w:t>
      </w:r>
    </w:p>
    <w:p w:rsidR="0050081E" w:rsidRPr="004221DB" w:rsidRDefault="00CD107A">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Некоторые товарные категории прямо запрещены к реализации дистанционным способом: </w:t>
      </w:r>
      <w:r w:rsidR="0050081E" w:rsidRPr="004221DB">
        <w:rPr>
          <w:rFonts w:ascii="Times New Roman" w:hAnsi="Times New Roman" w:cs="Times New Roman"/>
          <w:sz w:val="28"/>
          <w:szCs w:val="28"/>
        </w:rPr>
        <w:t xml:space="preserve">алкогольная продукция и </w:t>
      </w:r>
      <w:r w:rsidRPr="004221DB">
        <w:rPr>
          <w:rFonts w:ascii="Times New Roman" w:hAnsi="Times New Roman" w:cs="Times New Roman"/>
          <w:sz w:val="28"/>
          <w:szCs w:val="28"/>
        </w:rPr>
        <w:t xml:space="preserve">лекарственные препараты. Однако существует постоянный спрос, который легально удовлетворить невозможно. </w:t>
      </w:r>
      <w:r w:rsidR="00077DE9" w:rsidRPr="004221DB">
        <w:rPr>
          <w:rFonts w:ascii="Times New Roman" w:hAnsi="Times New Roman" w:cs="Times New Roman"/>
          <w:sz w:val="28"/>
          <w:szCs w:val="28"/>
        </w:rPr>
        <w:t>По экспертным оценка</w:t>
      </w:r>
      <w:r w:rsidR="0050081E" w:rsidRPr="004221DB">
        <w:rPr>
          <w:rFonts w:ascii="Times New Roman" w:hAnsi="Times New Roman" w:cs="Times New Roman"/>
          <w:sz w:val="28"/>
          <w:szCs w:val="28"/>
        </w:rPr>
        <w:t>м</w:t>
      </w:r>
      <w:r w:rsidR="00077DE9" w:rsidRPr="004221DB">
        <w:rPr>
          <w:rFonts w:ascii="Times New Roman" w:hAnsi="Times New Roman" w:cs="Times New Roman"/>
          <w:sz w:val="28"/>
          <w:szCs w:val="28"/>
        </w:rPr>
        <w:t xml:space="preserve"> объем нелегального оборота алкогольной продукции, реализуемой через </w:t>
      </w:r>
      <w:r w:rsidR="00841585" w:rsidRPr="004221DB">
        <w:rPr>
          <w:rFonts w:ascii="Times New Roman" w:hAnsi="Times New Roman" w:cs="Times New Roman"/>
          <w:sz w:val="28"/>
          <w:szCs w:val="28"/>
        </w:rPr>
        <w:t>и</w:t>
      </w:r>
      <w:r w:rsidR="00077DE9" w:rsidRPr="004221DB">
        <w:rPr>
          <w:rFonts w:ascii="Times New Roman" w:hAnsi="Times New Roman" w:cs="Times New Roman"/>
          <w:sz w:val="28"/>
          <w:szCs w:val="28"/>
        </w:rPr>
        <w:t>нтернет, оценивается от 2,1 до 10 млрд руб. в го</w:t>
      </w:r>
      <w:r w:rsidR="0050081E" w:rsidRPr="004221DB">
        <w:rPr>
          <w:rFonts w:ascii="Times New Roman" w:hAnsi="Times New Roman" w:cs="Times New Roman"/>
          <w:sz w:val="28"/>
          <w:szCs w:val="28"/>
        </w:rPr>
        <w:t>д</w:t>
      </w:r>
      <w:r w:rsidR="00077DE9" w:rsidRPr="004221DB">
        <w:rPr>
          <w:rFonts w:ascii="Times New Roman" w:hAnsi="Times New Roman" w:cs="Times New Roman"/>
          <w:sz w:val="28"/>
          <w:szCs w:val="28"/>
        </w:rPr>
        <w:t xml:space="preserve">, оборот лекарств варьируется от 40 до 83 млрд руб. </w:t>
      </w:r>
    </w:p>
    <w:p w:rsidR="00C20367" w:rsidRPr="004221DB" w:rsidRDefault="0050081E">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 </w:t>
      </w:r>
      <w:r w:rsidR="004911BB" w:rsidRPr="004221DB">
        <w:rPr>
          <w:rFonts w:ascii="Times New Roman" w:hAnsi="Times New Roman" w:cs="Times New Roman"/>
          <w:sz w:val="28"/>
          <w:szCs w:val="28"/>
        </w:rPr>
        <w:t>целях легальной реализации товаров дистанционным способом</w:t>
      </w:r>
      <w:r w:rsidRPr="004221DB">
        <w:rPr>
          <w:rFonts w:ascii="Times New Roman" w:hAnsi="Times New Roman" w:cs="Times New Roman"/>
          <w:sz w:val="28"/>
          <w:szCs w:val="28"/>
        </w:rPr>
        <w:t xml:space="preserve"> д</w:t>
      </w:r>
      <w:r w:rsidR="00CD107A" w:rsidRPr="004221DB">
        <w:rPr>
          <w:rFonts w:ascii="Times New Roman" w:hAnsi="Times New Roman" w:cs="Times New Roman"/>
          <w:sz w:val="28"/>
          <w:szCs w:val="28"/>
        </w:rPr>
        <w:t>олжны быть предусмотрены механизмы, обеспечивающие соблюдение особых правил перевозки</w:t>
      </w:r>
      <w:r w:rsidR="005F417A" w:rsidRPr="004221DB">
        <w:rPr>
          <w:rFonts w:ascii="Times New Roman" w:hAnsi="Times New Roman" w:cs="Times New Roman"/>
          <w:sz w:val="28"/>
          <w:szCs w:val="28"/>
        </w:rPr>
        <w:t>,</w:t>
      </w:r>
      <w:r w:rsidR="00CD107A" w:rsidRPr="004221DB">
        <w:rPr>
          <w:rFonts w:ascii="Times New Roman" w:hAnsi="Times New Roman" w:cs="Times New Roman"/>
          <w:sz w:val="28"/>
          <w:szCs w:val="28"/>
        </w:rPr>
        <w:t xml:space="preserve"> хранения</w:t>
      </w:r>
      <w:r w:rsidR="005F417A" w:rsidRPr="004221DB">
        <w:rPr>
          <w:rFonts w:ascii="Times New Roman" w:hAnsi="Times New Roman" w:cs="Times New Roman"/>
          <w:sz w:val="28"/>
          <w:szCs w:val="28"/>
        </w:rPr>
        <w:t xml:space="preserve"> и реализации,</w:t>
      </w:r>
      <w:r w:rsidR="00CD107A" w:rsidRPr="004221DB">
        <w:rPr>
          <w:rFonts w:ascii="Times New Roman" w:hAnsi="Times New Roman" w:cs="Times New Roman"/>
          <w:sz w:val="28"/>
          <w:szCs w:val="28"/>
        </w:rPr>
        <w:t xml:space="preserve"> а также учтены требования законодательства </w:t>
      </w:r>
      <w:r w:rsidRPr="004221DB">
        <w:rPr>
          <w:rFonts w:ascii="Times New Roman" w:hAnsi="Times New Roman" w:cs="Times New Roman"/>
          <w:sz w:val="28"/>
          <w:szCs w:val="28"/>
        </w:rPr>
        <w:t xml:space="preserve">Российской Федерации </w:t>
      </w:r>
      <w:r w:rsidR="00CD107A" w:rsidRPr="004221DB">
        <w:rPr>
          <w:rFonts w:ascii="Times New Roman" w:hAnsi="Times New Roman" w:cs="Times New Roman"/>
          <w:sz w:val="28"/>
          <w:szCs w:val="28"/>
        </w:rPr>
        <w:t>о лицензировании деятельности.</w:t>
      </w:r>
    </w:p>
    <w:p w:rsidR="00C83275" w:rsidRPr="004221DB" w:rsidRDefault="00C83275" w:rsidP="00342075">
      <w:pPr>
        <w:pStyle w:val="5"/>
        <w:rPr>
          <w:rFonts w:ascii="Times New Roman" w:hAnsi="Times New Roman" w:cs="Times New Roman"/>
          <w:sz w:val="28"/>
          <w:szCs w:val="28"/>
        </w:rPr>
      </w:pPr>
    </w:p>
    <w:p w:rsidR="00C20367" w:rsidRPr="004221DB" w:rsidRDefault="00113662" w:rsidP="00342075">
      <w:pPr>
        <w:pStyle w:val="5"/>
        <w:rPr>
          <w:rFonts w:ascii="Times New Roman" w:hAnsi="Times New Roman" w:cs="Times New Roman"/>
          <w:sz w:val="28"/>
          <w:szCs w:val="28"/>
        </w:rPr>
      </w:pPr>
      <w:r w:rsidRPr="004221DB">
        <w:rPr>
          <w:rFonts w:ascii="Times New Roman" w:hAnsi="Times New Roman" w:cs="Times New Roman"/>
          <w:sz w:val="28"/>
          <w:szCs w:val="28"/>
        </w:rPr>
        <w:t>Развитие логистической инфраструктуры электронной торговли</w:t>
      </w:r>
    </w:p>
    <w:p w:rsidR="00572904" w:rsidRPr="004221DB" w:rsidRDefault="00572904">
      <w:pPr>
        <w:spacing w:after="120" w:line="300" w:lineRule="auto"/>
        <w:ind w:firstLine="708"/>
        <w:jc w:val="both"/>
        <w:rPr>
          <w:rFonts w:ascii="Times New Roman" w:hAnsi="Times New Roman" w:cs="Times New Roman"/>
          <w:sz w:val="28"/>
          <w:szCs w:val="28"/>
        </w:rPr>
      </w:pPr>
    </w:p>
    <w:p w:rsidR="00113662" w:rsidRPr="004221DB" w:rsidRDefault="00113662">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Развитие логистических каналов поставки товаров является одним из ключевых аспектов роста электронной торговли. Необходимо дальнейшее детальное изучение логистических связей и приоритизация проектов по развитию логистики </w:t>
      </w:r>
      <w:r w:rsidR="001C54FD" w:rsidRPr="004221DB">
        <w:rPr>
          <w:rFonts w:ascii="Times New Roman" w:hAnsi="Times New Roman" w:cs="Times New Roman"/>
          <w:sz w:val="28"/>
          <w:szCs w:val="28"/>
        </w:rPr>
        <w:t>как составной части электронной коммерции. К примеру, создание логистической инфраструктуры, позволяющей любому российскому интернет-магазину (при наличии товара на складе) получить по разумной стоимости логистическую услугу, позволяющую в течение 72 ч</w:t>
      </w:r>
      <w:r w:rsidR="00CD107A" w:rsidRPr="004221DB">
        <w:rPr>
          <w:rFonts w:ascii="Times New Roman" w:hAnsi="Times New Roman" w:cs="Times New Roman"/>
          <w:sz w:val="28"/>
          <w:szCs w:val="28"/>
        </w:rPr>
        <w:t xml:space="preserve">асов поставлять товар 90 </w:t>
      </w:r>
      <w:r w:rsidR="00536778" w:rsidRPr="004221DB">
        <w:rPr>
          <w:rFonts w:ascii="Times New Roman" w:hAnsi="Times New Roman" w:cs="Times New Roman"/>
          <w:sz w:val="28"/>
          <w:szCs w:val="28"/>
        </w:rPr>
        <w:t xml:space="preserve">% </w:t>
      </w:r>
      <w:r w:rsidR="00CD107A" w:rsidRPr="004221DB">
        <w:rPr>
          <w:rFonts w:ascii="Times New Roman" w:hAnsi="Times New Roman" w:cs="Times New Roman"/>
          <w:sz w:val="28"/>
          <w:szCs w:val="28"/>
        </w:rPr>
        <w:t>потенциальных потребителей - физических лиц на территории Российской Федерации.</w:t>
      </w:r>
    </w:p>
    <w:p w:rsidR="003A3714" w:rsidRPr="004221DB" w:rsidRDefault="003A3714" w:rsidP="007905A7">
      <w:pPr>
        <w:ind w:firstLine="708"/>
        <w:jc w:val="both"/>
        <w:rPr>
          <w:rFonts w:ascii="Times New Roman" w:hAnsi="Times New Roman" w:cs="Times New Roman"/>
          <w:sz w:val="28"/>
          <w:szCs w:val="28"/>
        </w:rPr>
      </w:pPr>
      <w:bookmarkStart w:id="43" w:name="100109"/>
      <w:bookmarkStart w:id="44" w:name="100110"/>
      <w:bookmarkStart w:id="45" w:name="100111"/>
      <w:bookmarkStart w:id="46" w:name="100112"/>
      <w:bookmarkStart w:id="47" w:name="100113"/>
      <w:bookmarkStart w:id="48" w:name="100114"/>
      <w:bookmarkEnd w:id="43"/>
      <w:bookmarkEnd w:id="44"/>
      <w:bookmarkEnd w:id="45"/>
      <w:bookmarkEnd w:id="46"/>
      <w:bookmarkEnd w:id="47"/>
      <w:bookmarkEnd w:id="48"/>
    </w:p>
    <w:p w:rsidR="0007331D" w:rsidRPr="004221DB" w:rsidRDefault="00327E67" w:rsidP="00AA23AB">
      <w:pPr>
        <w:pStyle w:val="3"/>
        <w:rPr>
          <w:rFonts w:ascii="Times New Roman" w:hAnsi="Times New Roman" w:cs="Times New Roman"/>
          <w:sz w:val="28"/>
          <w:szCs w:val="28"/>
        </w:rPr>
      </w:pPr>
      <w:bookmarkStart w:id="49" w:name="_Toc16844464"/>
      <w:r w:rsidRPr="004221DB">
        <w:rPr>
          <w:rFonts w:ascii="Times New Roman" w:hAnsi="Times New Roman" w:cs="Times New Roman"/>
          <w:sz w:val="28"/>
          <w:szCs w:val="28"/>
        </w:rPr>
        <w:t>5</w:t>
      </w:r>
      <w:r w:rsidR="0007331D" w:rsidRPr="004221DB">
        <w:rPr>
          <w:rFonts w:ascii="Times New Roman" w:hAnsi="Times New Roman" w:cs="Times New Roman"/>
          <w:sz w:val="28"/>
          <w:szCs w:val="28"/>
        </w:rPr>
        <w:t>.1.</w:t>
      </w:r>
      <w:r w:rsidR="00490C70" w:rsidRPr="004221DB">
        <w:rPr>
          <w:rFonts w:ascii="Times New Roman" w:hAnsi="Times New Roman" w:cs="Times New Roman"/>
          <w:sz w:val="28"/>
          <w:szCs w:val="28"/>
        </w:rPr>
        <w:t>8</w:t>
      </w:r>
      <w:r w:rsidR="0007331D" w:rsidRPr="004221DB">
        <w:rPr>
          <w:rFonts w:ascii="Times New Roman" w:hAnsi="Times New Roman" w:cs="Times New Roman"/>
          <w:sz w:val="28"/>
          <w:szCs w:val="28"/>
        </w:rPr>
        <w:t xml:space="preserve">. </w:t>
      </w:r>
      <w:r w:rsidR="00E62268" w:rsidRPr="004221DB">
        <w:rPr>
          <w:rFonts w:ascii="Times New Roman" w:hAnsi="Times New Roman" w:cs="Times New Roman"/>
          <w:sz w:val="28"/>
          <w:szCs w:val="28"/>
        </w:rPr>
        <w:t>Развитие с</w:t>
      </w:r>
      <w:r w:rsidR="0007331D" w:rsidRPr="004221DB">
        <w:rPr>
          <w:rFonts w:ascii="Times New Roman" w:hAnsi="Times New Roman" w:cs="Times New Roman"/>
          <w:sz w:val="28"/>
          <w:szCs w:val="28"/>
        </w:rPr>
        <w:t>езонн</w:t>
      </w:r>
      <w:r w:rsidR="00E62268" w:rsidRPr="004221DB">
        <w:rPr>
          <w:rFonts w:ascii="Times New Roman" w:hAnsi="Times New Roman" w:cs="Times New Roman"/>
          <w:sz w:val="28"/>
          <w:szCs w:val="28"/>
        </w:rPr>
        <w:t>ой</w:t>
      </w:r>
      <w:r w:rsidR="0007331D" w:rsidRPr="004221DB">
        <w:rPr>
          <w:rFonts w:ascii="Times New Roman" w:hAnsi="Times New Roman" w:cs="Times New Roman"/>
          <w:sz w:val="28"/>
          <w:szCs w:val="28"/>
        </w:rPr>
        <w:t xml:space="preserve"> и разносн</w:t>
      </w:r>
      <w:r w:rsidR="00E62268" w:rsidRPr="004221DB">
        <w:rPr>
          <w:rFonts w:ascii="Times New Roman" w:hAnsi="Times New Roman" w:cs="Times New Roman"/>
          <w:sz w:val="28"/>
          <w:szCs w:val="28"/>
        </w:rPr>
        <w:t>ой</w:t>
      </w:r>
      <w:r w:rsidR="0007331D" w:rsidRPr="004221DB">
        <w:rPr>
          <w:rFonts w:ascii="Times New Roman" w:hAnsi="Times New Roman" w:cs="Times New Roman"/>
          <w:sz w:val="28"/>
          <w:szCs w:val="28"/>
        </w:rPr>
        <w:t xml:space="preserve"> торговл</w:t>
      </w:r>
      <w:r w:rsidR="00E62268" w:rsidRPr="004221DB">
        <w:rPr>
          <w:rFonts w:ascii="Times New Roman" w:hAnsi="Times New Roman" w:cs="Times New Roman"/>
          <w:sz w:val="28"/>
          <w:szCs w:val="28"/>
        </w:rPr>
        <w:t>и</w:t>
      </w:r>
      <w:bookmarkEnd w:id="49"/>
    </w:p>
    <w:p w:rsidR="006C59A1" w:rsidRPr="004221DB" w:rsidRDefault="006C59A1" w:rsidP="007905A7">
      <w:pPr>
        <w:ind w:firstLine="708"/>
        <w:jc w:val="both"/>
        <w:rPr>
          <w:rFonts w:ascii="Times New Roman" w:hAnsi="Times New Roman" w:cs="Times New Roman"/>
          <w:sz w:val="28"/>
          <w:szCs w:val="28"/>
        </w:rPr>
      </w:pPr>
    </w:p>
    <w:p w:rsidR="00332B44" w:rsidRPr="004221DB" w:rsidRDefault="00B064B8">
      <w:pPr>
        <w:tabs>
          <w:tab w:val="left" w:pos="3645"/>
        </w:tabs>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Сезонная торговля – важный </w:t>
      </w:r>
      <w:r w:rsidR="00762701" w:rsidRPr="004221DB">
        <w:rPr>
          <w:rFonts w:ascii="Times New Roman" w:hAnsi="Times New Roman" w:cs="Times New Roman"/>
          <w:sz w:val="28"/>
          <w:szCs w:val="28"/>
        </w:rPr>
        <w:t xml:space="preserve">и необходимый </w:t>
      </w:r>
      <w:r w:rsidRPr="004221DB">
        <w:rPr>
          <w:rFonts w:ascii="Times New Roman" w:hAnsi="Times New Roman" w:cs="Times New Roman"/>
          <w:sz w:val="28"/>
          <w:szCs w:val="28"/>
        </w:rPr>
        <w:t>элемент комфортной потребительской среды</w:t>
      </w:r>
      <w:r w:rsidR="00D15420" w:rsidRPr="004221DB">
        <w:rPr>
          <w:rFonts w:ascii="Times New Roman" w:hAnsi="Times New Roman" w:cs="Times New Roman"/>
          <w:sz w:val="28"/>
          <w:szCs w:val="28"/>
        </w:rPr>
        <w:t>, представляющий собой</w:t>
      </w:r>
      <w:r w:rsidR="00067F95" w:rsidRPr="004221DB">
        <w:rPr>
          <w:rFonts w:ascii="Times New Roman" w:hAnsi="Times New Roman" w:cs="Times New Roman"/>
          <w:sz w:val="28"/>
          <w:szCs w:val="28"/>
        </w:rPr>
        <w:t xml:space="preserve"> </w:t>
      </w:r>
      <w:r w:rsidRPr="004221DB">
        <w:rPr>
          <w:rFonts w:ascii="Times New Roman" w:hAnsi="Times New Roman" w:cs="Times New Roman"/>
          <w:sz w:val="28"/>
          <w:szCs w:val="28"/>
        </w:rPr>
        <w:t xml:space="preserve">временный </w:t>
      </w:r>
      <w:r w:rsidR="00D15420" w:rsidRPr="004221DB">
        <w:rPr>
          <w:rFonts w:ascii="Times New Roman" w:hAnsi="Times New Roman" w:cs="Times New Roman"/>
          <w:sz w:val="28"/>
          <w:szCs w:val="28"/>
        </w:rPr>
        <w:t xml:space="preserve">уличный </w:t>
      </w:r>
      <w:r w:rsidRPr="004221DB">
        <w:rPr>
          <w:rFonts w:ascii="Times New Roman" w:hAnsi="Times New Roman" w:cs="Times New Roman"/>
          <w:sz w:val="28"/>
          <w:szCs w:val="28"/>
        </w:rPr>
        <w:t>торговый формат</w:t>
      </w:r>
      <w:r w:rsidR="00762701" w:rsidRPr="004221DB">
        <w:rPr>
          <w:rFonts w:ascii="Times New Roman" w:hAnsi="Times New Roman" w:cs="Times New Roman"/>
          <w:sz w:val="28"/>
          <w:szCs w:val="28"/>
        </w:rPr>
        <w:t xml:space="preserve"> с использованием ле</w:t>
      </w:r>
      <w:r w:rsidR="007F76F2" w:rsidRPr="004221DB">
        <w:rPr>
          <w:rFonts w:ascii="Times New Roman" w:hAnsi="Times New Roman" w:cs="Times New Roman"/>
          <w:sz w:val="28"/>
          <w:szCs w:val="28"/>
        </w:rPr>
        <w:t>г</w:t>
      </w:r>
      <w:r w:rsidR="00762701" w:rsidRPr="004221DB">
        <w:rPr>
          <w:rFonts w:ascii="Times New Roman" w:hAnsi="Times New Roman" w:cs="Times New Roman"/>
          <w:sz w:val="28"/>
          <w:szCs w:val="28"/>
        </w:rPr>
        <w:t>ковозводимого или передвижного (мобильного) торгового объекта</w:t>
      </w:r>
      <w:r w:rsidR="00067F95" w:rsidRPr="004221DB">
        <w:rPr>
          <w:rFonts w:ascii="Times New Roman" w:hAnsi="Times New Roman" w:cs="Times New Roman"/>
          <w:sz w:val="28"/>
          <w:szCs w:val="28"/>
        </w:rPr>
        <w:t xml:space="preserve"> по реализации товаров сезонного характера</w:t>
      </w:r>
      <w:r w:rsidR="00D15420" w:rsidRPr="004221DB">
        <w:rPr>
          <w:rFonts w:ascii="Times New Roman" w:hAnsi="Times New Roman" w:cs="Times New Roman"/>
          <w:sz w:val="28"/>
          <w:szCs w:val="28"/>
        </w:rPr>
        <w:t>. Сезонная торговля</w:t>
      </w:r>
      <w:r w:rsidR="00762701" w:rsidRPr="004221DB">
        <w:rPr>
          <w:rFonts w:ascii="Times New Roman" w:hAnsi="Times New Roman" w:cs="Times New Roman"/>
          <w:sz w:val="28"/>
          <w:szCs w:val="28"/>
        </w:rPr>
        <w:t xml:space="preserve"> не явля</w:t>
      </w:r>
      <w:r w:rsidR="00D15420" w:rsidRPr="004221DB">
        <w:rPr>
          <w:rFonts w:ascii="Times New Roman" w:hAnsi="Times New Roman" w:cs="Times New Roman"/>
          <w:sz w:val="28"/>
          <w:szCs w:val="28"/>
        </w:rPr>
        <w:t>ется</w:t>
      </w:r>
      <w:r w:rsidR="00762701" w:rsidRPr="004221DB">
        <w:rPr>
          <w:rFonts w:ascii="Times New Roman" w:hAnsi="Times New Roman" w:cs="Times New Roman"/>
          <w:sz w:val="28"/>
          <w:szCs w:val="28"/>
        </w:rPr>
        <w:t xml:space="preserve"> </w:t>
      </w:r>
      <w:r w:rsidR="004911BB" w:rsidRPr="004221DB">
        <w:rPr>
          <w:rFonts w:ascii="Times New Roman" w:hAnsi="Times New Roman" w:cs="Times New Roman"/>
          <w:sz w:val="28"/>
          <w:szCs w:val="28"/>
        </w:rPr>
        <w:t xml:space="preserve">рынком или </w:t>
      </w:r>
      <w:r w:rsidR="00762701" w:rsidRPr="004221DB">
        <w:rPr>
          <w:rFonts w:ascii="Times New Roman" w:hAnsi="Times New Roman" w:cs="Times New Roman"/>
          <w:sz w:val="28"/>
          <w:szCs w:val="28"/>
        </w:rPr>
        <w:t xml:space="preserve">ярмаркой, </w:t>
      </w:r>
      <w:r w:rsidR="004911BB" w:rsidRPr="004221DB">
        <w:rPr>
          <w:rFonts w:ascii="Times New Roman" w:hAnsi="Times New Roman" w:cs="Times New Roman"/>
          <w:sz w:val="28"/>
          <w:szCs w:val="28"/>
        </w:rPr>
        <w:t>так как</w:t>
      </w:r>
      <w:r w:rsidR="00762701" w:rsidRPr="004221DB">
        <w:rPr>
          <w:rFonts w:ascii="Times New Roman" w:hAnsi="Times New Roman" w:cs="Times New Roman"/>
          <w:sz w:val="28"/>
          <w:szCs w:val="28"/>
        </w:rPr>
        <w:t xml:space="preserve"> </w:t>
      </w:r>
      <w:r w:rsidR="00D15420" w:rsidRPr="004221DB">
        <w:rPr>
          <w:rFonts w:ascii="Times New Roman" w:hAnsi="Times New Roman" w:cs="Times New Roman"/>
          <w:sz w:val="28"/>
          <w:szCs w:val="28"/>
        </w:rPr>
        <w:t xml:space="preserve">данный формат </w:t>
      </w:r>
      <w:r w:rsidR="00762701" w:rsidRPr="004221DB">
        <w:rPr>
          <w:rFonts w:ascii="Times New Roman" w:hAnsi="Times New Roman" w:cs="Times New Roman"/>
          <w:sz w:val="28"/>
          <w:szCs w:val="28"/>
        </w:rPr>
        <w:t>не предполага</w:t>
      </w:r>
      <w:r w:rsidR="00D15420" w:rsidRPr="004221DB">
        <w:rPr>
          <w:rFonts w:ascii="Times New Roman" w:hAnsi="Times New Roman" w:cs="Times New Roman"/>
          <w:sz w:val="28"/>
          <w:szCs w:val="28"/>
        </w:rPr>
        <w:t>ет</w:t>
      </w:r>
      <w:r w:rsidR="00762701" w:rsidRPr="004221DB">
        <w:rPr>
          <w:rFonts w:ascii="Times New Roman" w:hAnsi="Times New Roman" w:cs="Times New Roman"/>
          <w:sz w:val="28"/>
          <w:szCs w:val="28"/>
        </w:rPr>
        <w:t xml:space="preserve"> </w:t>
      </w:r>
      <w:r w:rsidR="00D15420" w:rsidRPr="004221DB">
        <w:rPr>
          <w:rFonts w:ascii="Times New Roman" w:hAnsi="Times New Roman" w:cs="Times New Roman"/>
          <w:sz w:val="28"/>
          <w:szCs w:val="28"/>
        </w:rPr>
        <w:t xml:space="preserve">осуществление торговли </w:t>
      </w:r>
      <w:r w:rsidR="00762701" w:rsidRPr="004221DB">
        <w:rPr>
          <w:rFonts w:ascii="Times New Roman" w:hAnsi="Times New Roman" w:cs="Times New Roman"/>
          <w:sz w:val="28"/>
          <w:szCs w:val="28"/>
        </w:rPr>
        <w:t>множество</w:t>
      </w:r>
      <w:r w:rsidR="00D15420" w:rsidRPr="004221DB">
        <w:rPr>
          <w:rFonts w:ascii="Times New Roman" w:hAnsi="Times New Roman" w:cs="Times New Roman"/>
          <w:sz w:val="28"/>
          <w:szCs w:val="28"/>
        </w:rPr>
        <w:t>м</w:t>
      </w:r>
      <w:r w:rsidR="00762701" w:rsidRPr="004221DB">
        <w:rPr>
          <w:rFonts w:ascii="Times New Roman" w:hAnsi="Times New Roman" w:cs="Times New Roman"/>
          <w:sz w:val="28"/>
          <w:szCs w:val="28"/>
        </w:rPr>
        <w:t xml:space="preserve"> участников торговли (продавцов). </w:t>
      </w:r>
    </w:p>
    <w:p w:rsidR="00AA32F7" w:rsidRPr="004221DB" w:rsidRDefault="00762701">
      <w:pPr>
        <w:tabs>
          <w:tab w:val="left" w:pos="3645"/>
        </w:tabs>
        <w:ind w:firstLine="708"/>
        <w:jc w:val="both"/>
        <w:rPr>
          <w:rFonts w:ascii="Times New Roman" w:hAnsi="Times New Roman" w:cs="Times New Roman"/>
          <w:sz w:val="28"/>
          <w:szCs w:val="28"/>
        </w:rPr>
      </w:pPr>
      <w:r w:rsidRPr="004221DB">
        <w:rPr>
          <w:rFonts w:ascii="Times New Roman" w:hAnsi="Times New Roman" w:cs="Times New Roman"/>
          <w:sz w:val="28"/>
          <w:szCs w:val="28"/>
        </w:rPr>
        <w:t>Разносная торговля – торговля без использования торговых объектов, то есть с рук, тележек, корзин, иных легкопереносных приспособлений – один из самых древних и традиционных форматов городской торговли, имеющий глубокие исторические корни как в русских традициях, так и в общеевропейской</w:t>
      </w:r>
      <w:r w:rsidR="005D48FE" w:rsidRPr="004221DB">
        <w:rPr>
          <w:rFonts w:ascii="Times New Roman" w:hAnsi="Times New Roman" w:cs="Times New Roman"/>
          <w:sz w:val="28"/>
          <w:szCs w:val="28"/>
        </w:rPr>
        <w:t xml:space="preserve"> </w:t>
      </w:r>
      <w:r w:rsidRPr="004221DB">
        <w:rPr>
          <w:rFonts w:ascii="Times New Roman" w:hAnsi="Times New Roman" w:cs="Times New Roman"/>
          <w:sz w:val="28"/>
          <w:szCs w:val="28"/>
        </w:rPr>
        <w:t xml:space="preserve">практике и традиции. Коробейники, лоточники, разносчики еды и иных товаров проходят через всю русскую историю, чему посвящены различные эпизоды народных сказок, эпоса, народного творчества, в художественных произведениях и изделиях бытового характера (постерах, открытках, рисунках на фарфоровой посуде и так далее). </w:t>
      </w:r>
    </w:p>
    <w:p w:rsidR="00384E09" w:rsidRPr="004221DB" w:rsidRDefault="00762701">
      <w:pPr>
        <w:tabs>
          <w:tab w:val="left" w:pos="3645"/>
        </w:tabs>
        <w:ind w:firstLine="708"/>
        <w:jc w:val="both"/>
        <w:rPr>
          <w:rFonts w:ascii="Times New Roman" w:hAnsi="Times New Roman" w:cs="Times New Roman"/>
          <w:sz w:val="28"/>
          <w:szCs w:val="28"/>
        </w:rPr>
      </w:pPr>
      <w:r w:rsidRPr="004221DB">
        <w:rPr>
          <w:rFonts w:ascii="Times New Roman" w:hAnsi="Times New Roman" w:cs="Times New Roman"/>
          <w:sz w:val="28"/>
          <w:szCs w:val="28"/>
        </w:rPr>
        <w:t>Есть немало примеров, когда крупные купеческие и промышленные династии дореволюционной России вели свою историю с уличных торговцев. Так, известный петербургский промышленник Савва Яковлев начинал своё дело с уличной торговли говядиной.</w:t>
      </w:r>
    </w:p>
    <w:p w:rsidR="00A24255" w:rsidRPr="004221DB" w:rsidRDefault="00762701">
      <w:pPr>
        <w:tabs>
          <w:tab w:val="left" w:pos="3645"/>
        </w:tabs>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 городах европейской России, в частности, в Москве, Санкт-Петербурге (Ленинграде) разносная, как и сезонная, торговля активно присутствовала и в советское время. В советское время </w:t>
      </w:r>
      <w:r w:rsidR="00094B8E" w:rsidRPr="004221DB">
        <w:rPr>
          <w:rFonts w:ascii="Times New Roman" w:hAnsi="Times New Roman" w:cs="Times New Roman"/>
          <w:sz w:val="28"/>
          <w:szCs w:val="28"/>
        </w:rPr>
        <w:t xml:space="preserve">в </w:t>
      </w:r>
      <w:r w:rsidRPr="004221DB">
        <w:rPr>
          <w:rFonts w:ascii="Times New Roman" w:hAnsi="Times New Roman" w:cs="Times New Roman"/>
          <w:sz w:val="28"/>
          <w:szCs w:val="28"/>
        </w:rPr>
        <w:t xml:space="preserve">Москве в сезон поступления свежих овощей и фруктов овощные магазины имели право выставлять </w:t>
      </w:r>
      <w:r w:rsidR="00D15420" w:rsidRPr="004221DB">
        <w:rPr>
          <w:rFonts w:ascii="Times New Roman" w:hAnsi="Times New Roman" w:cs="Times New Roman"/>
          <w:sz w:val="28"/>
          <w:szCs w:val="28"/>
        </w:rPr>
        <w:t xml:space="preserve">на улицу </w:t>
      </w:r>
      <w:r w:rsidRPr="004221DB">
        <w:rPr>
          <w:rFonts w:ascii="Times New Roman" w:hAnsi="Times New Roman" w:cs="Times New Roman"/>
          <w:sz w:val="28"/>
          <w:szCs w:val="28"/>
        </w:rPr>
        <w:t>открытые лотки и ящики для торговли свежей продукцией. При этом количество таких точек и их удаленность от базового магазина формально не ограничивались.</w:t>
      </w:r>
    </w:p>
    <w:p w:rsidR="00A24255" w:rsidRPr="004221DB" w:rsidRDefault="00762701">
      <w:pPr>
        <w:tabs>
          <w:tab w:val="left" w:pos="3645"/>
        </w:tabs>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Качественная и разнообразная сезонная и разносная торговля существенно улучшает и </w:t>
      </w:r>
      <w:r w:rsidR="00D15420" w:rsidRPr="004221DB">
        <w:rPr>
          <w:rFonts w:ascii="Times New Roman" w:hAnsi="Times New Roman" w:cs="Times New Roman"/>
          <w:sz w:val="28"/>
          <w:szCs w:val="28"/>
        </w:rPr>
        <w:t>«</w:t>
      </w:r>
      <w:r w:rsidRPr="004221DB">
        <w:rPr>
          <w:rFonts w:ascii="Times New Roman" w:hAnsi="Times New Roman" w:cs="Times New Roman"/>
          <w:sz w:val="28"/>
          <w:szCs w:val="28"/>
        </w:rPr>
        <w:t>оживляет</w:t>
      </w:r>
      <w:r w:rsidR="00D15420" w:rsidRPr="004221DB">
        <w:rPr>
          <w:rFonts w:ascii="Times New Roman" w:hAnsi="Times New Roman" w:cs="Times New Roman"/>
          <w:sz w:val="28"/>
          <w:szCs w:val="28"/>
        </w:rPr>
        <w:t>»</w:t>
      </w:r>
      <w:r w:rsidRPr="004221DB">
        <w:rPr>
          <w:rFonts w:ascii="Times New Roman" w:hAnsi="Times New Roman" w:cs="Times New Roman"/>
          <w:sz w:val="28"/>
          <w:szCs w:val="28"/>
        </w:rPr>
        <w:t xml:space="preserve"> городскую среду, даёт возможность развиваться важному сегменту малого торгового бизнеса –цивилизованной</w:t>
      </w:r>
      <w:r w:rsidR="00FA6560" w:rsidRPr="004221DB">
        <w:rPr>
          <w:rFonts w:ascii="Times New Roman" w:hAnsi="Times New Roman" w:cs="Times New Roman"/>
          <w:sz w:val="28"/>
          <w:szCs w:val="28"/>
        </w:rPr>
        <w:t xml:space="preserve"> профессиональной</w:t>
      </w:r>
      <w:r w:rsidRPr="004221DB">
        <w:rPr>
          <w:rFonts w:ascii="Times New Roman" w:hAnsi="Times New Roman" w:cs="Times New Roman"/>
          <w:sz w:val="28"/>
          <w:szCs w:val="28"/>
        </w:rPr>
        <w:t xml:space="preserve"> уличной торговле. </w:t>
      </w:r>
    </w:p>
    <w:p w:rsidR="00AA32F7" w:rsidRPr="004221DB" w:rsidRDefault="00762701">
      <w:pPr>
        <w:tabs>
          <w:tab w:val="left" w:pos="3645"/>
        </w:tabs>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Как и в случае с остальными малыми форматами торговли, разносная и сезонная торговля не должны рассматриваться как только лишь </w:t>
      </w:r>
      <w:r w:rsidR="00D15420" w:rsidRPr="004221DB">
        <w:rPr>
          <w:rFonts w:ascii="Times New Roman" w:hAnsi="Times New Roman" w:cs="Times New Roman"/>
          <w:sz w:val="28"/>
          <w:szCs w:val="28"/>
        </w:rPr>
        <w:t>«</w:t>
      </w:r>
      <w:r w:rsidRPr="004221DB">
        <w:rPr>
          <w:rFonts w:ascii="Times New Roman" w:hAnsi="Times New Roman" w:cs="Times New Roman"/>
          <w:sz w:val="28"/>
          <w:szCs w:val="28"/>
        </w:rPr>
        <w:t>стартапы</w:t>
      </w:r>
      <w:r w:rsidR="00D15420" w:rsidRPr="004221DB">
        <w:rPr>
          <w:rFonts w:ascii="Times New Roman" w:hAnsi="Times New Roman" w:cs="Times New Roman"/>
          <w:sz w:val="28"/>
          <w:szCs w:val="28"/>
        </w:rPr>
        <w:t>»</w:t>
      </w:r>
      <w:r w:rsidRPr="004221DB">
        <w:rPr>
          <w:rFonts w:ascii="Times New Roman" w:hAnsi="Times New Roman" w:cs="Times New Roman"/>
          <w:sz w:val="28"/>
          <w:szCs w:val="28"/>
        </w:rPr>
        <w:t xml:space="preserve"> для перерастания в более крупный бизнес. Абсолютно нормальной и желательной для построения комфортной потребительской и предпринимательской среды является ситуация, когда малый предприниматель занимается разносной или сезонной </w:t>
      </w:r>
      <w:r w:rsidRPr="004221DB">
        <w:rPr>
          <w:rFonts w:ascii="Times New Roman" w:hAnsi="Times New Roman" w:cs="Times New Roman"/>
          <w:sz w:val="28"/>
          <w:szCs w:val="28"/>
        </w:rPr>
        <w:lastRenderedPageBreak/>
        <w:t>торговлей как своим основным и постоянным видом деятельности, передавая свои навыки своим наследникам и последователям.</w:t>
      </w:r>
    </w:p>
    <w:p w:rsidR="000218A1" w:rsidRPr="004221DB" w:rsidRDefault="00762701">
      <w:pPr>
        <w:tabs>
          <w:tab w:val="left" w:pos="3645"/>
        </w:tabs>
        <w:ind w:firstLine="708"/>
        <w:jc w:val="both"/>
        <w:rPr>
          <w:rFonts w:ascii="Times New Roman" w:hAnsi="Times New Roman" w:cs="Times New Roman"/>
          <w:sz w:val="28"/>
          <w:szCs w:val="28"/>
        </w:rPr>
      </w:pPr>
      <w:r w:rsidRPr="004221DB">
        <w:rPr>
          <w:rFonts w:ascii="Times New Roman" w:hAnsi="Times New Roman" w:cs="Times New Roman"/>
          <w:sz w:val="28"/>
          <w:szCs w:val="28"/>
        </w:rPr>
        <w:t>Сезонная торговля имеет ярко выраженную местную специфику, отражающую традиции того или иного региона или города. Поэтому её нормативно-правовое регулирование целесообразно отнести полностью к полномочиям субъектов Российской Федерации (установление общих для региона основ регулирования, принципов размещения, типологии торговых объектов, периоды и организационные принципы их размещения) и органов местного самоуправления (конкретные места размещения), с учетом основ государственной торговой политики и поддержки торгового предпринимательства, установленной настоящей Стратегией.</w:t>
      </w:r>
    </w:p>
    <w:p w:rsidR="001504FE" w:rsidRPr="004221DB" w:rsidRDefault="00762701">
      <w:pPr>
        <w:tabs>
          <w:tab w:val="left" w:pos="3645"/>
        </w:tabs>
        <w:ind w:firstLine="708"/>
        <w:jc w:val="both"/>
        <w:rPr>
          <w:rFonts w:ascii="Times New Roman" w:hAnsi="Times New Roman" w:cs="Times New Roman"/>
          <w:sz w:val="28"/>
          <w:szCs w:val="28"/>
        </w:rPr>
      </w:pPr>
      <w:r w:rsidRPr="004221DB">
        <w:rPr>
          <w:rFonts w:ascii="Times New Roman" w:hAnsi="Times New Roman" w:cs="Times New Roman"/>
          <w:sz w:val="28"/>
          <w:szCs w:val="28"/>
        </w:rPr>
        <w:t>К сезонной торговле могут относиться, в частности, елочные базары, бахчевые развалы, точки продаж саженцев и рассады, точки продаж цветов к Международному женскому дню, летние временные уличные точки продаж мороженого, прохладительных напитков, пр</w:t>
      </w:r>
      <w:r w:rsidR="00094B8E" w:rsidRPr="004221DB">
        <w:rPr>
          <w:rFonts w:ascii="Times New Roman" w:hAnsi="Times New Roman" w:cs="Times New Roman"/>
          <w:sz w:val="28"/>
          <w:szCs w:val="28"/>
        </w:rPr>
        <w:t>о</w:t>
      </w:r>
      <w:r w:rsidRPr="004221DB">
        <w:rPr>
          <w:rFonts w:ascii="Times New Roman" w:hAnsi="Times New Roman" w:cs="Times New Roman"/>
          <w:sz w:val="28"/>
          <w:szCs w:val="28"/>
        </w:rPr>
        <w:t xml:space="preserve">дукции быстрого питания (фаст-фуда), </w:t>
      </w:r>
      <w:r w:rsidR="007A5F5C" w:rsidRPr="004221DB">
        <w:rPr>
          <w:rFonts w:ascii="Times New Roman" w:hAnsi="Times New Roman" w:cs="Times New Roman"/>
          <w:sz w:val="28"/>
          <w:szCs w:val="28"/>
        </w:rPr>
        <w:t>отдельно стоящие</w:t>
      </w:r>
      <w:r w:rsidRPr="004221DB">
        <w:rPr>
          <w:rFonts w:ascii="Times New Roman" w:hAnsi="Times New Roman" w:cs="Times New Roman"/>
          <w:sz w:val="28"/>
          <w:szCs w:val="28"/>
        </w:rPr>
        <w:t xml:space="preserve"> летние кафе на пляжах и в местах отдыха граждан, и прочие подобные торговые объекты.</w:t>
      </w:r>
      <w:r w:rsidR="00094B8E" w:rsidRPr="004221DB">
        <w:rPr>
          <w:rFonts w:ascii="Times New Roman" w:hAnsi="Times New Roman" w:cs="Times New Roman"/>
          <w:sz w:val="28"/>
          <w:szCs w:val="28"/>
        </w:rPr>
        <w:t xml:space="preserve"> Опять же, замечательной формой сезонной торговли являются выносные лотки от магазинов, реализующих плодоовощную продукцию в сезон.</w:t>
      </w:r>
    </w:p>
    <w:p w:rsidR="00724046" w:rsidRPr="004221DB" w:rsidRDefault="00762701" w:rsidP="00694498">
      <w:pPr>
        <w:tabs>
          <w:tab w:val="left" w:pos="3645"/>
        </w:tabs>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Все положения настоящей Стратегии, применяемые для остальных торговых форматов, в равной мере относятся к сезонной и разносной торговле. Таким образом, правила и порядок осуществления указанных видов деятельности, устанавливаемые </w:t>
      </w:r>
      <w:r w:rsidR="007A5F5C" w:rsidRPr="004221DB">
        <w:rPr>
          <w:rFonts w:ascii="Times New Roman" w:hAnsi="Times New Roman" w:cs="Times New Roman"/>
          <w:sz w:val="28"/>
          <w:szCs w:val="28"/>
        </w:rPr>
        <w:t xml:space="preserve">нормативными правовыми актами </w:t>
      </w:r>
      <w:r w:rsidRPr="004221DB">
        <w:rPr>
          <w:rFonts w:ascii="Times New Roman" w:hAnsi="Times New Roman" w:cs="Times New Roman"/>
          <w:sz w:val="28"/>
          <w:szCs w:val="28"/>
        </w:rPr>
        <w:t>субъектов Российской Федерации и орган</w:t>
      </w:r>
      <w:r w:rsidR="007A5F5C" w:rsidRPr="004221DB">
        <w:rPr>
          <w:rFonts w:ascii="Times New Roman" w:hAnsi="Times New Roman" w:cs="Times New Roman"/>
          <w:sz w:val="28"/>
          <w:szCs w:val="28"/>
        </w:rPr>
        <w:t>ов</w:t>
      </w:r>
      <w:r w:rsidRPr="004221DB">
        <w:rPr>
          <w:rFonts w:ascii="Times New Roman" w:hAnsi="Times New Roman" w:cs="Times New Roman"/>
          <w:sz w:val="28"/>
          <w:szCs w:val="28"/>
        </w:rPr>
        <w:t xml:space="preserve"> местного самоуправления, должны исходить из необходимости построения комфортной, прогнозируемой бизнес-среды с твердыми правами хозяйствующих субъектов и разумными ограничениями в публичном интересе. </w:t>
      </w:r>
    </w:p>
    <w:p w:rsidR="008F0B45" w:rsidRPr="004221DB" w:rsidRDefault="00762701" w:rsidP="00342075">
      <w:pPr>
        <w:tabs>
          <w:tab w:val="left" w:pos="3645"/>
        </w:tabs>
        <w:ind w:firstLine="708"/>
        <w:jc w:val="both"/>
        <w:rPr>
          <w:rFonts w:ascii="Times New Roman" w:hAnsi="Times New Roman" w:cs="Times New Roman"/>
          <w:sz w:val="28"/>
          <w:szCs w:val="28"/>
        </w:rPr>
      </w:pPr>
      <w:r w:rsidRPr="004221DB">
        <w:rPr>
          <w:rFonts w:ascii="Times New Roman" w:hAnsi="Times New Roman" w:cs="Times New Roman"/>
          <w:sz w:val="28"/>
          <w:szCs w:val="28"/>
        </w:rPr>
        <w:t>В частности, нормативными правовыми актами могут устанавливаться необременительные для бизнеса правила по внешнему виду применяемых торговых объектов или иных приспособлений (оборудования), схемы размещения (дислокации, зоны допустимого осуществления) разносной или сезонной торговли, иные правила, необходимые для построения баланса между гарантиями прав предпринимателей и публичным интересом.</w:t>
      </w:r>
    </w:p>
    <w:p w:rsidR="008A52E0" w:rsidRPr="004221DB" w:rsidRDefault="008A52E0" w:rsidP="007905A7">
      <w:pPr>
        <w:ind w:firstLine="708"/>
        <w:jc w:val="both"/>
        <w:rPr>
          <w:rFonts w:ascii="Times New Roman" w:hAnsi="Times New Roman" w:cs="Times New Roman"/>
          <w:sz w:val="28"/>
          <w:szCs w:val="28"/>
        </w:rPr>
      </w:pPr>
    </w:p>
    <w:p w:rsidR="00321E6F" w:rsidRPr="004221DB" w:rsidRDefault="00327E67" w:rsidP="00AA23AB">
      <w:pPr>
        <w:pStyle w:val="3"/>
        <w:rPr>
          <w:rFonts w:ascii="Times New Roman" w:hAnsi="Times New Roman" w:cs="Times New Roman"/>
          <w:sz w:val="28"/>
          <w:szCs w:val="28"/>
        </w:rPr>
      </w:pPr>
      <w:bookmarkStart w:id="50" w:name="_Toc16844465"/>
      <w:r w:rsidRPr="004221DB">
        <w:rPr>
          <w:rFonts w:ascii="Times New Roman" w:hAnsi="Times New Roman" w:cs="Times New Roman"/>
          <w:sz w:val="28"/>
          <w:szCs w:val="28"/>
        </w:rPr>
        <w:t>5</w:t>
      </w:r>
      <w:r w:rsidR="00321E6F" w:rsidRPr="004221DB">
        <w:rPr>
          <w:rFonts w:ascii="Times New Roman" w:hAnsi="Times New Roman" w:cs="Times New Roman"/>
          <w:sz w:val="28"/>
          <w:szCs w:val="28"/>
        </w:rPr>
        <w:t>.1.</w:t>
      </w:r>
      <w:r w:rsidR="00490C70" w:rsidRPr="004221DB">
        <w:rPr>
          <w:rFonts w:ascii="Times New Roman" w:hAnsi="Times New Roman" w:cs="Times New Roman"/>
          <w:sz w:val="28"/>
          <w:szCs w:val="28"/>
        </w:rPr>
        <w:t>9</w:t>
      </w:r>
      <w:r w:rsidR="00321E6F" w:rsidRPr="004221DB">
        <w:rPr>
          <w:rFonts w:ascii="Times New Roman" w:hAnsi="Times New Roman" w:cs="Times New Roman"/>
          <w:sz w:val="28"/>
          <w:szCs w:val="28"/>
        </w:rPr>
        <w:t xml:space="preserve">. </w:t>
      </w:r>
      <w:r w:rsidR="00E62268" w:rsidRPr="004221DB">
        <w:rPr>
          <w:rFonts w:ascii="Times New Roman" w:hAnsi="Times New Roman" w:cs="Times New Roman"/>
          <w:sz w:val="28"/>
          <w:szCs w:val="28"/>
        </w:rPr>
        <w:t>Развитие т</w:t>
      </w:r>
      <w:r w:rsidR="00321E6F" w:rsidRPr="004221DB">
        <w:rPr>
          <w:rFonts w:ascii="Times New Roman" w:hAnsi="Times New Roman" w:cs="Times New Roman"/>
          <w:sz w:val="28"/>
          <w:szCs w:val="28"/>
        </w:rPr>
        <w:t>орговы</w:t>
      </w:r>
      <w:r w:rsidR="00E62268" w:rsidRPr="004221DB">
        <w:rPr>
          <w:rFonts w:ascii="Times New Roman" w:hAnsi="Times New Roman" w:cs="Times New Roman"/>
          <w:sz w:val="28"/>
          <w:szCs w:val="28"/>
        </w:rPr>
        <w:t>х</w:t>
      </w:r>
      <w:r w:rsidR="00321E6F" w:rsidRPr="004221DB">
        <w:rPr>
          <w:rFonts w:ascii="Times New Roman" w:hAnsi="Times New Roman" w:cs="Times New Roman"/>
          <w:sz w:val="28"/>
          <w:szCs w:val="28"/>
        </w:rPr>
        <w:t xml:space="preserve"> и торгово-развлекательны</w:t>
      </w:r>
      <w:r w:rsidR="00E62268" w:rsidRPr="004221DB">
        <w:rPr>
          <w:rFonts w:ascii="Times New Roman" w:hAnsi="Times New Roman" w:cs="Times New Roman"/>
          <w:sz w:val="28"/>
          <w:szCs w:val="28"/>
        </w:rPr>
        <w:t>х</w:t>
      </w:r>
      <w:r w:rsidR="00321E6F" w:rsidRPr="004221DB">
        <w:rPr>
          <w:rFonts w:ascii="Times New Roman" w:hAnsi="Times New Roman" w:cs="Times New Roman"/>
          <w:sz w:val="28"/>
          <w:szCs w:val="28"/>
        </w:rPr>
        <w:t xml:space="preserve"> центр</w:t>
      </w:r>
      <w:r w:rsidR="00E62268" w:rsidRPr="004221DB">
        <w:rPr>
          <w:rFonts w:ascii="Times New Roman" w:hAnsi="Times New Roman" w:cs="Times New Roman"/>
          <w:sz w:val="28"/>
          <w:szCs w:val="28"/>
        </w:rPr>
        <w:t>ов</w:t>
      </w:r>
      <w:r w:rsidR="00B020B6" w:rsidRPr="004221DB">
        <w:rPr>
          <w:rFonts w:ascii="Times New Roman" w:hAnsi="Times New Roman" w:cs="Times New Roman"/>
          <w:sz w:val="28"/>
          <w:szCs w:val="28"/>
        </w:rPr>
        <w:t xml:space="preserve"> </w:t>
      </w:r>
      <w:r w:rsidR="001D1F92" w:rsidRPr="004221DB">
        <w:rPr>
          <w:rFonts w:ascii="Times New Roman" w:hAnsi="Times New Roman" w:cs="Times New Roman"/>
          <w:sz w:val="28"/>
          <w:szCs w:val="28"/>
        </w:rPr>
        <w:t>(</w:t>
      </w:r>
      <w:r w:rsidR="00B020B6" w:rsidRPr="004221DB">
        <w:rPr>
          <w:rFonts w:ascii="Times New Roman" w:hAnsi="Times New Roman" w:cs="Times New Roman"/>
          <w:sz w:val="28"/>
          <w:szCs w:val="28"/>
        </w:rPr>
        <w:t>комплекс</w:t>
      </w:r>
      <w:r w:rsidR="00E62268" w:rsidRPr="004221DB">
        <w:rPr>
          <w:rFonts w:ascii="Times New Roman" w:hAnsi="Times New Roman" w:cs="Times New Roman"/>
          <w:sz w:val="28"/>
          <w:szCs w:val="28"/>
        </w:rPr>
        <w:t>ов</w:t>
      </w:r>
      <w:bookmarkEnd w:id="50"/>
      <w:r w:rsidR="001D1F92" w:rsidRPr="004221DB">
        <w:rPr>
          <w:rFonts w:ascii="Times New Roman" w:hAnsi="Times New Roman" w:cs="Times New Roman"/>
          <w:sz w:val="28"/>
          <w:szCs w:val="28"/>
        </w:rPr>
        <w:t>)</w:t>
      </w:r>
    </w:p>
    <w:p w:rsidR="00AA23AB" w:rsidRPr="004221DB" w:rsidRDefault="00AA23AB" w:rsidP="00D5393F">
      <w:pPr>
        <w:spacing w:after="120" w:line="300" w:lineRule="auto"/>
        <w:ind w:firstLine="708"/>
        <w:jc w:val="both"/>
        <w:rPr>
          <w:rFonts w:ascii="Times New Roman" w:hAnsi="Times New Roman" w:cs="Times New Roman"/>
          <w:sz w:val="28"/>
          <w:szCs w:val="28"/>
        </w:rPr>
      </w:pPr>
    </w:p>
    <w:p w:rsidR="007050BB" w:rsidRPr="004221DB" w:rsidRDefault="00762701" w:rsidP="00D5393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Торговые и торгово-развлекательные центры (комплексы) являются важным элементом комфортной потребительской среды. С точки зрения наполнения торгового центра арендаторами, непосредственно осуществляющими торговую деятельность, их можно условно разделить на две группы:</w:t>
      </w:r>
    </w:p>
    <w:p w:rsidR="008A4E21" w:rsidRPr="004221DB" w:rsidRDefault="00762701" w:rsidP="00C513E3">
      <w:pPr>
        <w:pStyle w:val="a3"/>
        <w:numPr>
          <w:ilvl w:val="0"/>
          <w:numId w:val="21"/>
        </w:numPr>
        <w:spacing w:after="120" w:line="300" w:lineRule="auto"/>
        <w:ind w:left="0" w:firstLine="708"/>
        <w:jc w:val="both"/>
        <w:rPr>
          <w:rFonts w:ascii="Times New Roman" w:hAnsi="Times New Roman" w:cs="Times New Roman"/>
          <w:sz w:val="28"/>
          <w:szCs w:val="28"/>
        </w:rPr>
      </w:pPr>
      <w:r w:rsidRPr="004221DB">
        <w:rPr>
          <w:rFonts w:ascii="Times New Roman" w:hAnsi="Times New Roman" w:cs="Times New Roman"/>
          <w:sz w:val="28"/>
          <w:szCs w:val="28"/>
        </w:rPr>
        <w:t>торговые центры (комплексы), формирующие набор арендаторов, выступающих преимущественно под широко известными торговыми наименованиями и марками (брендами), в первую очередь международными брендами или реализующие товары и услуги под такими брендами;</w:t>
      </w:r>
    </w:p>
    <w:p w:rsidR="008F0B45" w:rsidRPr="004221DB" w:rsidRDefault="00762701" w:rsidP="00C513E3">
      <w:pPr>
        <w:pStyle w:val="a3"/>
        <w:numPr>
          <w:ilvl w:val="0"/>
          <w:numId w:val="21"/>
        </w:numPr>
        <w:spacing w:after="120" w:line="300" w:lineRule="auto"/>
        <w:ind w:left="0"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торговые центры (комплексы), формирующие набор арендаторов, выступающих, в основном (за исключением крупного, так называемого </w:t>
      </w:r>
      <w:r w:rsidR="007A5F5C" w:rsidRPr="004221DB">
        <w:rPr>
          <w:rFonts w:ascii="Times New Roman" w:hAnsi="Times New Roman" w:cs="Times New Roman"/>
          <w:sz w:val="28"/>
          <w:szCs w:val="28"/>
        </w:rPr>
        <w:t>«</w:t>
      </w:r>
      <w:r w:rsidRPr="004221DB">
        <w:rPr>
          <w:rFonts w:ascii="Times New Roman" w:hAnsi="Times New Roman" w:cs="Times New Roman"/>
          <w:sz w:val="28"/>
          <w:szCs w:val="28"/>
        </w:rPr>
        <w:t>якорного</w:t>
      </w:r>
      <w:r w:rsidR="007A5F5C" w:rsidRPr="004221DB">
        <w:rPr>
          <w:rFonts w:ascii="Times New Roman" w:hAnsi="Times New Roman" w:cs="Times New Roman"/>
          <w:sz w:val="28"/>
          <w:szCs w:val="28"/>
        </w:rPr>
        <w:t>»</w:t>
      </w:r>
      <w:r w:rsidRPr="004221DB">
        <w:rPr>
          <w:rFonts w:ascii="Times New Roman" w:hAnsi="Times New Roman" w:cs="Times New Roman"/>
          <w:sz w:val="28"/>
          <w:szCs w:val="28"/>
        </w:rPr>
        <w:t xml:space="preserve"> арендатора) под малоизвестными брендами или вообще без таковых. К таким торговым центрам относятся в том числе небольшие торговые центры местного значения, обслуживающие покупателей в шаговой (пешеходной)</w:t>
      </w:r>
      <w:r w:rsidR="00752F7B" w:rsidRPr="004221DB">
        <w:rPr>
          <w:rFonts w:ascii="Times New Roman" w:hAnsi="Times New Roman" w:cs="Times New Roman"/>
          <w:sz w:val="28"/>
          <w:szCs w:val="28"/>
        </w:rPr>
        <w:t xml:space="preserve"> доступности.</w:t>
      </w:r>
    </w:p>
    <w:p w:rsidR="006F12D3" w:rsidRPr="004221DB" w:rsidRDefault="00762701" w:rsidP="00D5393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На сегодняшний момент рынок крупных (свыше 100 тыс</w:t>
      </w:r>
      <w:r w:rsidR="002A2FA9" w:rsidRPr="004221DB">
        <w:rPr>
          <w:rFonts w:ascii="Times New Roman" w:hAnsi="Times New Roman" w:cs="Times New Roman"/>
          <w:sz w:val="28"/>
          <w:szCs w:val="28"/>
        </w:rPr>
        <w:t>.</w:t>
      </w:r>
      <w:r w:rsidRPr="004221DB">
        <w:rPr>
          <w:rFonts w:ascii="Times New Roman" w:hAnsi="Times New Roman" w:cs="Times New Roman"/>
          <w:sz w:val="28"/>
          <w:szCs w:val="28"/>
        </w:rPr>
        <w:t xml:space="preserve"> квадратных метров арендопригодных площадей) торговых и торгово-развлекательных центров (комплексов) близок к насыщению. Вследствие этого массового открытия новых крупных торговых центров в ближайшие годы не ожидается, за исключением точечных решений в отдельных городах, где ощущается их дефицит.</w:t>
      </w:r>
    </w:p>
    <w:p w:rsidR="001B4B94" w:rsidRPr="004221DB" w:rsidRDefault="001B4B94" w:rsidP="00D5393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Однако, ввиду дефицита качественных торговых площадей шаговой доступности для малого бизнеса</w:t>
      </w:r>
      <w:r w:rsidR="008F6063" w:rsidRPr="004221DB">
        <w:rPr>
          <w:rFonts w:ascii="Times New Roman" w:hAnsi="Times New Roman" w:cs="Times New Roman"/>
          <w:sz w:val="28"/>
          <w:szCs w:val="28"/>
        </w:rPr>
        <w:t xml:space="preserve"> </w:t>
      </w:r>
      <w:r w:rsidR="00133BAD" w:rsidRPr="004221DB">
        <w:rPr>
          <w:rFonts w:ascii="Times New Roman" w:hAnsi="Times New Roman" w:cs="Times New Roman"/>
          <w:sz w:val="28"/>
          <w:szCs w:val="28"/>
        </w:rPr>
        <w:t xml:space="preserve">будет </w:t>
      </w:r>
      <w:r w:rsidR="008F6063" w:rsidRPr="004221DB">
        <w:rPr>
          <w:rFonts w:ascii="Times New Roman" w:hAnsi="Times New Roman" w:cs="Times New Roman"/>
          <w:sz w:val="28"/>
          <w:szCs w:val="28"/>
        </w:rPr>
        <w:t>востребовано строительство небольших торговых центров, в которых, помимо «якорного» арендатора (магазина крупной торговой сети) будут размещаться небольшие магазины, объекты общественного питания и бытового обслуживания для обеспечения комфорта потребителей в каждодневных покупках</w:t>
      </w:r>
      <w:r w:rsidR="00FA0360" w:rsidRPr="004221DB">
        <w:rPr>
          <w:rFonts w:ascii="Times New Roman" w:hAnsi="Times New Roman" w:cs="Times New Roman"/>
          <w:sz w:val="28"/>
          <w:szCs w:val="28"/>
        </w:rPr>
        <w:t xml:space="preserve"> вблизи их места жительства или работы.</w:t>
      </w:r>
    </w:p>
    <w:p w:rsidR="00D5393F" w:rsidRPr="004221DB" w:rsidRDefault="000D5FEB">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Существующие крупные торговые и торгово-развлекательные центры, изначально ориентированные исключительно на арендаторов, выступающих под известными, в том числе международными, </w:t>
      </w:r>
      <w:r w:rsidR="00133BAD" w:rsidRPr="004221DB">
        <w:rPr>
          <w:rFonts w:ascii="Times New Roman" w:hAnsi="Times New Roman" w:cs="Times New Roman"/>
          <w:sz w:val="28"/>
          <w:szCs w:val="28"/>
        </w:rPr>
        <w:t xml:space="preserve">брендами, ввиду высокой конкуренции и тренда потребителей на более экономное потребление будут частично отходить от такого подхода. Для увеличения покупательского трафика </w:t>
      </w:r>
      <w:r w:rsidR="001E70EE" w:rsidRPr="004221DB">
        <w:rPr>
          <w:rFonts w:ascii="Times New Roman" w:hAnsi="Times New Roman" w:cs="Times New Roman"/>
          <w:sz w:val="28"/>
          <w:szCs w:val="28"/>
        </w:rPr>
        <w:t>за счет увеличения разнообразия</w:t>
      </w:r>
      <w:r w:rsidR="00C20337" w:rsidRPr="004221DB">
        <w:rPr>
          <w:rFonts w:ascii="Times New Roman" w:hAnsi="Times New Roman" w:cs="Times New Roman"/>
          <w:sz w:val="28"/>
          <w:szCs w:val="28"/>
        </w:rPr>
        <w:t xml:space="preserve"> предложения</w:t>
      </w:r>
      <w:r w:rsidR="001E70EE" w:rsidRPr="004221DB">
        <w:rPr>
          <w:rFonts w:ascii="Times New Roman" w:hAnsi="Times New Roman" w:cs="Times New Roman"/>
          <w:sz w:val="28"/>
          <w:szCs w:val="28"/>
        </w:rPr>
        <w:t xml:space="preserve"> они будут стремиться соединить на своих площадях, помимо магазинов известных брендов, элементы малых форматов торговли – так называемые фермерские рынки, ярмарки и выставки-продажи одежды мелких производителей, несетевые точки общественного питания (фаст-фуда)</w:t>
      </w:r>
      <w:r w:rsidR="00300044" w:rsidRPr="004221DB">
        <w:rPr>
          <w:rFonts w:ascii="Times New Roman" w:hAnsi="Times New Roman" w:cs="Times New Roman"/>
          <w:sz w:val="28"/>
          <w:szCs w:val="28"/>
        </w:rPr>
        <w:t xml:space="preserve"> и даже семейные кафе и рестораны.</w:t>
      </w:r>
      <w:r w:rsidR="00D5393F" w:rsidRPr="004221DB">
        <w:rPr>
          <w:rFonts w:ascii="Times New Roman" w:hAnsi="Times New Roman" w:cs="Times New Roman"/>
          <w:sz w:val="28"/>
          <w:szCs w:val="28"/>
        </w:rPr>
        <w:t xml:space="preserve"> Это позволит сгенерировать больший покупательский трафик и увеличить лояльность потребителей.</w:t>
      </w:r>
    </w:p>
    <w:p w:rsidR="00D5393F" w:rsidRPr="004221DB" w:rsidRDefault="00D5393F" w:rsidP="007905A7">
      <w:pPr>
        <w:ind w:firstLine="708"/>
        <w:jc w:val="both"/>
        <w:rPr>
          <w:rFonts w:ascii="Times New Roman" w:hAnsi="Times New Roman" w:cs="Times New Roman"/>
          <w:sz w:val="28"/>
          <w:szCs w:val="28"/>
        </w:rPr>
      </w:pPr>
    </w:p>
    <w:p w:rsidR="00B020B6" w:rsidRPr="004221DB" w:rsidRDefault="00327E67" w:rsidP="00AA23AB">
      <w:pPr>
        <w:pStyle w:val="2"/>
        <w:rPr>
          <w:rFonts w:ascii="Times New Roman" w:hAnsi="Times New Roman" w:cs="Times New Roman"/>
          <w:sz w:val="28"/>
          <w:szCs w:val="28"/>
        </w:rPr>
      </w:pPr>
      <w:bookmarkStart w:id="51" w:name="_Toc16844466"/>
      <w:r w:rsidRPr="004221DB">
        <w:rPr>
          <w:rFonts w:ascii="Times New Roman" w:hAnsi="Times New Roman" w:cs="Times New Roman"/>
          <w:sz w:val="28"/>
          <w:szCs w:val="28"/>
        </w:rPr>
        <w:t>5</w:t>
      </w:r>
      <w:r w:rsidR="00B020B6" w:rsidRPr="004221DB">
        <w:rPr>
          <w:rFonts w:ascii="Times New Roman" w:hAnsi="Times New Roman" w:cs="Times New Roman"/>
          <w:sz w:val="28"/>
          <w:szCs w:val="28"/>
        </w:rPr>
        <w:t xml:space="preserve">.2. </w:t>
      </w:r>
      <w:r w:rsidR="00EC7FEC" w:rsidRPr="004221DB">
        <w:rPr>
          <w:rFonts w:ascii="Times New Roman" w:hAnsi="Times New Roman" w:cs="Times New Roman"/>
          <w:sz w:val="28"/>
          <w:szCs w:val="28"/>
        </w:rPr>
        <w:t xml:space="preserve">Торговые улицы. </w:t>
      </w:r>
      <w:r w:rsidR="007905A7" w:rsidRPr="004221DB">
        <w:rPr>
          <w:rFonts w:ascii="Times New Roman" w:hAnsi="Times New Roman" w:cs="Times New Roman"/>
          <w:sz w:val="28"/>
          <w:szCs w:val="28"/>
        </w:rPr>
        <w:t>Возрождение и р</w:t>
      </w:r>
      <w:r w:rsidR="00B020B6" w:rsidRPr="004221DB">
        <w:rPr>
          <w:rFonts w:ascii="Times New Roman" w:hAnsi="Times New Roman" w:cs="Times New Roman"/>
          <w:sz w:val="28"/>
          <w:szCs w:val="28"/>
        </w:rPr>
        <w:t>азвитие стрит-ритейла</w:t>
      </w:r>
      <w:r w:rsidR="007905A7" w:rsidRPr="004221DB">
        <w:rPr>
          <w:rFonts w:ascii="Times New Roman" w:hAnsi="Times New Roman" w:cs="Times New Roman"/>
          <w:sz w:val="28"/>
          <w:szCs w:val="28"/>
        </w:rPr>
        <w:t xml:space="preserve"> в российских городах</w:t>
      </w:r>
      <w:bookmarkEnd w:id="51"/>
    </w:p>
    <w:p w:rsidR="006C59A1" w:rsidRPr="004221DB" w:rsidRDefault="006C59A1" w:rsidP="004E471A">
      <w:pPr>
        <w:jc w:val="both"/>
        <w:rPr>
          <w:rFonts w:ascii="Times New Roman" w:hAnsi="Times New Roman" w:cs="Times New Roman"/>
          <w:sz w:val="28"/>
          <w:szCs w:val="28"/>
        </w:rPr>
      </w:pPr>
    </w:p>
    <w:p w:rsidR="00EA639D" w:rsidRPr="004221DB" w:rsidRDefault="00900295" w:rsidP="0090029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Стрит-ритейл – незаменимый элемент комфортной </w:t>
      </w:r>
      <w:r w:rsidR="00EA639D" w:rsidRPr="004221DB">
        <w:rPr>
          <w:rFonts w:ascii="Times New Roman" w:hAnsi="Times New Roman" w:cs="Times New Roman"/>
          <w:sz w:val="28"/>
          <w:szCs w:val="28"/>
        </w:rPr>
        <w:t xml:space="preserve">потребительской </w:t>
      </w:r>
      <w:r w:rsidRPr="004221DB">
        <w:rPr>
          <w:rFonts w:ascii="Times New Roman" w:hAnsi="Times New Roman" w:cs="Times New Roman"/>
          <w:sz w:val="28"/>
          <w:szCs w:val="28"/>
        </w:rPr>
        <w:t>среды</w:t>
      </w:r>
      <w:r w:rsidR="00EA639D" w:rsidRPr="004221DB">
        <w:rPr>
          <w:rFonts w:ascii="Times New Roman" w:hAnsi="Times New Roman" w:cs="Times New Roman"/>
          <w:sz w:val="28"/>
          <w:szCs w:val="28"/>
        </w:rPr>
        <w:t xml:space="preserve"> в городах.</w:t>
      </w:r>
    </w:p>
    <w:p w:rsidR="00567069" w:rsidRPr="004221DB" w:rsidRDefault="00567069" w:rsidP="00567069">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Российское законодательство, в том числе подзаконные акты, пока не содержат соответствующей терминологии, которую предстоит выработать и внедрить. В целях настоящей Стратегии будет использовано общепринятое в экспертном сообществе употребление терминов «стрит-ритейл» и «торговая улица»</w:t>
      </w:r>
      <w:r w:rsidR="00772510" w:rsidRPr="004221DB">
        <w:rPr>
          <w:rStyle w:val="ae"/>
          <w:rFonts w:ascii="Times New Roman" w:hAnsi="Times New Roman" w:cs="Times New Roman"/>
          <w:sz w:val="28"/>
          <w:szCs w:val="28"/>
        </w:rPr>
        <w:footnoteReference w:id="8"/>
      </w:r>
      <w:r w:rsidRPr="004221DB">
        <w:rPr>
          <w:rFonts w:ascii="Times New Roman" w:hAnsi="Times New Roman" w:cs="Times New Roman"/>
          <w:sz w:val="28"/>
          <w:szCs w:val="28"/>
        </w:rPr>
        <w:t>.</w:t>
      </w:r>
    </w:p>
    <w:p w:rsidR="009A709B" w:rsidRPr="004221DB" w:rsidRDefault="00EA639D" w:rsidP="0090029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Стрит-ритейл в классическом понимании – </w:t>
      </w:r>
      <w:r w:rsidR="00162F64" w:rsidRPr="004221DB">
        <w:rPr>
          <w:rFonts w:ascii="Times New Roman" w:hAnsi="Times New Roman" w:cs="Times New Roman"/>
          <w:sz w:val="28"/>
          <w:szCs w:val="28"/>
        </w:rPr>
        <w:t>помещения</w:t>
      </w:r>
      <w:r w:rsidR="00900295" w:rsidRPr="004221DB">
        <w:rPr>
          <w:rFonts w:ascii="Times New Roman" w:hAnsi="Times New Roman" w:cs="Times New Roman"/>
          <w:sz w:val="28"/>
          <w:szCs w:val="28"/>
        </w:rPr>
        <w:t xml:space="preserve"> с небольшими магазинами и кафе на первых этажах зданий, </w:t>
      </w:r>
      <w:r w:rsidR="00293CA9" w:rsidRPr="004221DB">
        <w:rPr>
          <w:rFonts w:ascii="Times New Roman" w:hAnsi="Times New Roman" w:cs="Times New Roman"/>
          <w:sz w:val="28"/>
          <w:szCs w:val="28"/>
        </w:rPr>
        <w:t xml:space="preserve">расположенные </w:t>
      </w:r>
      <w:r w:rsidR="00900295" w:rsidRPr="004221DB">
        <w:rPr>
          <w:rFonts w:ascii="Times New Roman" w:hAnsi="Times New Roman" w:cs="Times New Roman"/>
          <w:sz w:val="28"/>
          <w:szCs w:val="28"/>
        </w:rPr>
        <w:t>вдоль пешеходных улиц или тротуаров, с витринами,</w:t>
      </w:r>
      <w:r w:rsidR="00516835" w:rsidRPr="004221DB">
        <w:rPr>
          <w:rFonts w:ascii="Times New Roman" w:hAnsi="Times New Roman" w:cs="Times New Roman"/>
          <w:sz w:val="28"/>
          <w:szCs w:val="28"/>
        </w:rPr>
        <w:t xml:space="preserve"> вывесками,</w:t>
      </w:r>
      <w:r w:rsidR="00900295" w:rsidRPr="004221DB">
        <w:rPr>
          <w:rFonts w:ascii="Times New Roman" w:hAnsi="Times New Roman" w:cs="Times New Roman"/>
          <w:sz w:val="28"/>
          <w:szCs w:val="28"/>
        </w:rPr>
        <w:t xml:space="preserve"> с отдельными входами с пешеходных улиц или тротуаров</w:t>
      </w:r>
      <w:r w:rsidR="009A709B" w:rsidRPr="004221DB">
        <w:rPr>
          <w:rFonts w:ascii="Times New Roman" w:hAnsi="Times New Roman" w:cs="Times New Roman"/>
          <w:sz w:val="28"/>
          <w:szCs w:val="28"/>
        </w:rPr>
        <w:t>,</w:t>
      </w:r>
      <w:r w:rsidR="00162F64" w:rsidRPr="004221DB">
        <w:rPr>
          <w:rFonts w:ascii="Times New Roman" w:hAnsi="Times New Roman" w:cs="Times New Roman"/>
          <w:sz w:val="28"/>
          <w:szCs w:val="28"/>
        </w:rPr>
        <w:t xml:space="preserve"> как в составе торговых улиц,</w:t>
      </w:r>
      <w:r w:rsidR="009A709B" w:rsidRPr="004221DB">
        <w:rPr>
          <w:rFonts w:ascii="Times New Roman" w:hAnsi="Times New Roman" w:cs="Times New Roman"/>
          <w:sz w:val="28"/>
          <w:szCs w:val="28"/>
        </w:rPr>
        <w:t xml:space="preserve"> </w:t>
      </w:r>
      <w:r w:rsidR="00293CA9" w:rsidRPr="004221DB">
        <w:rPr>
          <w:rFonts w:ascii="Times New Roman" w:hAnsi="Times New Roman" w:cs="Times New Roman"/>
          <w:sz w:val="28"/>
          <w:szCs w:val="28"/>
        </w:rPr>
        <w:t>так и</w:t>
      </w:r>
      <w:r w:rsidR="009A709B" w:rsidRPr="004221DB">
        <w:rPr>
          <w:rFonts w:ascii="Times New Roman" w:hAnsi="Times New Roman" w:cs="Times New Roman"/>
          <w:sz w:val="28"/>
          <w:szCs w:val="28"/>
        </w:rPr>
        <w:t xml:space="preserve"> отдельные</w:t>
      </w:r>
      <w:r w:rsidR="00293CA9" w:rsidRPr="004221DB">
        <w:rPr>
          <w:rFonts w:ascii="Times New Roman" w:hAnsi="Times New Roman" w:cs="Times New Roman"/>
          <w:sz w:val="28"/>
          <w:szCs w:val="28"/>
        </w:rPr>
        <w:t xml:space="preserve"> помещения</w:t>
      </w:r>
      <w:r w:rsidR="009A709B" w:rsidRPr="004221DB">
        <w:rPr>
          <w:rFonts w:ascii="Times New Roman" w:hAnsi="Times New Roman" w:cs="Times New Roman"/>
          <w:sz w:val="28"/>
          <w:szCs w:val="28"/>
        </w:rPr>
        <w:t xml:space="preserve"> (не в составе торговых улиц)</w:t>
      </w:r>
      <w:r w:rsidR="00900295" w:rsidRPr="004221DB">
        <w:rPr>
          <w:rFonts w:ascii="Times New Roman" w:hAnsi="Times New Roman" w:cs="Times New Roman"/>
          <w:sz w:val="28"/>
          <w:szCs w:val="28"/>
        </w:rPr>
        <w:t xml:space="preserve">. </w:t>
      </w:r>
    </w:p>
    <w:p w:rsidR="00900295" w:rsidRPr="004221DB" w:rsidRDefault="009A709B" w:rsidP="0090029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Ключевое требование к</w:t>
      </w:r>
      <w:r w:rsidR="001E731E" w:rsidRPr="004221DB">
        <w:rPr>
          <w:rFonts w:ascii="Times New Roman" w:hAnsi="Times New Roman" w:cs="Times New Roman"/>
          <w:sz w:val="28"/>
          <w:szCs w:val="28"/>
        </w:rPr>
        <w:t xml:space="preserve"> объектам стрит-ритейла – </w:t>
      </w:r>
      <w:r w:rsidR="00900295" w:rsidRPr="004221DB">
        <w:rPr>
          <w:rFonts w:ascii="Times New Roman" w:hAnsi="Times New Roman" w:cs="Times New Roman"/>
          <w:sz w:val="28"/>
          <w:szCs w:val="28"/>
        </w:rPr>
        <w:t>доступ</w:t>
      </w:r>
      <w:r w:rsidR="001E731E" w:rsidRPr="004221DB">
        <w:rPr>
          <w:rFonts w:ascii="Times New Roman" w:hAnsi="Times New Roman" w:cs="Times New Roman"/>
          <w:sz w:val="28"/>
          <w:szCs w:val="28"/>
        </w:rPr>
        <w:t xml:space="preserve"> </w:t>
      </w:r>
      <w:r w:rsidR="00900295" w:rsidRPr="004221DB">
        <w:rPr>
          <w:rFonts w:ascii="Times New Roman" w:hAnsi="Times New Roman" w:cs="Times New Roman"/>
          <w:sz w:val="28"/>
          <w:szCs w:val="28"/>
        </w:rPr>
        <w:t xml:space="preserve">покупателей в </w:t>
      </w:r>
      <w:r w:rsidR="001E731E" w:rsidRPr="004221DB">
        <w:rPr>
          <w:rFonts w:ascii="Times New Roman" w:hAnsi="Times New Roman" w:cs="Times New Roman"/>
          <w:sz w:val="28"/>
          <w:szCs w:val="28"/>
        </w:rPr>
        <w:t>них</w:t>
      </w:r>
      <w:r w:rsidR="00900295" w:rsidRPr="004221DB">
        <w:rPr>
          <w:rFonts w:ascii="Times New Roman" w:hAnsi="Times New Roman" w:cs="Times New Roman"/>
          <w:sz w:val="28"/>
          <w:szCs w:val="28"/>
        </w:rPr>
        <w:t xml:space="preserve"> должен быть беспрепятственным (не отделен от них газонами, крыльцом, ступенями, деревьями и прочими препятствиями). </w:t>
      </w:r>
      <w:r w:rsidR="00D30CFB" w:rsidRPr="004221DB">
        <w:rPr>
          <w:rFonts w:ascii="Times New Roman" w:hAnsi="Times New Roman" w:cs="Times New Roman"/>
          <w:sz w:val="28"/>
          <w:szCs w:val="28"/>
        </w:rPr>
        <w:t xml:space="preserve">Существует правило, </w:t>
      </w:r>
      <w:r w:rsidR="004A2592" w:rsidRPr="004221DB">
        <w:rPr>
          <w:rFonts w:ascii="Times New Roman" w:hAnsi="Times New Roman" w:cs="Times New Roman"/>
          <w:sz w:val="28"/>
          <w:szCs w:val="28"/>
        </w:rPr>
        <w:t xml:space="preserve">определенное </w:t>
      </w:r>
      <w:r w:rsidR="00D30CFB" w:rsidRPr="004221DB">
        <w:rPr>
          <w:rFonts w:ascii="Times New Roman" w:hAnsi="Times New Roman" w:cs="Times New Roman"/>
          <w:sz w:val="28"/>
          <w:szCs w:val="28"/>
        </w:rPr>
        <w:t>практикой: покупатель не заходит в объект стрит-ритейла, если ему требуется преодолеть более трех ступенек. Это очень жесткое</w:t>
      </w:r>
      <w:r w:rsidR="00D96F19" w:rsidRPr="004221DB">
        <w:rPr>
          <w:rFonts w:ascii="Times New Roman" w:hAnsi="Times New Roman" w:cs="Times New Roman"/>
          <w:sz w:val="28"/>
          <w:szCs w:val="28"/>
        </w:rPr>
        <w:t xml:space="preserve"> правило, </w:t>
      </w:r>
      <w:r w:rsidR="000569E5" w:rsidRPr="004221DB">
        <w:rPr>
          <w:rFonts w:ascii="Times New Roman" w:hAnsi="Times New Roman" w:cs="Times New Roman"/>
          <w:sz w:val="28"/>
          <w:szCs w:val="28"/>
        </w:rPr>
        <w:t>однако его выполнение жизненно важно для нормального функционирования стрит-ритейла.</w:t>
      </w:r>
    </w:p>
    <w:p w:rsidR="0079024F" w:rsidRPr="004221DB" w:rsidRDefault="0079024F" w:rsidP="0079024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Торговая улица (торговый коридор) – городская улица, на которой по обеим её сторонам расположены объекты стрит-ритейла – магазины, кафе, рестораны, образующие непрерывный ряд</w:t>
      </w:r>
      <w:r w:rsidR="00610551" w:rsidRPr="004221DB">
        <w:rPr>
          <w:rFonts w:ascii="Times New Roman" w:hAnsi="Times New Roman" w:cs="Times New Roman"/>
          <w:sz w:val="28"/>
          <w:szCs w:val="28"/>
        </w:rPr>
        <w:t xml:space="preserve"> оформленных</w:t>
      </w:r>
      <w:r w:rsidRPr="004221DB">
        <w:rPr>
          <w:rFonts w:ascii="Times New Roman" w:hAnsi="Times New Roman" w:cs="Times New Roman"/>
          <w:sz w:val="28"/>
          <w:szCs w:val="28"/>
        </w:rPr>
        <w:t xml:space="preserve"> витрин, позволяющий покупателю</w:t>
      </w:r>
      <w:r w:rsidR="00604084" w:rsidRPr="004221DB">
        <w:rPr>
          <w:rFonts w:ascii="Times New Roman" w:hAnsi="Times New Roman" w:cs="Times New Roman"/>
          <w:sz w:val="28"/>
          <w:szCs w:val="28"/>
        </w:rPr>
        <w:t>,</w:t>
      </w:r>
      <w:r w:rsidRPr="004221DB">
        <w:rPr>
          <w:rFonts w:ascii="Times New Roman" w:hAnsi="Times New Roman" w:cs="Times New Roman"/>
          <w:sz w:val="28"/>
          <w:szCs w:val="28"/>
        </w:rPr>
        <w:t xml:space="preserve"> гуля</w:t>
      </w:r>
      <w:r w:rsidR="00604084" w:rsidRPr="004221DB">
        <w:rPr>
          <w:rFonts w:ascii="Times New Roman" w:hAnsi="Times New Roman" w:cs="Times New Roman"/>
          <w:sz w:val="28"/>
          <w:szCs w:val="28"/>
        </w:rPr>
        <w:t>ющему</w:t>
      </w:r>
      <w:r w:rsidRPr="004221DB">
        <w:rPr>
          <w:rFonts w:ascii="Times New Roman" w:hAnsi="Times New Roman" w:cs="Times New Roman"/>
          <w:sz w:val="28"/>
          <w:szCs w:val="28"/>
        </w:rPr>
        <w:t xml:space="preserve"> по улице</w:t>
      </w:r>
      <w:r w:rsidR="00604084" w:rsidRPr="004221DB">
        <w:rPr>
          <w:rFonts w:ascii="Times New Roman" w:hAnsi="Times New Roman" w:cs="Times New Roman"/>
          <w:sz w:val="28"/>
          <w:szCs w:val="28"/>
        </w:rPr>
        <w:t>,</w:t>
      </w:r>
      <w:r w:rsidRPr="004221DB">
        <w:rPr>
          <w:rFonts w:ascii="Times New Roman" w:hAnsi="Times New Roman" w:cs="Times New Roman"/>
          <w:sz w:val="28"/>
          <w:szCs w:val="28"/>
        </w:rPr>
        <w:t xml:space="preserve"> заходить в соответствующие магазины или объекты общественного питания.</w:t>
      </w:r>
      <w:r w:rsidR="00604084" w:rsidRPr="004221DB">
        <w:rPr>
          <w:rFonts w:ascii="Times New Roman" w:hAnsi="Times New Roman" w:cs="Times New Roman"/>
          <w:sz w:val="28"/>
          <w:szCs w:val="28"/>
        </w:rPr>
        <w:t xml:space="preserve"> Сменяющие друг друга разнообразные витрины и вывески создают уютную а</w:t>
      </w:r>
      <w:r w:rsidR="0088201F" w:rsidRPr="004221DB">
        <w:rPr>
          <w:rFonts w:ascii="Times New Roman" w:hAnsi="Times New Roman" w:cs="Times New Roman"/>
          <w:sz w:val="28"/>
          <w:szCs w:val="28"/>
        </w:rPr>
        <w:t xml:space="preserve">тмосферу, которая усиливается дополнительным красочным </w:t>
      </w:r>
      <w:r w:rsidR="00610551" w:rsidRPr="004221DB">
        <w:rPr>
          <w:rFonts w:ascii="Times New Roman" w:hAnsi="Times New Roman" w:cs="Times New Roman"/>
          <w:sz w:val="28"/>
          <w:szCs w:val="28"/>
        </w:rPr>
        <w:t xml:space="preserve">их </w:t>
      </w:r>
      <w:r w:rsidR="0088201F" w:rsidRPr="004221DB">
        <w:rPr>
          <w:rFonts w:ascii="Times New Roman" w:hAnsi="Times New Roman" w:cs="Times New Roman"/>
          <w:sz w:val="28"/>
          <w:szCs w:val="28"/>
        </w:rPr>
        <w:t>оформлением</w:t>
      </w:r>
      <w:r w:rsidR="00FA611D" w:rsidRPr="004221DB">
        <w:rPr>
          <w:rFonts w:ascii="Times New Roman" w:hAnsi="Times New Roman" w:cs="Times New Roman"/>
          <w:sz w:val="28"/>
          <w:szCs w:val="28"/>
        </w:rPr>
        <w:t xml:space="preserve"> в период праздников.</w:t>
      </w:r>
    </w:p>
    <w:p w:rsidR="001E6138" w:rsidRPr="004221DB" w:rsidRDefault="001E6138" w:rsidP="0079024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Для торговых улиц транспортная функция (обеспечение перемещения пешеходов или транспорта) не является главной.</w:t>
      </w:r>
      <w:r w:rsidR="00ED06FF" w:rsidRPr="004221DB">
        <w:rPr>
          <w:rFonts w:ascii="Times New Roman" w:hAnsi="Times New Roman" w:cs="Times New Roman"/>
          <w:sz w:val="28"/>
          <w:szCs w:val="28"/>
        </w:rPr>
        <w:t xml:space="preserve"> Главной является торговая функция, которой подчиняются все иные функции торговой улицы.</w:t>
      </w:r>
    </w:p>
    <w:p w:rsidR="00FA611D" w:rsidRPr="004221DB" w:rsidRDefault="00FA611D" w:rsidP="0079024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Одним из важнейших условий эффективного функционирования торговой улицы, помимо вышеназванных требований к объектам стрит-ритейла, является</w:t>
      </w:r>
      <w:r w:rsidR="00311C09" w:rsidRPr="004221DB">
        <w:rPr>
          <w:rFonts w:ascii="Times New Roman" w:hAnsi="Times New Roman" w:cs="Times New Roman"/>
          <w:sz w:val="28"/>
          <w:szCs w:val="28"/>
        </w:rPr>
        <w:t xml:space="preserve"> частая смена и разнообразие витрин по пути следования покупателя. В этой связи идеальной моделью торговой улицы является такая</w:t>
      </w:r>
      <w:r w:rsidR="00406B78" w:rsidRPr="004221DB">
        <w:rPr>
          <w:rFonts w:ascii="Times New Roman" w:hAnsi="Times New Roman" w:cs="Times New Roman"/>
          <w:sz w:val="28"/>
          <w:szCs w:val="28"/>
        </w:rPr>
        <w:t xml:space="preserve"> модель</w:t>
      </w:r>
      <w:r w:rsidR="00311C09" w:rsidRPr="004221DB">
        <w:rPr>
          <w:rFonts w:ascii="Times New Roman" w:hAnsi="Times New Roman" w:cs="Times New Roman"/>
          <w:sz w:val="28"/>
          <w:szCs w:val="28"/>
        </w:rPr>
        <w:t>, где преобладают небольшие по</w:t>
      </w:r>
      <w:r w:rsidR="00406B78" w:rsidRPr="004221DB">
        <w:rPr>
          <w:rFonts w:ascii="Times New Roman" w:hAnsi="Times New Roman" w:cs="Times New Roman"/>
          <w:sz w:val="28"/>
          <w:szCs w:val="28"/>
        </w:rPr>
        <w:t xml:space="preserve"> длине</w:t>
      </w:r>
      <w:r w:rsidR="00311C09" w:rsidRPr="004221DB">
        <w:rPr>
          <w:rFonts w:ascii="Times New Roman" w:hAnsi="Times New Roman" w:cs="Times New Roman"/>
          <w:sz w:val="28"/>
          <w:szCs w:val="28"/>
        </w:rPr>
        <w:t xml:space="preserve"> фасад</w:t>
      </w:r>
      <w:r w:rsidR="00406B78" w:rsidRPr="004221DB">
        <w:rPr>
          <w:rFonts w:ascii="Times New Roman" w:hAnsi="Times New Roman" w:cs="Times New Roman"/>
          <w:sz w:val="28"/>
          <w:szCs w:val="28"/>
        </w:rPr>
        <w:t>а</w:t>
      </w:r>
      <w:r w:rsidR="00311C09" w:rsidRPr="004221DB">
        <w:rPr>
          <w:rFonts w:ascii="Times New Roman" w:hAnsi="Times New Roman" w:cs="Times New Roman"/>
          <w:sz w:val="28"/>
          <w:szCs w:val="28"/>
        </w:rPr>
        <w:t xml:space="preserve"> магазины (кафе, рестораны)</w:t>
      </w:r>
      <w:r w:rsidR="00406B78" w:rsidRPr="004221DB">
        <w:rPr>
          <w:rFonts w:ascii="Times New Roman" w:hAnsi="Times New Roman" w:cs="Times New Roman"/>
          <w:sz w:val="28"/>
          <w:szCs w:val="28"/>
        </w:rPr>
        <w:t xml:space="preserve"> с максимальным остеклением и прозрачностью витрин, а не огромные магазины</w:t>
      </w:r>
      <w:r w:rsidR="00403938" w:rsidRPr="004221DB">
        <w:rPr>
          <w:rFonts w:ascii="Times New Roman" w:hAnsi="Times New Roman" w:cs="Times New Roman"/>
          <w:sz w:val="28"/>
          <w:szCs w:val="28"/>
        </w:rPr>
        <w:t>, подавляющие покупателя своими размерами и создающие, таким образом, ему внутренний дискомфорт.</w:t>
      </w:r>
    </w:p>
    <w:p w:rsidR="008B54D8" w:rsidRPr="004221DB" w:rsidRDefault="008B54D8" w:rsidP="0079024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Другими словами, эффективная модель торговой улицы достигается</w:t>
      </w:r>
      <w:r w:rsidR="00E06399" w:rsidRPr="004221DB">
        <w:rPr>
          <w:rFonts w:ascii="Times New Roman" w:hAnsi="Times New Roman" w:cs="Times New Roman"/>
          <w:sz w:val="28"/>
          <w:szCs w:val="28"/>
        </w:rPr>
        <w:t xml:space="preserve"> за счет концентрации и разнообразия, то есть</w:t>
      </w:r>
      <w:r w:rsidRPr="004221DB">
        <w:rPr>
          <w:rFonts w:ascii="Times New Roman" w:hAnsi="Times New Roman" w:cs="Times New Roman"/>
          <w:sz w:val="28"/>
          <w:szCs w:val="28"/>
        </w:rPr>
        <w:t xml:space="preserve"> в том случае, когда на данной улице сосредоточено максимальное количество </w:t>
      </w:r>
      <w:r w:rsidR="00084198" w:rsidRPr="004221DB">
        <w:rPr>
          <w:rFonts w:ascii="Times New Roman" w:hAnsi="Times New Roman" w:cs="Times New Roman"/>
          <w:sz w:val="28"/>
          <w:szCs w:val="28"/>
        </w:rPr>
        <w:t xml:space="preserve">разнообразных небольших объектов стрит-ритейла, в первую очередь несетевых, обеспечивающих покупателю максимальное визуальное и содержательное </w:t>
      </w:r>
      <w:r w:rsidR="008D142E" w:rsidRPr="004221DB">
        <w:rPr>
          <w:rFonts w:ascii="Times New Roman" w:hAnsi="Times New Roman" w:cs="Times New Roman"/>
          <w:sz w:val="28"/>
          <w:szCs w:val="28"/>
        </w:rPr>
        <w:t>разнообразие</w:t>
      </w:r>
      <w:r w:rsidR="006640D7" w:rsidRPr="004221DB">
        <w:rPr>
          <w:rFonts w:ascii="Times New Roman" w:hAnsi="Times New Roman" w:cs="Times New Roman"/>
          <w:sz w:val="28"/>
          <w:szCs w:val="28"/>
        </w:rPr>
        <w:t xml:space="preserve"> и, таким образом, создающих интерес потребителю находиться на торговой улице и совершать там покупки</w:t>
      </w:r>
      <w:r w:rsidR="00E06399" w:rsidRPr="004221DB">
        <w:rPr>
          <w:rFonts w:ascii="Times New Roman" w:hAnsi="Times New Roman" w:cs="Times New Roman"/>
          <w:sz w:val="28"/>
          <w:szCs w:val="28"/>
        </w:rPr>
        <w:t xml:space="preserve"> (</w:t>
      </w:r>
      <w:r w:rsidR="00794ED7" w:rsidRPr="004221DB">
        <w:rPr>
          <w:rFonts w:ascii="Times New Roman" w:hAnsi="Times New Roman" w:cs="Times New Roman"/>
          <w:sz w:val="28"/>
          <w:szCs w:val="28"/>
        </w:rPr>
        <w:t xml:space="preserve">например, </w:t>
      </w:r>
      <w:r w:rsidR="00E06399" w:rsidRPr="004221DB">
        <w:rPr>
          <w:rFonts w:ascii="Times New Roman" w:hAnsi="Times New Roman" w:cs="Times New Roman"/>
          <w:sz w:val="28"/>
          <w:szCs w:val="28"/>
        </w:rPr>
        <w:t xml:space="preserve">пользоваться услугами </w:t>
      </w:r>
      <w:r w:rsidR="00794ED7" w:rsidRPr="004221DB">
        <w:rPr>
          <w:rFonts w:ascii="Times New Roman" w:hAnsi="Times New Roman" w:cs="Times New Roman"/>
          <w:sz w:val="28"/>
          <w:szCs w:val="28"/>
        </w:rPr>
        <w:t xml:space="preserve">объектов </w:t>
      </w:r>
      <w:r w:rsidR="00E06399" w:rsidRPr="004221DB">
        <w:rPr>
          <w:rFonts w:ascii="Times New Roman" w:hAnsi="Times New Roman" w:cs="Times New Roman"/>
          <w:sz w:val="28"/>
          <w:szCs w:val="28"/>
        </w:rPr>
        <w:t>общественного питания)</w:t>
      </w:r>
      <w:r w:rsidR="00610551" w:rsidRPr="004221DB">
        <w:rPr>
          <w:rFonts w:ascii="Times New Roman" w:hAnsi="Times New Roman" w:cs="Times New Roman"/>
          <w:sz w:val="28"/>
          <w:szCs w:val="28"/>
        </w:rPr>
        <w:t>.</w:t>
      </w:r>
    </w:p>
    <w:p w:rsidR="006640D7" w:rsidRPr="004221DB" w:rsidRDefault="006640D7" w:rsidP="0079024F">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Эффект </w:t>
      </w:r>
      <w:r w:rsidR="00600B30" w:rsidRPr="004221DB">
        <w:rPr>
          <w:rFonts w:ascii="Times New Roman" w:hAnsi="Times New Roman" w:cs="Times New Roman"/>
          <w:sz w:val="28"/>
          <w:szCs w:val="28"/>
        </w:rPr>
        <w:t xml:space="preserve">привлекательности </w:t>
      </w:r>
      <w:r w:rsidRPr="004221DB">
        <w:rPr>
          <w:rFonts w:ascii="Times New Roman" w:hAnsi="Times New Roman" w:cs="Times New Roman"/>
          <w:sz w:val="28"/>
          <w:szCs w:val="28"/>
        </w:rPr>
        <w:t xml:space="preserve">торговой улицы для покупателей усиливается проведением ярмарок и </w:t>
      </w:r>
      <w:r w:rsidR="004E2F81" w:rsidRPr="004221DB">
        <w:rPr>
          <w:rFonts w:ascii="Times New Roman" w:hAnsi="Times New Roman" w:cs="Times New Roman"/>
          <w:sz w:val="28"/>
          <w:szCs w:val="28"/>
        </w:rPr>
        <w:t xml:space="preserve">осуществлением </w:t>
      </w:r>
      <w:r w:rsidR="000118C7" w:rsidRPr="004221DB">
        <w:rPr>
          <w:rFonts w:ascii="Times New Roman" w:hAnsi="Times New Roman" w:cs="Times New Roman"/>
          <w:sz w:val="28"/>
          <w:szCs w:val="28"/>
        </w:rPr>
        <w:t>уличной торговой активност</w:t>
      </w:r>
      <w:r w:rsidR="00794ED7" w:rsidRPr="004221DB">
        <w:rPr>
          <w:rFonts w:ascii="Times New Roman" w:hAnsi="Times New Roman" w:cs="Times New Roman"/>
          <w:sz w:val="28"/>
          <w:szCs w:val="28"/>
        </w:rPr>
        <w:t>и</w:t>
      </w:r>
      <w:r w:rsidR="000118C7" w:rsidRPr="004221DB">
        <w:rPr>
          <w:rFonts w:ascii="Times New Roman" w:hAnsi="Times New Roman" w:cs="Times New Roman"/>
          <w:sz w:val="28"/>
          <w:szCs w:val="28"/>
        </w:rPr>
        <w:t>, в том числе сезонной и разносной торговл</w:t>
      </w:r>
      <w:r w:rsidR="00794ED7" w:rsidRPr="004221DB">
        <w:rPr>
          <w:rFonts w:ascii="Times New Roman" w:hAnsi="Times New Roman" w:cs="Times New Roman"/>
          <w:sz w:val="28"/>
          <w:szCs w:val="28"/>
        </w:rPr>
        <w:t>и</w:t>
      </w:r>
      <w:r w:rsidR="00A17522" w:rsidRPr="004221DB">
        <w:rPr>
          <w:rFonts w:ascii="Times New Roman" w:hAnsi="Times New Roman" w:cs="Times New Roman"/>
          <w:sz w:val="28"/>
          <w:szCs w:val="28"/>
        </w:rPr>
        <w:t xml:space="preserve">, а также иной социальной активностью горожан, но с доминированием </w:t>
      </w:r>
      <w:r w:rsidR="004178BD" w:rsidRPr="004221DB">
        <w:rPr>
          <w:rFonts w:ascii="Times New Roman" w:hAnsi="Times New Roman" w:cs="Times New Roman"/>
          <w:sz w:val="28"/>
          <w:szCs w:val="28"/>
        </w:rPr>
        <w:t>торговой функции</w:t>
      </w:r>
      <w:r w:rsidR="000118C7" w:rsidRPr="004221DB">
        <w:rPr>
          <w:rFonts w:ascii="Times New Roman" w:hAnsi="Times New Roman" w:cs="Times New Roman"/>
          <w:sz w:val="28"/>
          <w:szCs w:val="28"/>
        </w:rPr>
        <w:t>.</w:t>
      </w:r>
    </w:p>
    <w:p w:rsidR="00900295" w:rsidRPr="004221DB" w:rsidRDefault="00900295" w:rsidP="0090029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В наши дни стрит-ритейл</w:t>
      </w:r>
      <w:r w:rsidR="00403938" w:rsidRPr="004221DB">
        <w:rPr>
          <w:rFonts w:ascii="Times New Roman" w:hAnsi="Times New Roman" w:cs="Times New Roman"/>
          <w:sz w:val="28"/>
          <w:szCs w:val="28"/>
        </w:rPr>
        <w:t xml:space="preserve"> и торговые улицы</w:t>
      </w:r>
      <w:r w:rsidRPr="004221DB">
        <w:rPr>
          <w:rFonts w:ascii="Times New Roman" w:hAnsi="Times New Roman" w:cs="Times New Roman"/>
          <w:sz w:val="28"/>
          <w:szCs w:val="28"/>
        </w:rPr>
        <w:t xml:space="preserve"> как формат торговли практически отсутствует в российских городах, в особенности в их периферийных зонах.</w:t>
      </w:r>
      <w:r w:rsidR="002B7E8F" w:rsidRPr="004221DB">
        <w:rPr>
          <w:rFonts w:ascii="Times New Roman" w:hAnsi="Times New Roman" w:cs="Times New Roman"/>
          <w:sz w:val="28"/>
          <w:szCs w:val="28"/>
        </w:rPr>
        <w:t xml:space="preserve"> Только исторические дореволюционные кварталы городов и, частично, застройка периода до 1940-х – 1950-х г</w:t>
      </w:r>
      <w:r w:rsidR="00B244F3" w:rsidRPr="004221DB">
        <w:rPr>
          <w:rFonts w:ascii="Times New Roman" w:hAnsi="Times New Roman" w:cs="Times New Roman"/>
          <w:sz w:val="28"/>
          <w:szCs w:val="28"/>
        </w:rPr>
        <w:t>г.</w:t>
      </w:r>
      <w:r w:rsidR="002B7E8F" w:rsidRPr="004221DB">
        <w:rPr>
          <w:rFonts w:ascii="Times New Roman" w:hAnsi="Times New Roman" w:cs="Times New Roman"/>
          <w:sz w:val="28"/>
          <w:szCs w:val="28"/>
        </w:rPr>
        <w:t xml:space="preserve"> содержат в себе помещения, отвечающие требования стрит-ритейла. </w:t>
      </w:r>
      <w:r w:rsidR="000569E5" w:rsidRPr="004221DB">
        <w:rPr>
          <w:rFonts w:ascii="Times New Roman" w:hAnsi="Times New Roman" w:cs="Times New Roman"/>
          <w:sz w:val="28"/>
          <w:szCs w:val="28"/>
        </w:rPr>
        <w:t>Основная же часть застройки российских городов</w:t>
      </w:r>
      <w:r w:rsidR="000118C7" w:rsidRPr="004221DB">
        <w:rPr>
          <w:rFonts w:ascii="Times New Roman" w:hAnsi="Times New Roman" w:cs="Times New Roman"/>
          <w:sz w:val="28"/>
          <w:szCs w:val="28"/>
        </w:rPr>
        <w:t xml:space="preserve">, в том числе застройки последних лет, к сожалению, </w:t>
      </w:r>
      <w:r w:rsidR="003362D6" w:rsidRPr="004221DB">
        <w:rPr>
          <w:rFonts w:ascii="Times New Roman" w:hAnsi="Times New Roman" w:cs="Times New Roman"/>
          <w:sz w:val="28"/>
          <w:szCs w:val="28"/>
        </w:rPr>
        <w:t xml:space="preserve">в большинстве случаев не отвечают вышеназванным требованиям стрит-ритейла и торговых улиц. </w:t>
      </w:r>
    </w:p>
    <w:p w:rsidR="00772510" w:rsidRPr="004221DB" w:rsidRDefault="00A444EA" w:rsidP="0090029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Проблематика развития стрит-ритейла и торговых улиц</w:t>
      </w:r>
      <w:r w:rsidR="00804010" w:rsidRPr="004221DB">
        <w:rPr>
          <w:rFonts w:ascii="Times New Roman" w:hAnsi="Times New Roman" w:cs="Times New Roman"/>
          <w:sz w:val="28"/>
          <w:szCs w:val="28"/>
        </w:rPr>
        <w:t xml:space="preserve"> как необходимого элемента комфортного города</w:t>
      </w:r>
      <w:r w:rsidRPr="004221DB">
        <w:rPr>
          <w:rFonts w:ascii="Times New Roman" w:hAnsi="Times New Roman" w:cs="Times New Roman"/>
          <w:sz w:val="28"/>
          <w:szCs w:val="28"/>
        </w:rPr>
        <w:t xml:space="preserve"> была поставлена еще </w:t>
      </w:r>
      <w:r w:rsidR="00804010" w:rsidRPr="004221DB">
        <w:rPr>
          <w:rFonts w:ascii="Times New Roman" w:hAnsi="Times New Roman" w:cs="Times New Roman"/>
          <w:sz w:val="28"/>
          <w:szCs w:val="28"/>
        </w:rPr>
        <w:t xml:space="preserve">в позднее советское время. </w:t>
      </w:r>
      <w:r w:rsidR="00A46681" w:rsidRPr="004221DB">
        <w:rPr>
          <w:rFonts w:ascii="Times New Roman" w:hAnsi="Times New Roman" w:cs="Times New Roman"/>
          <w:sz w:val="28"/>
          <w:szCs w:val="28"/>
        </w:rPr>
        <w:t>Постановлением Совета Министров СССР от 5 августа 1988г. «О неотложных мерах по улучшению торгового обслуживания населения»</w:t>
      </w:r>
      <w:r w:rsidR="00741CF0" w:rsidRPr="004221DB">
        <w:rPr>
          <w:rFonts w:ascii="Times New Roman" w:hAnsi="Times New Roman" w:cs="Times New Roman"/>
          <w:sz w:val="28"/>
          <w:szCs w:val="28"/>
        </w:rPr>
        <w:t xml:space="preserve"> предписывалось «организовать с учетом имеющегося опыта в городах пешеходные торговые улицы с размещением на них разнообразных предприятий торговли и общественного питания».</w:t>
      </w:r>
    </w:p>
    <w:p w:rsidR="00B46A49" w:rsidRPr="004221DB" w:rsidRDefault="00B46A49" w:rsidP="0090029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Этим же актом указывалось на необходимость осуществить в 1988 - 1989 годах меры по максимальному высвобождению первых этажей зданий, занятых в настоящее время различными конторами и учреждениями, для организации специализированных магазинов, а также предприятий общественного питания, особенно в центральных частях городов, рассматривая это не только как дополнительный источник развития материально-технической базы торговли, но и как средство придания центрам городов более привлекательного вида.</w:t>
      </w:r>
    </w:p>
    <w:p w:rsidR="008F0B45" w:rsidRPr="004221DB" w:rsidRDefault="00762701" w:rsidP="0034207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Дефицит стрит-ритейла</w:t>
      </w:r>
      <w:r w:rsidR="003362D6" w:rsidRPr="004221DB">
        <w:rPr>
          <w:rFonts w:ascii="Times New Roman" w:hAnsi="Times New Roman" w:cs="Times New Roman"/>
          <w:sz w:val="28"/>
          <w:szCs w:val="28"/>
        </w:rPr>
        <w:t xml:space="preserve"> </w:t>
      </w:r>
      <w:r w:rsidRPr="004221DB">
        <w:rPr>
          <w:rFonts w:ascii="Times New Roman" w:hAnsi="Times New Roman" w:cs="Times New Roman"/>
          <w:sz w:val="28"/>
          <w:szCs w:val="28"/>
        </w:rPr>
        <w:t xml:space="preserve">ощущается во всех городах без исключения. Особенно это касается небольших помещений площадью 10, 20, 30 и до 100 кв.м. Помещения именно такого размера наиболее востребованы у малого бизнеса. И качественных площадей в этом сегменте практически нет. </w:t>
      </w:r>
    </w:p>
    <w:p w:rsidR="008F0B45" w:rsidRPr="004221DB" w:rsidRDefault="00B100FA" w:rsidP="0034207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З</w:t>
      </w:r>
      <w:r w:rsidR="00762701" w:rsidRPr="004221DB">
        <w:rPr>
          <w:rFonts w:ascii="Times New Roman" w:hAnsi="Times New Roman" w:cs="Times New Roman"/>
          <w:sz w:val="28"/>
          <w:szCs w:val="28"/>
        </w:rPr>
        <w:t xml:space="preserve">астройка второй половины 20 века вообще не предполагала размещение торговых объектов на первых этажах, кроме точечных универсамов и булочных. </w:t>
      </w:r>
      <w:r w:rsidR="002604AB" w:rsidRPr="004221DB">
        <w:rPr>
          <w:rFonts w:ascii="Times New Roman" w:hAnsi="Times New Roman" w:cs="Times New Roman"/>
          <w:sz w:val="28"/>
          <w:szCs w:val="28"/>
        </w:rPr>
        <w:t>Д</w:t>
      </w:r>
      <w:r w:rsidR="00762701" w:rsidRPr="004221DB">
        <w:rPr>
          <w:rFonts w:ascii="Times New Roman" w:hAnsi="Times New Roman" w:cs="Times New Roman"/>
          <w:sz w:val="28"/>
          <w:szCs w:val="28"/>
        </w:rPr>
        <w:t>ома</w:t>
      </w:r>
      <w:r w:rsidR="002604AB" w:rsidRPr="004221DB">
        <w:rPr>
          <w:rFonts w:ascii="Times New Roman" w:hAnsi="Times New Roman" w:cs="Times New Roman"/>
          <w:sz w:val="28"/>
          <w:szCs w:val="28"/>
        </w:rPr>
        <w:t xml:space="preserve">, построенные в 1950-х – 2000-х годах, как правило, </w:t>
      </w:r>
      <w:r w:rsidR="00762701" w:rsidRPr="004221DB">
        <w:rPr>
          <w:rFonts w:ascii="Times New Roman" w:hAnsi="Times New Roman" w:cs="Times New Roman"/>
          <w:sz w:val="28"/>
          <w:szCs w:val="28"/>
        </w:rPr>
        <w:t>далеко расположены друг от друга</w:t>
      </w:r>
      <w:r w:rsidR="002604AB" w:rsidRPr="004221DB">
        <w:rPr>
          <w:rFonts w:ascii="Times New Roman" w:hAnsi="Times New Roman" w:cs="Times New Roman"/>
          <w:sz w:val="28"/>
          <w:szCs w:val="28"/>
        </w:rPr>
        <w:t xml:space="preserve"> </w:t>
      </w:r>
      <w:r w:rsidR="00963C8B" w:rsidRPr="004221DB">
        <w:rPr>
          <w:rFonts w:ascii="Times New Roman" w:hAnsi="Times New Roman" w:cs="Times New Roman"/>
          <w:sz w:val="28"/>
          <w:szCs w:val="28"/>
        </w:rPr>
        <w:t xml:space="preserve">и </w:t>
      </w:r>
      <w:r w:rsidR="002604AB" w:rsidRPr="004221DB">
        <w:rPr>
          <w:rFonts w:ascii="Times New Roman" w:hAnsi="Times New Roman" w:cs="Times New Roman"/>
          <w:sz w:val="28"/>
          <w:szCs w:val="28"/>
        </w:rPr>
        <w:t xml:space="preserve">не по периметральному принципу, </w:t>
      </w:r>
      <w:r w:rsidR="00963C8B" w:rsidRPr="004221DB">
        <w:rPr>
          <w:rFonts w:ascii="Times New Roman" w:hAnsi="Times New Roman" w:cs="Times New Roman"/>
          <w:sz w:val="28"/>
          <w:szCs w:val="28"/>
        </w:rPr>
        <w:t>как должно быть</w:t>
      </w:r>
      <w:r w:rsidR="00355E09" w:rsidRPr="004221DB">
        <w:rPr>
          <w:rFonts w:ascii="Times New Roman" w:hAnsi="Times New Roman" w:cs="Times New Roman"/>
          <w:sz w:val="28"/>
          <w:szCs w:val="28"/>
        </w:rPr>
        <w:t xml:space="preserve"> для стрит-ритейла и торговых улиц. Соответственно,</w:t>
      </w:r>
      <w:r w:rsidR="00762701" w:rsidRPr="004221DB">
        <w:rPr>
          <w:rFonts w:ascii="Times New Roman" w:hAnsi="Times New Roman" w:cs="Times New Roman"/>
          <w:sz w:val="28"/>
          <w:szCs w:val="28"/>
        </w:rPr>
        <w:t xml:space="preserve"> </w:t>
      </w:r>
      <w:r w:rsidR="00355E09" w:rsidRPr="004221DB">
        <w:rPr>
          <w:rFonts w:ascii="Times New Roman" w:hAnsi="Times New Roman" w:cs="Times New Roman"/>
          <w:sz w:val="28"/>
          <w:szCs w:val="28"/>
        </w:rPr>
        <w:t>н</w:t>
      </w:r>
      <w:r w:rsidR="00762701" w:rsidRPr="004221DB">
        <w:rPr>
          <w:rFonts w:ascii="Times New Roman" w:hAnsi="Times New Roman" w:cs="Times New Roman"/>
          <w:sz w:val="28"/>
          <w:szCs w:val="28"/>
        </w:rPr>
        <w:t>и о каких витринах и выходах</w:t>
      </w:r>
      <w:r w:rsidR="002604AB" w:rsidRPr="004221DB">
        <w:rPr>
          <w:rFonts w:ascii="Times New Roman" w:hAnsi="Times New Roman" w:cs="Times New Roman"/>
          <w:sz w:val="28"/>
          <w:szCs w:val="28"/>
        </w:rPr>
        <w:t xml:space="preserve"> </w:t>
      </w:r>
      <w:r w:rsidR="00762701" w:rsidRPr="004221DB">
        <w:rPr>
          <w:rFonts w:ascii="Times New Roman" w:hAnsi="Times New Roman" w:cs="Times New Roman"/>
          <w:sz w:val="28"/>
          <w:szCs w:val="28"/>
        </w:rPr>
        <w:t xml:space="preserve">на тротуар оживленной улицы не может быть и речи. </w:t>
      </w:r>
    </w:p>
    <w:p w:rsidR="008F0B45" w:rsidRPr="004221DB" w:rsidRDefault="00762701" w:rsidP="0034207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Поэтому малому бизнесу приходится сталкиваться с «вечными» проблемами: неудобная планировка, нехватка электроэнергии, плохая вентиляция, отсутствие «продающих» витрин</w:t>
      </w:r>
      <w:r w:rsidRPr="004221DB">
        <w:t>.</w:t>
      </w:r>
      <w:r w:rsidR="00BD3D36" w:rsidRPr="004221DB">
        <w:rPr>
          <w:rFonts w:ascii="Times New Roman" w:hAnsi="Times New Roman" w:cs="Times New Roman"/>
          <w:sz w:val="28"/>
          <w:szCs w:val="28"/>
        </w:rPr>
        <w:t xml:space="preserve"> </w:t>
      </w:r>
      <w:r w:rsidRPr="004221DB">
        <w:rPr>
          <w:rFonts w:ascii="Times New Roman" w:hAnsi="Times New Roman" w:cs="Times New Roman"/>
          <w:sz w:val="28"/>
          <w:szCs w:val="28"/>
        </w:rPr>
        <w:t>Магазины и кафе вынуждены располагаться, где придется</w:t>
      </w:r>
      <w:r w:rsidR="00963C8B" w:rsidRPr="004221DB">
        <w:rPr>
          <w:rFonts w:ascii="Times New Roman" w:hAnsi="Times New Roman" w:cs="Times New Roman"/>
          <w:sz w:val="28"/>
          <w:szCs w:val="28"/>
        </w:rPr>
        <w:t>: в подвалах, переделанных квартирах на первых этажах домов, куда нужно взбираться по лестницам и так далее.</w:t>
      </w:r>
    </w:p>
    <w:p w:rsidR="008F0B45" w:rsidRPr="004221DB" w:rsidRDefault="00BD3D36" w:rsidP="0034207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Однако создать полноценный стрит-ритейл и торговые улицы в такой застройке возможно. Это можно сделать путем возведения </w:t>
      </w:r>
      <w:r w:rsidR="00AC6617" w:rsidRPr="004221DB">
        <w:rPr>
          <w:rFonts w:ascii="Times New Roman" w:hAnsi="Times New Roman" w:cs="Times New Roman"/>
          <w:sz w:val="28"/>
          <w:szCs w:val="28"/>
        </w:rPr>
        <w:t xml:space="preserve">вдоль улиц с разреженной застройкой торговых коридоров (торговых галерей) с классическими помещениями стрит-ритейла. </w:t>
      </w:r>
    </w:p>
    <w:p w:rsidR="008F0B45" w:rsidRPr="004221DB" w:rsidRDefault="00AC6617" w:rsidP="0034207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t>Идеальным вариантом является возведение капитальных торговых галерей-объектов недвижимости</w:t>
      </w:r>
      <w:r w:rsidR="008935A6" w:rsidRPr="004221DB">
        <w:rPr>
          <w:rFonts w:ascii="Times New Roman" w:hAnsi="Times New Roman" w:cs="Times New Roman"/>
          <w:sz w:val="28"/>
          <w:szCs w:val="28"/>
        </w:rPr>
        <w:t>, с переустройством тротуаров и иных объектов благоустройства</w:t>
      </w:r>
      <w:r w:rsidRPr="004221DB">
        <w:rPr>
          <w:rFonts w:ascii="Times New Roman" w:hAnsi="Times New Roman" w:cs="Times New Roman"/>
          <w:sz w:val="28"/>
          <w:szCs w:val="28"/>
        </w:rPr>
        <w:t xml:space="preserve">. Такая работа потребует изменение «красных линий» и иных градостроительных правил в муниципальном образовании. </w:t>
      </w:r>
      <w:r w:rsidR="008935A6" w:rsidRPr="004221DB">
        <w:rPr>
          <w:rFonts w:ascii="Times New Roman" w:hAnsi="Times New Roman" w:cs="Times New Roman"/>
          <w:sz w:val="28"/>
          <w:szCs w:val="28"/>
        </w:rPr>
        <w:t>Это повлечет за собой серьезные частные инвестиции</w:t>
      </w:r>
      <w:r w:rsidR="00C06143" w:rsidRPr="004221DB">
        <w:rPr>
          <w:rFonts w:ascii="Times New Roman" w:hAnsi="Times New Roman" w:cs="Times New Roman"/>
          <w:sz w:val="28"/>
          <w:szCs w:val="28"/>
        </w:rPr>
        <w:t xml:space="preserve"> девелоперского и</w:t>
      </w:r>
      <w:r w:rsidR="008935A6" w:rsidRPr="004221DB">
        <w:rPr>
          <w:rFonts w:ascii="Times New Roman" w:hAnsi="Times New Roman" w:cs="Times New Roman"/>
          <w:sz w:val="28"/>
          <w:szCs w:val="28"/>
        </w:rPr>
        <w:t xml:space="preserve"> малого торгового бизнеса в инфраструктуру</w:t>
      </w:r>
      <w:r w:rsidR="00E80745" w:rsidRPr="004221DB">
        <w:rPr>
          <w:rFonts w:ascii="Times New Roman" w:hAnsi="Times New Roman" w:cs="Times New Roman"/>
          <w:sz w:val="28"/>
          <w:szCs w:val="28"/>
        </w:rPr>
        <w:t xml:space="preserve"> и объекты недв</w:t>
      </w:r>
      <w:r w:rsidR="00C06143" w:rsidRPr="004221DB">
        <w:rPr>
          <w:rFonts w:ascii="Times New Roman" w:hAnsi="Times New Roman" w:cs="Times New Roman"/>
          <w:sz w:val="28"/>
          <w:szCs w:val="28"/>
        </w:rPr>
        <w:t>ижимости</w:t>
      </w:r>
      <w:r w:rsidR="008935A6" w:rsidRPr="004221DB">
        <w:rPr>
          <w:rFonts w:ascii="Times New Roman" w:hAnsi="Times New Roman" w:cs="Times New Roman"/>
          <w:sz w:val="28"/>
          <w:szCs w:val="28"/>
        </w:rPr>
        <w:t xml:space="preserve">, создание </w:t>
      </w:r>
      <w:r w:rsidR="00C06143" w:rsidRPr="004221DB">
        <w:rPr>
          <w:rFonts w:ascii="Times New Roman" w:hAnsi="Times New Roman" w:cs="Times New Roman"/>
          <w:sz w:val="28"/>
          <w:szCs w:val="28"/>
        </w:rPr>
        <w:t>постоянных, а не временных</w:t>
      </w:r>
      <w:r w:rsidR="008935A6" w:rsidRPr="004221DB">
        <w:rPr>
          <w:rFonts w:ascii="Times New Roman" w:hAnsi="Times New Roman" w:cs="Times New Roman"/>
          <w:sz w:val="28"/>
          <w:szCs w:val="28"/>
        </w:rPr>
        <w:t xml:space="preserve"> </w:t>
      </w:r>
      <w:r w:rsidR="00C06143" w:rsidRPr="004221DB">
        <w:rPr>
          <w:rFonts w:ascii="Times New Roman" w:hAnsi="Times New Roman" w:cs="Times New Roman"/>
          <w:sz w:val="28"/>
          <w:szCs w:val="28"/>
        </w:rPr>
        <w:t>торговых объектов.</w:t>
      </w:r>
      <w:r w:rsidR="00982A5B" w:rsidRPr="004221DB">
        <w:rPr>
          <w:rFonts w:ascii="Times New Roman" w:hAnsi="Times New Roman" w:cs="Times New Roman"/>
          <w:sz w:val="28"/>
          <w:szCs w:val="28"/>
        </w:rPr>
        <w:t xml:space="preserve"> Как следствие, произойдет увеличение поступлений налогов и сборов, в том числе в местные бюджеты (в первую очередь налога на имущество).</w:t>
      </w:r>
    </w:p>
    <w:p w:rsidR="008F0B45" w:rsidRPr="004221DB" w:rsidRDefault="00C06143" w:rsidP="0034207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Другим вариантом восполнения дефицита стрит-ритейла является возведение некапитальных торговых галерей по правилам</w:t>
      </w:r>
      <w:r w:rsidR="00E80745" w:rsidRPr="004221DB">
        <w:rPr>
          <w:rFonts w:ascii="Times New Roman" w:hAnsi="Times New Roman" w:cs="Times New Roman"/>
          <w:sz w:val="28"/>
          <w:szCs w:val="28"/>
        </w:rPr>
        <w:t>, действующим для нестационарных торговых объектов. Плюсом этого варианта является относительная быстрота реализации. Но минусами явля</w:t>
      </w:r>
      <w:r w:rsidR="00541049" w:rsidRPr="004221DB">
        <w:rPr>
          <w:rFonts w:ascii="Times New Roman" w:hAnsi="Times New Roman" w:cs="Times New Roman"/>
          <w:sz w:val="28"/>
          <w:szCs w:val="28"/>
        </w:rPr>
        <w:t>ю</w:t>
      </w:r>
      <w:r w:rsidR="00E80745" w:rsidRPr="004221DB">
        <w:rPr>
          <w:rFonts w:ascii="Times New Roman" w:hAnsi="Times New Roman" w:cs="Times New Roman"/>
          <w:sz w:val="28"/>
          <w:szCs w:val="28"/>
        </w:rPr>
        <w:t>тс</w:t>
      </w:r>
      <w:r w:rsidR="00541049" w:rsidRPr="004221DB">
        <w:rPr>
          <w:rFonts w:ascii="Times New Roman" w:hAnsi="Times New Roman" w:cs="Times New Roman"/>
          <w:sz w:val="28"/>
          <w:szCs w:val="28"/>
        </w:rPr>
        <w:t>я временный характер сооружений</w:t>
      </w:r>
      <w:r w:rsidR="00E80745" w:rsidRPr="004221DB">
        <w:rPr>
          <w:rFonts w:ascii="Times New Roman" w:hAnsi="Times New Roman" w:cs="Times New Roman"/>
          <w:sz w:val="28"/>
          <w:szCs w:val="28"/>
        </w:rPr>
        <w:t xml:space="preserve">, отсутствие инвестиций в капитальные объекты и, как следствие, </w:t>
      </w:r>
      <w:r w:rsidR="00541049" w:rsidRPr="004221DB">
        <w:rPr>
          <w:rFonts w:ascii="Times New Roman" w:hAnsi="Times New Roman" w:cs="Times New Roman"/>
          <w:sz w:val="28"/>
          <w:szCs w:val="28"/>
        </w:rPr>
        <w:t xml:space="preserve">отсутствие твердых прав предпринимателей. </w:t>
      </w:r>
    </w:p>
    <w:p w:rsidR="00900295" w:rsidRPr="004221DB" w:rsidRDefault="00900295" w:rsidP="004E471A">
      <w:pPr>
        <w:jc w:val="both"/>
        <w:rPr>
          <w:rFonts w:ascii="Times New Roman" w:hAnsi="Times New Roman" w:cs="Times New Roman"/>
          <w:sz w:val="28"/>
          <w:szCs w:val="28"/>
        </w:rPr>
      </w:pPr>
    </w:p>
    <w:p w:rsidR="00FC42D8" w:rsidRPr="004221DB" w:rsidRDefault="00327E67" w:rsidP="00AA23AB">
      <w:pPr>
        <w:pStyle w:val="2"/>
        <w:rPr>
          <w:rFonts w:ascii="Times New Roman" w:hAnsi="Times New Roman" w:cs="Times New Roman"/>
          <w:sz w:val="28"/>
          <w:szCs w:val="28"/>
        </w:rPr>
      </w:pPr>
      <w:bookmarkStart w:id="52" w:name="_Toc16844467"/>
      <w:r w:rsidRPr="004221DB">
        <w:rPr>
          <w:rFonts w:ascii="Times New Roman" w:hAnsi="Times New Roman" w:cs="Times New Roman"/>
          <w:sz w:val="28"/>
          <w:szCs w:val="28"/>
        </w:rPr>
        <w:t>5</w:t>
      </w:r>
      <w:r w:rsidR="00FC42D8" w:rsidRPr="004221DB">
        <w:rPr>
          <w:rFonts w:ascii="Times New Roman" w:hAnsi="Times New Roman" w:cs="Times New Roman"/>
          <w:sz w:val="28"/>
          <w:szCs w:val="28"/>
        </w:rPr>
        <w:t>.3. Развитие торговли одеждой, обувью</w:t>
      </w:r>
      <w:r w:rsidR="00525B70" w:rsidRPr="004221DB">
        <w:rPr>
          <w:rFonts w:ascii="Times New Roman" w:hAnsi="Times New Roman" w:cs="Times New Roman"/>
          <w:sz w:val="28"/>
          <w:szCs w:val="28"/>
        </w:rPr>
        <w:t>, трикотажем</w:t>
      </w:r>
      <w:r w:rsidR="00BD32C5" w:rsidRPr="004221DB">
        <w:rPr>
          <w:rFonts w:ascii="Times New Roman" w:hAnsi="Times New Roman" w:cs="Times New Roman"/>
          <w:sz w:val="28"/>
          <w:szCs w:val="28"/>
        </w:rPr>
        <w:t xml:space="preserve"> и домашним текстилем</w:t>
      </w:r>
      <w:r w:rsidR="006F7B47" w:rsidRPr="004221DB">
        <w:rPr>
          <w:rFonts w:ascii="Times New Roman" w:hAnsi="Times New Roman" w:cs="Times New Roman"/>
          <w:sz w:val="28"/>
          <w:szCs w:val="28"/>
        </w:rPr>
        <w:t xml:space="preserve"> </w:t>
      </w:r>
      <w:r w:rsidR="00F80796" w:rsidRPr="004221DB">
        <w:rPr>
          <w:rFonts w:ascii="Times New Roman" w:hAnsi="Times New Roman" w:cs="Times New Roman"/>
          <w:sz w:val="28"/>
          <w:szCs w:val="28"/>
        </w:rPr>
        <w:t>малых и средних российских производителей</w:t>
      </w:r>
      <w:bookmarkEnd w:id="52"/>
    </w:p>
    <w:p w:rsidR="006C59A1" w:rsidRPr="004221DB" w:rsidRDefault="006C59A1" w:rsidP="004E471A">
      <w:pPr>
        <w:jc w:val="both"/>
        <w:rPr>
          <w:rFonts w:ascii="Times New Roman" w:hAnsi="Times New Roman" w:cs="Times New Roman"/>
          <w:sz w:val="28"/>
          <w:szCs w:val="28"/>
        </w:rPr>
      </w:pPr>
    </w:p>
    <w:p w:rsidR="0016555F" w:rsidRPr="004221DB" w:rsidRDefault="000D2171" w:rsidP="00731E5D">
      <w:pPr>
        <w:ind w:firstLine="709"/>
        <w:jc w:val="both"/>
        <w:rPr>
          <w:rFonts w:ascii="Times New Roman" w:hAnsi="Times New Roman" w:cs="Times New Roman"/>
          <w:sz w:val="28"/>
          <w:szCs w:val="28"/>
        </w:rPr>
      </w:pPr>
      <w:r w:rsidRPr="004221DB">
        <w:rPr>
          <w:rFonts w:ascii="Times New Roman" w:hAnsi="Times New Roman" w:cs="Times New Roman"/>
          <w:sz w:val="28"/>
          <w:szCs w:val="28"/>
        </w:rPr>
        <w:t>В России более 20 тыс</w:t>
      </w:r>
      <w:r w:rsidR="002A2FA9" w:rsidRPr="004221DB">
        <w:rPr>
          <w:rFonts w:ascii="Times New Roman" w:hAnsi="Times New Roman" w:cs="Times New Roman"/>
          <w:sz w:val="28"/>
          <w:szCs w:val="28"/>
        </w:rPr>
        <w:t>.</w:t>
      </w:r>
      <w:r w:rsidRPr="004221DB">
        <w:rPr>
          <w:rFonts w:ascii="Times New Roman" w:hAnsi="Times New Roman" w:cs="Times New Roman"/>
          <w:sz w:val="28"/>
          <w:szCs w:val="28"/>
        </w:rPr>
        <w:t xml:space="preserve"> </w:t>
      </w:r>
      <w:r w:rsidR="00AB34FC" w:rsidRPr="004221DB">
        <w:rPr>
          <w:rFonts w:ascii="Times New Roman" w:hAnsi="Times New Roman" w:cs="Times New Roman"/>
          <w:sz w:val="28"/>
          <w:szCs w:val="28"/>
        </w:rPr>
        <w:t>производителей одежды, обуви, трикотажа, домашнего текстиля</w:t>
      </w:r>
      <w:r w:rsidR="00435D4F" w:rsidRPr="004221DB">
        <w:rPr>
          <w:rFonts w:ascii="Times New Roman" w:hAnsi="Times New Roman" w:cs="Times New Roman"/>
          <w:sz w:val="28"/>
          <w:szCs w:val="28"/>
        </w:rPr>
        <w:t>. Подавляющее большинство из них – малые и микропре</w:t>
      </w:r>
      <w:r w:rsidR="00145D3C" w:rsidRPr="004221DB">
        <w:rPr>
          <w:rFonts w:ascii="Times New Roman" w:hAnsi="Times New Roman" w:cs="Times New Roman"/>
          <w:sz w:val="28"/>
          <w:szCs w:val="28"/>
        </w:rPr>
        <w:t>дприятия</w:t>
      </w:r>
      <w:r w:rsidR="00525B70" w:rsidRPr="004221DB">
        <w:rPr>
          <w:rFonts w:ascii="Times New Roman" w:hAnsi="Times New Roman" w:cs="Times New Roman"/>
          <w:sz w:val="28"/>
          <w:szCs w:val="28"/>
        </w:rPr>
        <w:t xml:space="preserve">. </w:t>
      </w:r>
      <w:r w:rsidR="00974CE7" w:rsidRPr="004221DB">
        <w:rPr>
          <w:rFonts w:ascii="Times New Roman" w:hAnsi="Times New Roman" w:cs="Times New Roman"/>
          <w:sz w:val="28"/>
          <w:szCs w:val="28"/>
        </w:rPr>
        <w:t>В странах с развитой легкой промышленностью, в том числе в странах – ведущих «законодателях моды»</w:t>
      </w:r>
      <w:r w:rsidR="00B03D41" w:rsidRPr="004221DB">
        <w:rPr>
          <w:rFonts w:ascii="Times New Roman" w:hAnsi="Times New Roman" w:cs="Times New Roman"/>
          <w:sz w:val="28"/>
          <w:szCs w:val="28"/>
        </w:rPr>
        <w:t xml:space="preserve"> (например, Италия, Испания</w:t>
      </w:r>
      <w:r w:rsidR="00730AD5" w:rsidRPr="004221DB">
        <w:rPr>
          <w:rFonts w:ascii="Times New Roman" w:hAnsi="Times New Roman" w:cs="Times New Roman"/>
          <w:sz w:val="28"/>
          <w:szCs w:val="28"/>
        </w:rPr>
        <w:t>, Турция</w:t>
      </w:r>
      <w:r w:rsidR="00B03D41" w:rsidRPr="004221DB">
        <w:rPr>
          <w:rFonts w:ascii="Times New Roman" w:hAnsi="Times New Roman" w:cs="Times New Roman"/>
          <w:sz w:val="28"/>
          <w:szCs w:val="28"/>
        </w:rPr>
        <w:t>)</w:t>
      </w:r>
      <w:r w:rsidR="00974CE7" w:rsidRPr="004221DB">
        <w:rPr>
          <w:rFonts w:ascii="Times New Roman" w:hAnsi="Times New Roman" w:cs="Times New Roman"/>
          <w:sz w:val="28"/>
          <w:szCs w:val="28"/>
        </w:rPr>
        <w:t xml:space="preserve"> швейная промышленность также является традиционно</w:t>
      </w:r>
      <w:r w:rsidR="00730AD5" w:rsidRPr="004221DB">
        <w:rPr>
          <w:rFonts w:ascii="Times New Roman" w:hAnsi="Times New Roman" w:cs="Times New Roman"/>
          <w:sz w:val="28"/>
          <w:szCs w:val="28"/>
        </w:rPr>
        <w:t xml:space="preserve"> преимущественно</w:t>
      </w:r>
      <w:r w:rsidR="00974CE7" w:rsidRPr="004221DB">
        <w:rPr>
          <w:rFonts w:ascii="Times New Roman" w:hAnsi="Times New Roman" w:cs="Times New Roman"/>
          <w:sz w:val="28"/>
          <w:szCs w:val="28"/>
        </w:rPr>
        <w:t xml:space="preserve"> малым и микробизнесом</w:t>
      </w:r>
      <w:r w:rsidR="00D13851" w:rsidRPr="004221DB">
        <w:rPr>
          <w:rFonts w:ascii="Times New Roman" w:hAnsi="Times New Roman" w:cs="Times New Roman"/>
          <w:sz w:val="28"/>
          <w:szCs w:val="28"/>
        </w:rPr>
        <w:t>. Поэтому ситуация в России здесь не является исключением.</w:t>
      </w:r>
    </w:p>
    <w:p w:rsidR="008F0B45" w:rsidRPr="004221DB" w:rsidRDefault="00365AF7"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Главная</w:t>
      </w:r>
      <w:r w:rsidR="00C7092D" w:rsidRPr="004221DB">
        <w:rPr>
          <w:rFonts w:ascii="Times New Roman" w:hAnsi="Times New Roman" w:cs="Times New Roman"/>
          <w:sz w:val="28"/>
          <w:szCs w:val="28"/>
        </w:rPr>
        <w:t xml:space="preserve"> </w:t>
      </w:r>
      <w:r w:rsidRPr="004221DB">
        <w:rPr>
          <w:rFonts w:ascii="Times New Roman" w:hAnsi="Times New Roman" w:cs="Times New Roman"/>
          <w:sz w:val="28"/>
          <w:szCs w:val="28"/>
        </w:rPr>
        <w:t xml:space="preserve">проблема </w:t>
      </w:r>
      <w:r w:rsidR="00730AD5" w:rsidRPr="004221DB">
        <w:rPr>
          <w:rFonts w:ascii="Times New Roman" w:hAnsi="Times New Roman" w:cs="Times New Roman"/>
          <w:sz w:val="28"/>
          <w:szCs w:val="28"/>
        </w:rPr>
        <w:t>российских малых швейных предприятий и главный барьер для их развития</w:t>
      </w:r>
      <w:r w:rsidRPr="004221DB">
        <w:rPr>
          <w:rFonts w:ascii="Times New Roman" w:hAnsi="Times New Roman" w:cs="Times New Roman"/>
          <w:sz w:val="28"/>
          <w:szCs w:val="28"/>
        </w:rPr>
        <w:t xml:space="preserve"> – это трудности с</w:t>
      </w:r>
      <w:r w:rsidR="000D2171" w:rsidRPr="004221DB">
        <w:rPr>
          <w:rFonts w:ascii="Times New Roman" w:hAnsi="Times New Roman" w:cs="Times New Roman"/>
          <w:sz w:val="28"/>
          <w:szCs w:val="28"/>
        </w:rPr>
        <w:t xml:space="preserve"> розничным</w:t>
      </w:r>
      <w:r w:rsidRPr="004221DB">
        <w:rPr>
          <w:rFonts w:ascii="Times New Roman" w:hAnsi="Times New Roman" w:cs="Times New Roman"/>
          <w:sz w:val="28"/>
          <w:szCs w:val="28"/>
        </w:rPr>
        <w:t xml:space="preserve"> сбытом. </w:t>
      </w:r>
      <w:r w:rsidR="0016555F" w:rsidRPr="004221DB">
        <w:rPr>
          <w:rFonts w:ascii="Times New Roman" w:hAnsi="Times New Roman" w:cs="Times New Roman"/>
          <w:sz w:val="28"/>
          <w:szCs w:val="28"/>
        </w:rPr>
        <w:t>Как и в случае с небольшими производителями других категорий товаров, трудности со сбытом вызваны в первую очередь</w:t>
      </w:r>
      <w:r w:rsidR="001714F8" w:rsidRPr="004221DB">
        <w:rPr>
          <w:rFonts w:ascii="Times New Roman" w:hAnsi="Times New Roman" w:cs="Times New Roman"/>
          <w:sz w:val="28"/>
          <w:szCs w:val="28"/>
        </w:rPr>
        <w:t xml:space="preserve"> дефицитом малых несетевых форматов торговли.</w:t>
      </w:r>
    </w:p>
    <w:p w:rsidR="008F0B45" w:rsidRPr="004221DB" w:rsidRDefault="00751179"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Розничная торг</w:t>
      </w:r>
      <w:r w:rsidR="00B266B4" w:rsidRPr="004221DB">
        <w:rPr>
          <w:rFonts w:ascii="Times New Roman" w:hAnsi="Times New Roman" w:cs="Times New Roman"/>
          <w:sz w:val="28"/>
          <w:szCs w:val="28"/>
        </w:rPr>
        <w:t>о</w:t>
      </w:r>
      <w:r w:rsidRPr="004221DB">
        <w:rPr>
          <w:rFonts w:ascii="Times New Roman" w:hAnsi="Times New Roman" w:cs="Times New Roman"/>
          <w:sz w:val="28"/>
          <w:szCs w:val="28"/>
        </w:rPr>
        <w:t>вля одеждой и обувью носит ярко выраженную специфику</w:t>
      </w:r>
      <w:r w:rsidR="00FD6635" w:rsidRPr="004221DB">
        <w:rPr>
          <w:rFonts w:ascii="Times New Roman" w:hAnsi="Times New Roman" w:cs="Times New Roman"/>
          <w:sz w:val="28"/>
          <w:szCs w:val="28"/>
        </w:rPr>
        <w:t xml:space="preserve"> по сравнению с иными категориями товаров,</w:t>
      </w:r>
      <w:r w:rsidR="00657D12" w:rsidRPr="004221DB">
        <w:rPr>
          <w:rFonts w:ascii="Times New Roman" w:hAnsi="Times New Roman" w:cs="Times New Roman"/>
          <w:sz w:val="28"/>
          <w:szCs w:val="28"/>
        </w:rPr>
        <w:t xml:space="preserve"> и очень четко подразделяется в зависимости от того, является ли товар брендовым с широко известным, в том числе международным, брендом, или </w:t>
      </w:r>
      <w:r w:rsidR="00C11CE1" w:rsidRPr="004221DB">
        <w:rPr>
          <w:rFonts w:ascii="Times New Roman" w:hAnsi="Times New Roman" w:cs="Times New Roman"/>
          <w:sz w:val="28"/>
          <w:szCs w:val="28"/>
        </w:rPr>
        <w:t xml:space="preserve">бренд, </w:t>
      </w:r>
      <w:r w:rsidR="00FE42FD" w:rsidRPr="004221DB">
        <w:rPr>
          <w:rFonts w:ascii="Times New Roman" w:hAnsi="Times New Roman" w:cs="Times New Roman"/>
          <w:sz w:val="28"/>
          <w:szCs w:val="28"/>
        </w:rPr>
        <w:t>п</w:t>
      </w:r>
      <w:r w:rsidR="00C11CE1" w:rsidRPr="004221DB">
        <w:rPr>
          <w:rFonts w:ascii="Times New Roman" w:hAnsi="Times New Roman" w:cs="Times New Roman"/>
          <w:sz w:val="28"/>
          <w:szCs w:val="28"/>
        </w:rPr>
        <w:t>од которым продается товар, малоизвестен.</w:t>
      </w:r>
    </w:p>
    <w:p w:rsidR="008F0B45" w:rsidRPr="004221DB" w:rsidRDefault="00C11CE1"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Одежда, обувь, трикотаж и домашний текстиль известных, в том числе международных, брендов</w:t>
      </w:r>
      <w:r w:rsidR="0049423F" w:rsidRPr="004221DB">
        <w:rPr>
          <w:rFonts w:ascii="Times New Roman" w:hAnsi="Times New Roman" w:cs="Times New Roman"/>
          <w:sz w:val="28"/>
          <w:szCs w:val="28"/>
        </w:rPr>
        <w:t xml:space="preserve"> реализу</w:t>
      </w:r>
      <w:r w:rsidR="007F57C2" w:rsidRPr="004221DB">
        <w:rPr>
          <w:rFonts w:ascii="Times New Roman" w:hAnsi="Times New Roman" w:cs="Times New Roman"/>
          <w:sz w:val="28"/>
          <w:szCs w:val="28"/>
        </w:rPr>
        <w:t>ю</w:t>
      </w:r>
      <w:r w:rsidR="0049423F" w:rsidRPr="004221DB">
        <w:rPr>
          <w:rFonts w:ascii="Times New Roman" w:hAnsi="Times New Roman" w:cs="Times New Roman"/>
          <w:sz w:val="28"/>
          <w:szCs w:val="28"/>
        </w:rPr>
        <w:t>тся преимущественно через</w:t>
      </w:r>
      <w:r w:rsidR="007411EB" w:rsidRPr="004221DB">
        <w:rPr>
          <w:rFonts w:ascii="Times New Roman" w:hAnsi="Times New Roman" w:cs="Times New Roman"/>
          <w:sz w:val="28"/>
          <w:szCs w:val="28"/>
        </w:rPr>
        <w:t xml:space="preserve"> профессиональные</w:t>
      </w:r>
      <w:r w:rsidR="0049423F" w:rsidRPr="004221DB">
        <w:rPr>
          <w:rFonts w:ascii="Times New Roman" w:hAnsi="Times New Roman" w:cs="Times New Roman"/>
          <w:sz w:val="28"/>
          <w:szCs w:val="28"/>
        </w:rPr>
        <w:t xml:space="preserve"> фирменные магазины (часто именуемые бутиками)</w:t>
      </w:r>
      <w:r w:rsidR="00527BE2" w:rsidRPr="004221DB">
        <w:rPr>
          <w:rFonts w:ascii="Times New Roman" w:hAnsi="Times New Roman" w:cs="Times New Roman"/>
          <w:sz w:val="28"/>
          <w:szCs w:val="28"/>
        </w:rPr>
        <w:t>, работающими</w:t>
      </w:r>
      <w:r w:rsidR="007F57C2" w:rsidRPr="004221DB">
        <w:rPr>
          <w:rFonts w:ascii="Times New Roman" w:hAnsi="Times New Roman" w:cs="Times New Roman"/>
          <w:sz w:val="28"/>
          <w:szCs w:val="28"/>
        </w:rPr>
        <w:t xml:space="preserve"> </w:t>
      </w:r>
      <w:r w:rsidR="005D0754" w:rsidRPr="004221DB">
        <w:rPr>
          <w:rFonts w:ascii="Times New Roman" w:hAnsi="Times New Roman" w:cs="Times New Roman"/>
          <w:sz w:val="28"/>
          <w:szCs w:val="28"/>
        </w:rPr>
        <w:t>под теми же брендами, что и реализуемый товар</w:t>
      </w:r>
      <w:r w:rsidR="00527BE2" w:rsidRPr="004221DB">
        <w:rPr>
          <w:rFonts w:ascii="Times New Roman" w:hAnsi="Times New Roman" w:cs="Times New Roman"/>
          <w:sz w:val="28"/>
          <w:szCs w:val="28"/>
        </w:rPr>
        <w:t>, и реже – в мультибрендовых магазинах</w:t>
      </w:r>
      <w:r w:rsidR="00BE3B93" w:rsidRPr="004221DB">
        <w:rPr>
          <w:rFonts w:ascii="Times New Roman" w:hAnsi="Times New Roman" w:cs="Times New Roman"/>
          <w:sz w:val="28"/>
          <w:szCs w:val="28"/>
        </w:rPr>
        <w:t>, то есть в магазинах, где представлены товары нескольких узнаваемых и известных брендов</w:t>
      </w:r>
      <w:r w:rsidR="00527BE2" w:rsidRPr="004221DB">
        <w:rPr>
          <w:rFonts w:ascii="Times New Roman" w:hAnsi="Times New Roman" w:cs="Times New Roman"/>
          <w:sz w:val="28"/>
          <w:szCs w:val="28"/>
        </w:rPr>
        <w:t xml:space="preserve">. </w:t>
      </w:r>
      <w:r w:rsidR="007411EB" w:rsidRPr="004221DB">
        <w:rPr>
          <w:rFonts w:ascii="Times New Roman" w:hAnsi="Times New Roman" w:cs="Times New Roman"/>
          <w:sz w:val="28"/>
          <w:szCs w:val="28"/>
        </w:rPr>
        <w:t>Как правило, это – сетевые магазины, использующие все механизмы маркетинга торговых сетей.</w:t>
      </w:r>
    </w:p>
    <w:p w:rsidR="008F0B45" w:rsidRPr="004221DB" w:rsidRDefault="00527BE2"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Покупатель в таком случае </w:t>
      </w:r>
      <w:r w:rsidR="00161994" w:rsidRPr="004221DB">
        <w:rPr>
          <w:rFonts w:ascii="Times New Roman" w:hAnsi="Times New Roman" w:cs="Times New Roman"/>
          <w:sz w:val="28"/>
          <w:szCs w:val="28"/>
        </w:rPr>
        <w:t>ориентируется</w:t>
      </w:r>
      <w:r w:rsidR="00D877AC" w:rsidRPr="004221DB">
        <w:rPr>
          <w:rFonts w:ascii="Times New Roman" w:hAnsi="Times New Roman" w:cs="Times New Roman"/>
          <w:sz w:val="28"/>
          <w:szCs w:val="28"/>
        </w:rPr>
        <w:t xml:space="preserve"> в первую очередь</w:t>
      </w:r>
      <w:r w:rsidR="00161994" w:rsidRPr="004221DB">
        <w:rPr>
          <w:rFonts w:ascii="Times New Roman" w:hAnsi="Times New Roman" w:cs="Times New Roman"/>
          <w:sz w:val="28"/>
          <w:szCs w:val="28"/>
        </w:rPr>
        <w:t xml:space="preserve"> на известный ему бренд, к которому он лоялен (то есть который отвечает его эстетическим и экономическим предпочтениям)</w:t>
      </w:r>
      <w:r w:rsidR="00D877AC" w:rsidRPr="004221DB">
        <w:rPr>
          <w:rFonts w:ascii="Times New Roman" w:hAnsi="Times New Roman" w:cs="Times New Roman"/>
          <w:sz w:val="28"/>
          <w:szCs w:val="28"/>
        </w:rPr>
        <w:t>, а не на потребительские свойства самого товара</w:t>
      </w:r>
      <w:r w:rsidR="00B30A6B" w:rsidRPr="004221DB">
        <w:rPr>
          <w:rFonts w:ascii="Times New Roman" w:hAnsi="Times New Roman" w:cs="Times New Roman"/>
          <w:sz w:val="28"/>
          <w:szCs w:val="28"/>
        </w:rPr>
        <w:t xml:space="preserve">, </w:t>
      </w:r>
      <w:r w:rsidR="00B30A6B" w:rsidRPr="004221DB">
        <w:rPr>
          <w:rFonts w:ascii="Times New Roman" w:hAnsi="Times New Roman" w:cs="Times New Roman"/>
          <w:sz w:val="28"/>
          <w:szCs w:val="28"/>
        </w:rPr>
        <w:lastRenderedPageBreak/>
        <w:t>которые в данном случае закладываются в ценность для покупателя самого бренда (</w:t>
      </w:r>
      <w:r w:rsidR="00DE3F2A" w:rsidRPr="004221DB">
        <w:rPr>
          <w:rFonts w:ascii="Times New Roman" w:hAnsi="Times New Roman" w:cs="Times New Roman"/>
          <w:sz w:val="28"/>
          <w:szCs w:val="28"/>
        </w:rPr>
        <w:t>«вещи под брендом «</w:t>
      </w:r>
      <w:r w:rsidR="00DE3F2A" w:rsidRPr="004221DB">
        <w:rPr>
          <w:rFonts w:ascii="Times New Roman" w:hAnsi="Times New Roman" w:cs="Times New Roman"/>
          <w:sz w:val="28"/>
          <w:szCs w:val="28"/>
          <w:lang w:val="en-US"/>
        </w:rPr>
        <w:t>N</w:t>
      </w:r>
      <w:r w:rsidR="00DE3F2A" w:rsidRPr="004221DB">
        <w:rPr>
          <w:rFonts w:ascii="Times New Roman" w:hAnsi="Times New Roman" w:cs="Times New Roman"/>
          <w:sz w:val="28"/>
          <w:szCs w:val="28"/>
        </w:rPr>
        <w:t>» качественные, модные и красивые»)</w:t>
      </w:r>
      <w:r w:rsidR="00D877AC" w:rsidRPr="004221DB">
        <w:rPr>
          <w:rFonts w:ascii="Times New Roman" w:hAnsi="Times New Roman" w:cs="Times New Roman"/>
          <w:sz w:val="28"/>
          <w:szCs w:val="28"/>
        </w:rPr>
        <w:t>.</w:t>
      </w:r>
    </w:p>
    <w:p w:rsidR="008F0B45" w:rsidRPr="004221DB" w:rsidRDefault="00260752"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Во втором случае, когда бренд </w:t>
      </w:r>
      <w:r w:rsidR="00445BD4" w:rsidRPr="004221DB">
        <w:rPr>
          <w:rFonts w:ascii="Times New Roman" w:hAnsi="Times New Roman" w:cs="Times New Roman"/>
          <w:sz w:val="28"/>
          <w:szCs w:val="28"/>
        </w:rPr>
        <w:t>одежды, обуви, трикотажа</w:t>
      </w:r>
      <w:r w:rsidRPr="004221DB">
        <w:rPr>
          <w:rFonts w:ascii="Times New Roman" w:hAnsi="Times New Roman" w:cs="Times New Roman"/>
          <w:sz w:val="28"/>
          <w:szCs w:val="28"/>
        </w:rPr>
        <w:t xml:space="preserve"> не имеет широкую известность, </w:t>
      </w:r>
      <w:r w:rsidR="00B30A6B" w:rsidRPr="004221DB">
        <w:rPr>
          <w:rFonts w:ascii="Times New Roman" w:hAnsi="Times New Roman" w:cs="Times New Roman"/>
          <w:sz w:val="28"/>
          <w:szCs w:val="28"/>
        </w:rPr>
        <w:t xml:space="preserve">покупатель </w:t>
      </w:r>
      <w:r w:rsidR="00B830C5" w:rsidRPr="004221DB">
        <w:rPr>
          <w:rFonts w:ascii="Times New Roman" w:hAnsi="Times New Roman" w:cs="Times New Roman"/>
          <w:sz w:val="28"/>
          <w:szCs w:val="28"/>
        </w:rPr>
        <w:t>ориентируется на потребительские свойства, своё эстетическое восприятие товара и его цену. Для этого он должен иметь возможность посмотреть товар</w:t>
      </w:r>
      <w:r w:rsidR="00DC2E82" w:rsidRPr="004221DB">
        <w:rPr>
          <w:rFonts w:ascii="Times New Roman" w:hAnsi="Times New Roman" w:cs="Times New Roman"/>
          <w:sz w:val="28"/>
          <w:szCs w:val="28"/>
        </w:rPr>
        <w:t xml:space="preserve"> в точке продаж</w:t>
      </w:r>
      <w:r w:rsidR="00B830C5" w:rsidRPr="004221DB">
        <w:rPr>
          <w:rFonts w:ascii="Times New Roman" w:hAnsi="Times New Roman" w:cs="Times New Roman"/>
          <w:sz w:val="28"/>
          <w:szCs w:val="28"/>
        </w:rPr>
        <w:t>, проконсультироваться с продавцом-консультантом</w:t>
      </w:r>
      <w:r w:rsidR="007411EB" w:rsidRPr="004221DB">
        <w:rPr>
          <w:rFonts w:ascii="Times New Roman" w:hAnsi="Times New Roman" w:cs="Times New Roman"/>
          <w:sz w:val="28"/>
          <w:szCs w:val="28"/>
        </w:rPr>
        <w:t xml:space="preserve">. </w:t>
      </w:r>
      <w:r w:rsidR="00575468" w:rsidRPr="004221DB">
        <w:rPr>
          <w:rFonts w:ascii="Times New Roman" w:hAnsi="Times New Roman" w:cs="Times New Roman"/>
          <w:sz w:val="28"/>
          <w:szCs w:val="28"/>
        </w:rPr>
        <w:t xml:space="preserve">Через такую длительную и кропотливую работу производителя и продавца постепенно усиливается </w:t>
      </w:r>
      <w:r w:rsidR="00C31A59" w:rsidRPr="004221DB">
        <w:rPr>
          <w:rFonts w:ascii="Times New Roman" w:hAnsi="Times New Roman" w:cs="Times New Roman"/>
          <w:sz w:val="28"/>
          <w:szCs w:val="28"/>
        </w:rPr>
        <w:t>сила бренда, если товар действительно отвечает потребностям покупателя.</w:t>
      </w:r>
      <w:r w:rsidR="00DC2E82" w:rsidRPr="004221DB">
        <w:rPr>
          <w:rFonts w:ascii="Times New Roman" w:hAnsi="Times New Roman" w:cs="Times New Roman"/>
          <w:sz w:val="28"/>
          <w:szCs w:val="28"/>
        </w:rPr>
        <w:t xml:space="preserve"> Это –путь нормального развития.</w:t>
      </w:r>
    </w:p>
    <w:p w:rsidR="008F0B45" w:rsidRPr="004221DB" w:rsidRDefault="00C31A59"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К сожалению, абсолютное большинство мелких и средних российских производителей одежды, обуви, трикотажа и домашнего текстиля относятся ко второй категории. Они не имеют «сильного» бренда или не имеют вовсе никакого бренда, приспособленного для современного маркетинга под представления современного покупателя. </w:t>
      </w:r>
    </w:p>
    <w:p w:rsidR="008F0B45" w:rsidRPr="004221DB" w:rsidRDefault="008B5A0E"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Е</w:t>
      </w:r>
      <w:r w:rsidR="009B4C5F" w:rsidRPr="004221DB">
        <w:rPr>
          <w:rFonts w:ascii="Times New Roman" w:hAnsi="Times New Roman" w:cs="Times New Roman"/>
          <w:sz w:val="28"/>
          <w:szCs w:val="28"/>
        </w:rPr>
        <w:t xml:space="preserve">динственный путь продвижения мелких и средних российских производителей легкой промышленности – это </w:t>
      </w:r>
      <w:r w:rsidR="007C7BCB" w:rsidRPr="004221DB">
        <w:rPr>
          <w:rFonts w:ascii="Times New Roman" w:hAnsi="Times New Roman" w:cs="Times New Roman"/>
          <w:sz w:val="28"/>
          <w:szCs w:val="28"/>
        </w:rPr>
        <w:t>обеспечение таких продаж, при которых производитель найдёт востребованную у покупателя нишу, научится взаимодействовать со своим лояльным покупателей, будет иметь с ним «обратную связь»</w:t>
      </w:r>
      <w:r w:rsidR="00F544F1" w:rsidRPr="004221DB">
        <w:rPr>
          <w:rFonts w:ascii="Times New Roman" w:hAnsi="Times New Roman" w:cs="Times New Roman"/>
          <w:sz w:val="28"/>
          <w:szCs w:val="28"/>
        </w:rPr>
        <w:t xml:space="preserve">. </w:t>
      </w:r>
    </w:p>
    <w:p w:rsidR="00FC5FB0" w:rsidRPr="004221DB" w:rsidRDefault="00F544F1"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Посредством этого</w:t>
      </w:r>
      <w:r w:rsidR="00FC5FB0" w:rsidRPr="004221DB">
        <w:rPr>
          <w:rFonts w:ascii="Times New Roman" w:hAnsi="Times New Roman" w:cs="Times New Roman"/>
          <w:sz w:val="28"/>
          <w:szCs w:val="28"/>
        </w:rPr>
        <w:t xml:space="preserve"> взаимодействия</w:t>
      </w:r>
      <w:r w:rsidRPr="004221DB">
        <w:rPr>
          <w:rFonts w:ascii="Times New Roman" w:hAnsi="Times New Roman" w:cs="Times New Roman"/>
          <w:sz w:val="28"/>
          <w:szCs w:val="28"/>
        </w:rPr>
        <w:t xml:space="preserve"> производитель должен</w:t>
      </w:r>
      <w:r w:rsidR="007C7BCB" w:rsidRPr="004221DB">
        <w:rPr>
          <w:rFonts w:ascii="Times New Roman" w:hAnsi="Times New Roman" w:cs="Times New Roman"/>
          <w:sz w:val="28"/>
          <w:szCs w:val="28"/>
        </w:rPr>
        <w:t xml:space="preserve"> </w:t>
      </w:r>
      <w:r w:rsidRPr="004221DB">
        <w:rPr>
          <w:rFonts w:ascii="Times New Roman" w:hAnsi="Times New Roman" w:cs="Times New Roman"/>
          <w:sz w:val="28"/>
          <w:szCs w:val="28"/>
        </w:rPr>
        <w:t xml:space="preserve">корректировать под нужды и запросы своего потребителя свои производственные планы, а не выпускать то, что ему удобно или что он умел до этого. </w:t>
      </w:r>
    </w:p>
    <w:p w:rsidR="008F0B45" w:rsidRPr="004221DB" w:rsidRDefault="006616BA"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На первом этапе становления бизнеса и собственного бренда торговл</w:t>
      </w:r>
      <w:r w:rsidR="008B5A0E" w:rsidRPr="004221DB">
        <w:rPr>
          <w:rFonts w:ascii="Times New Roman" w:hAnsi="Times New Roman" w:cs="Times New Roman"/>
          <w:sz w:val="28"/>
          <w:szCs w:val="28"/>
        </w:rPr>
        <w:t>ю целес</w:t>
      </w:r>
      <w:r w:rsidR="00731E5D" w:rsidRPr="004221DB">
        <w:rPr>
          <w:rFonts w:ascii="Times New Roman" w:hAnsi="Times New Roman" w:cs="Times New Roman"/>
          <w:sz w:val="28"/>
          <w:szCs w:val="28"/>
        </w:rPr>
        <w:t>о</w:t>
      </w:r>
      <w:r w:rsidR="008B5A0E" w:rsidRPr="004221DB">
        <w:rPr>
          <w:rFonts w:ascii="Times New Roman" w:hAnsi="Times New Roman" w:cs="Times New Roman"/>
          <w:sz w:val="28"/>
          <w:szCs w:val="28"/>
        </w:rPr>
        <w:t>образно осуществлять</w:t>
      </w:r>
      <w:r w:rsidRPr="004221DB">
        <w:rPr>
          <w:rFonts w:ascii="Times New Roman" w:hAnsi="Times New Roman" w:cs="Times New Roman"/>
          <w:sz w:val="28"/>
          <w:szCs w:val="28"/>
        </w:rPr>
        <w:t xml:space="preserve"> через малые форматы, прежде всего ярмарки, рынки, шоу-румы (небольшие арендованные пространства) в магазинах</w:t>
      </w:r>
      <w:r w:rsidR="000E7A70" w:rsidRPr="004221DB">
        <w:rPr>
          <w:rFonts w:ascii="Times New Roman" w:hAnsi="Times New Roman" w:cs="Times New Roman"/>
          <w:sz w:val="28"/>
          <w:szCs w:val="28"/>
        </w:rPr>
        <w:t>. На этом этапе производитель</w:t>
      </w:r>
      <w:r w:rsidR="00702EE7" w:rsidRPr="004221DB">
        <w:rPr>
          <w:rFonts w:ascii="Times New Roman" w:hAnsi="Times New Roman" w:cs="Times New Roman"/>
          <w:sz w:val="28"/>
          <w:szCs w:val="28"/>
        </w:rPr>
        <w:t xml:space="preserve">, как правило </w:t>
      </w:r>
      <w:r w:rsidR="008B5A0E" w:rsidRPr="004221DB">
        <w:rPr>
          <w:rFonts w:ascii="Times New Roman" w:hAnsi="Times New Roman" w:cs="Times New Roman"/>
          <w:sz w:val="28"/>
          <w:szCs w:val="28"/>
        </w:rPr>
        <w:t xml:space="preserve">в </w:t>
      </w:r>
      <w:r w:rsidR="00702EE7" w:rsidRPr="004221DB">
        <w:rPr>
          <w:rFonts w:ascii="Times New Roman" w:hAnsi="Times New Roman" w:cs="Times New Roman"/>
          <w:sz w:val="28"/>
          <w:szCs w:val="28"/>
        </w:rPr>
        <w:t>лице самого предпринимателя,</w:t>
      </w:r>
      <w:r w:rsidR="000E7A70" w:rsidRPr="004221DB">
        <w:rPr>
          <w:rFonts w:ascii="Times New Roman" w:hAnsi="Times New Roman" w:cs="Times New Roman"/>
          <w:sz w:val="28"/>
          <w:szCs w:val="28"/>
        </w:rPr>
        <w:t xml:space="preserve"> «нащупывает» своего покупателя, экспериментирует с ассортиментом</w:t>
      </w:r>
      <w:r w:rsidR="002D11F5" w:rsidRPr="004221DB">
        <w:rPr>
          <w:rFonts w:ascii="Times New Roman" w:hAnsi="Times New Roman" w:cs="Times New Roman"/>
          <w:sz w:val="28"/>
          <w:szCs w:val="28"/>
        </w:rPr>
        <w:t xml:space="preserve"> и объемом производства</w:t>
      </w:r>
      <w:r w:rsidR="000E7A70" w:rsidRPr="004221DB">
        <w:rPr>
          <w:rFonts w:ascii="Times New Roman" w:hAnsi="Times New Roman" w:cs="Times New Roman"/>
          <w:sz w:val="28"/>
          <w:szCs w:val="28"/>
        </w:rPr>
        <w:t xml:space="preserve"> и, соответственно, настраивает производство под потребности своего покупателя</w:t>
      </w:r>
      <w:r w:rsidR="00702EE7" w:rsidRPr="004221DB">
        <w:rPr>
          <w:rFonts w:ascii="Times New Roman" w:hAnsi="Times New Roman" w:cs="Times New Roman"/>
          <w:sz w:val="28"/>
          <w:szCs w:val="28"/>
        </w:rPr>
        <w:t xml:space="preserve"> в контакте с последним</w:t>
      </w:r>
      <w:r w:rsidR="000E7A70" w:rsidRPr="004221DB">
        <w:rPr>
          <w:rFonts w:ascii="Times New Roman" w:hAnsi="Times New Roman" w:cs="Times New Roman"/>
          <w:sz w:val="28"/>
          <w:szCs w:val="28"/>
        </w:rPr>
        <w:t xml:space="preserve">. </w:t>
      </w:r>
    </w:p>
    <w:p w:rsidR="008F0B45" w:rsidRPr="004221DB" w:rsidRDefault="00702EE7"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На этом этапе </w:t>
      </w:r>
      <w:r w:rsidR="000975A2" w:rsidRPr="004221DB">
        <w:rPr>
          <w:rFonts w:ascii="Times New Roman" w:hAnsi="Times New Roman" w:cs="Times New Roman"/>
          <w:sz w:val="28"/>
          <w:szCs w:val="28"/>
        </w:rPr>
        <w:t>формируется первичная узнаваемость бренда производителя</w:t>
      </w:r>
      <w:r w:rsidR="002D11F5" w:rsidRPr="004221DB">
        <w:rPr>
          <w:rFonts w:ascii="Times New Roman" w:hAnsi="Times New Roman" w:cs="Times New Roman"/>
          <w:sz w:val="28"/>
          <w:szCs w:val="28"/>
        </w:rPr>
        <w:t>, что является необходимым для дальнейшей успешной работы</w:t>
      </w:r>
      <w:r w:rsidR="00731E5D" w:rsidRPr="004221DB">
        <w:rPr>
          <w:rFonts w:ascii="Times New Roman" w:hAnsi="Times New Roman" w:cs="Times New Roman"/>
          <w:sz w:val="28"/>
          <w:szCs w:val="28"/>
        </w:rPr>
        <w:t>.</w:t>
      </w:r>
    </w:p>
    <w:p w:rsidR="008F0B45" w:rsidRPr="004221DB" w:rsidRDefault="000975A2"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 случае удачной работы на первом этапе производитель, имеющий уже достаточную клиентскую базу и узнаваемость своего бренда, </w:t>
      </w:r>
      <w:r w:rsidR="00DB6CB5" w:rsidRPr="004221DB">
        <w:rPr>
          <w:rFonts w:ascii="Times New Roman" w:hAnsi="Times New Roman" w:cs="Times New Roman"/>
          <w:sz w:val="28"/>
          <w:szCs w:val="28"/>
        </w:rPr>
        <w:t xml:space="preserve">открывает собственный небольшой магазин, в том числе в формате нестационарного павильона. Параллельно происходит реализация </w:t>
      </w:r>
      <w:r w:rsidR="004E2F81" w:rsidRPr="004221DB">
        <w:rPr>
          <w:rFonts w:ascii="Times New Roman" w:hAnsi="Times New Roman" w:cs="Times New Roman"/>
          <w:sz w:val="28"/>
          <w:szCs w:val="28"/>
        </w:rPr>
        <w:t xml:space="preserve">товаров </w:t>
      </w:r>
      <w:r w:rsidR="00DB6CB5" w:rsidRPr="004221DB">
        <w:rPr>
          <w:rFonts w:ascii="Times New Roman" w:hAnsi="Times New Roman" w:cs="Times New Roman"/>
          <w:sz w:val="28"/>
          <w:szCs w:val="28"/>
        </w:rPr>
        <w:t>через интернет</w:t>
      </w:r>
      <w:r w:rsidR="00591D8D" w:rsidRPr="004221DB">
        <w:rPr>
          <w:rFonts w:ascii="Times New Roman" w:hAnsi="Times New Roman" w:cs="Times New Roman"/>
          <w:sz w:val="28"/>
          <w:szCs w:val="28"/>
        </w:rPr>
        <w:t xml:space="preserve">-торговлю, </w:t>
      </w:r>
      <w:r w:rsidR="00591D8D" w:rsidRPr="004221DB">
        <w:rPr>
          <w:rFonts w:ascii="Times New Roman" w:hAnsi="Times New Roman" w:cs="Times New Roman"/>
          <w:sz w:val="28"/>
          <w:szCs w:val="28"/>
        </w:rPr>
        <w:lastRenderedPageBreak/>
        <w:t>как посредством собственного сайта магазина, так и через аккаунты в социальных сетях.</w:t>
      </w:r>
      <w:r w:rsidR="00DB5CCE" w:rsidRPr="004221DB">
        <w:rPr>
          <w:rFonts w:ascii="Times New Roman" w:hAnsi="Times New Roman" w:cs="Times New Roman"/>
          <w:sz w:val="28"/>
          <w:szCs w:val="28"/>
        </w:rPr>
        <w:t xml:space="preserve"> </w:t>
      </w:r>
    </w:p>
    <w:p w:rsidR="008F0B45" w:rsidRPr="004221DB" w:rsidRDefault="00642669"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Указанный путь позволяет </w:t>
      </w:r>
      <w:r w:rsidR="002D11F5" w:rsidRPr="004221DB">
        <w:rPr>
          <w:rFonts w:ascii="Times New Roman" w:hAnsi="Times New Roman" w:cs="Times New Roman"/>
          <w:sz w:val="28"/>
          <w:szCs w:val="28"/>
        </w:rPr>
        <w:t>сформироваться полноценному небольшому производству</w:t>
      </w:r>
      <w:r w:rsidR="007C049F" w:rsidRPr="004221DB">
        <w:rPr>
          <w:rFonts w:ascii="Times New Roman" w:hAnsi="Times New Roman" w:cs="Times New Roman"/>
          <w:sz w:val="28"/>
          <w:szCs w:val="28"/>
        </w:rPr>
        <w:t xml:space="preserve">, ориентированному на потребительский рынок. В странах – ведущих «законодателях моды» </w:t>
      </w:r>
      <w:r w:rsidR="004E2F81" w:rsidRPr="004221DB">
        <w:rPr>
          <w:rFonts w:ascii="Times New Roman" w:hAnsi="Times New Roman" w:cs="Times New Roman"/>
          <w:sz w:val="28"/>
          <w:szCs w:val="28"/>
        </w:rPr>
        <w:t>с</w:t>
      </w:r>
      <w:r w:rsidR="007C049F" w:rsidRPr="004221DB">
        <w:rPr>
          <w:rFonts w:ascii="Times New Roman" w:hAnsi="Times New Roman" w:cs="Times New Roman"/>
          <w:sz w:val="28"/>
          <w:szCs w:val="28"/>
        </w:rPr>
        <w:t xml:space="preserve"> развит</w:t>
      </w:r>
      <w:r w:rsidR="004E2F81" w:rsidRPr="004221DB">
        <w:rPr>
          <w:rFonts w:ascii="Times New Roman" w:hAnsi="Times New Roman" w:cs="Times New Roman"/>
          <w:sz w:val="28"/>
          <w:szCs w:val="28"/>
        </w:rPr>
        <w:t>ым сектором</w:t>
      </w:r>
      <w:r w:rsidR="007C049F" w:rsidRPr="004221DB">
        <w:rPr>
          <w:rFonts w:ascii="Times New Roman" w:hAnsi="Times New Roman" w:cs="Times New Roman"/>
          <w:sz w:val="28"/>
          <w:szCs w:val="28"/>
        </w:rPr>
        <w:t xml:space="preserve"> легкой промышленности местный потребитель и турист </w:t>
      </w:r>
      <w:r w:rsidR="00EB7EBA" w:rsidRPr="004221DB">
        <w:rPr>
          <w:rFonts w:ascii="Times New Roman" w:hAnsi="Times New Roman" w:cs="Times New Roman"/>
          <w:sz w:val="28"/>
          <w:szCs w:val="28"/>
        </w:rPr>
        <w:t xml:space="preserve">могут </w:t>
      </w:r>
      <w:r w:rsidR="007C049F" w:rsidRPr="004221DB">
        <w:rPr>
          <w:rFonts w:ascii="Times New Roman" w:hAnsi="Times New Roman" w:cs="Times New Roman"/>
          <w:sz w:val="28"/>
          <w:szCs w:val="28"/>
        </w:rPr>
        <w:t xml:space="preserve">в изобилии найти небольшие разнообразные магазины и торговые точки на ярмарках </w:t>
      </w:r>
      <w:r w:rsidR="00514E04" w:rsidRPr="004221DB">
        <w:rPr>
          <w:rFonts w:ascii="Times New Roman" w:hAnsi="Times New Roman" w:cs="Times New Roman"/>
          <w:sz w:val="28"/>
          <w:szCs w:val="28"/>
        </w:rPr>
        <w:t xml:space="preserve">местных производителей с местными брендами. </w:t>
      </w:r>
    </w:p>
    <w:p w:rsidR="008F0B45" w:rsidRPr="004221DB" w:rsidRDefault="00611506"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Это многообразие</w:t>
      </w:r>
      <w:r w:rsidR="00C774BB" w:rsidRPr="004221DB">
        <w:rPr>
          <w:rFonts w:ascii="Times New Roman" w:hAnsi="Times New Roman" w:cs="Times New Roman"/>
          <w:sz w:val="28"/>
          <w:szCs w:val="28"/>
        </w:rPr>
        <w:t xml:space="preserve"> мелких малоизвестных на международном рынке брендов</w:t>
      </w:r>
      <w:r w:rsidRPr="004221DB">
        <w:rPr>
          <w:rFonts w:ascii="Times New Roman" w:hAnsi="Times New Roman" w:cs="Times New Roman"/>
          <w:sz w:val="28"/>
          <w:szCs w:val="28"/>
        </w:rPr>
        <w:t xml:space="preserve"> </w:t>
      </w:r>
      <w:r w:rsidR="00C774BB" w:rsidRPr="004221DB">
        <w:rPr>
          <w:rFonts w:ascii="Times New Roman" w:hAnsi="Times New Roman" w:cs="Times New Roman"/>
          <w:sz w:val="28"/>
          <w:szCs w:val="28"/>
        </w:rPr>
        <w:t>и является свидетельством стабильного развития швейной промышленности</w:t>
      </w:r>
      <w:r w:rsidR="00370AC2" w:rsidRPr="004221DB">
        <w:rPr>
          <w:rFonts w:ascii="Times New Roman" w:hAnsi="Times New Roman" w:cs="Times New Roman"/>
          <w:sz w:val="28"/>
          <w:szCs w:val="28"/>
        </w:rPr>
        <w:t xml:space="preserve">, которая, </w:t>
      </w:r>
      <w:r w:rsidR="000E716F" w:rsidRPr="004221DB">
        <w:rPr>
          <w:rFonts w:ascii="Times New Roman" w:hAnsi="Times New Roman" w:cs="Times New Roman"/>
          <w:sz w:val="28"/>
          <w:szCs w:val="28"/>
        </w:rPr>
        <w:t xml:space="preserve">как указывалось, </w:t>
      </w:r>
      <w:r w:rsidR="00370AC2" w:rsidRPr="004221DB">
        <w:rPr>
          <w:rFonts w:ascii="Times New Roman" w:hAnsi="Times New Roman" w:cs="Times New Roman"/>
          <w:sz w:val="28"/>
          <w:szCs w:val="28"/>
        </w:rPr>
        <w:t>преимущественно состоит из малого и микробизнеса.</w:t>
      </w:r>
    </w:p>
    <w:p w:rsidR="008F0B45" w:rsidRPr="004221DB" w:rsidRDefault="00514E04"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Для того, чтобы у производителей был такой путь развития, органы исполнительной власти регионов и органы местного самоуправления должны поощрять регулярное проведение ярмарок </w:t>
      </w:r>
      <w:r w:rsidR="00015531" w:rsidRPr="004221DB">
        <w:rPr>
          <w:rFonts w:ascii="Times New Roman" w:hAnsi="Times New Roman" w:cs="Times New Roman"/>
          <w:sz w:val="28"/>
          <w:szCs w:val="28"/>
        </w:rPr>
        <w:t>одежды, обуви, домашнего текстиля российских производителей</w:t>
      </w:r>
      <w:r w:rsidR="00553773" w:rsidRPr="004221DB">
        <w:rPr>
          <w:rFonts w:ascii="Times New Roman" w:hAnsi="Times New Roman" w:cs="Times New Roman"/>
          <w:sz w:val="28"/>
          <w:szCs w:val="28"/>
        </w:rPr>
        <w:t>, выделять места для нестационарных торговых объектов таких специализаций</w:t>
      </w:r>
      <w:r w:rsidR="00370AC2" w:rsidRPr="004221DB">
        <w:rPr>
          <w:rFonts w:ascii="Times New Roman" w:hAnsi="Times New Roman" w:cs="Times New Roman"/>
          <w:sz w:val="28"/>
          <w:szCs w:val="28"/>
        </w:rPr>
        <w:t>, создавая им возможности максимально дешевого и стабильного сбыта</w:t>
      </w:r>
      <w:r w:rsidR="00015531" w:rsidRPr="004221DB">
        <w:rPr>
          <w:rFonts w:ascii="Times New Roman" w:hAnsi="Times New Roman" w:cs="Times New Roman"/>
          <w:sz w:val="28"/>
          <w:szCs w:val="28"/>
        </w:rPr>
        <w:t xml:space="preserve">. </w:t>
      </w:r>
    </w:p>
    <w:p w:rsidR="008F0B45" w:rsidRPr="004221DB" w:rsidRDefault="00A80744"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Это позволит мелким производителям найти своего потребителя, сформировать </w:t>
      </w:r>
      <w:r w:rsidR="00C774BB" w:rsidRPr="004221DB">
        <w:rPr>
          <w:rFonts w:ascii="Times New Roman" w:hAnsi="Times New Roman" w:cs="Times New Roman"/>
          <w:sz w:val="28"/>
          <w:szCs w:val="28"/>
        </w:rPr>
        <w:t xml:space="preserve">и укрепить свой бренд, наладить стабильное производство и, как следствие, </w:t>
      </w:r>
      <w:r w:rsidR="0064608D" w:rsidRPr="004221DB">
        <w:rPr>
          <w:rFonts w:ascii="Times New Roman" w:hAnsi="Times New Roman" w:cs="Times New Roman"/>
          <w:sz w:val="28"/>
          <w:szCs w:val="28"/>
        </w:rPr>
        <w:t>даст толчок серьезному развитию легкой промышленности.</w:t>
      </w:r>
    </w:p>
    <w:p w:rsidR="00553773" w:rsidRPr="004221DB" w:rsidRDefault="00553773" w:rsidP="004E471A">
      <w:pPr>
        <w:jc w:val="both"/>
        <w:rPr>
          <w:rFonts w:ascii="Times New Roman" w:hAnsi="Times New Roman" w:cs="Times New Roman"/>
          <w:sz w:val="28"/>
          <w:szCs w:val="28"/>
        </w:rPr>
      </w:pPr>
    </w:p>
    <w:p w:rsidR="0027503B" w:rsidRPr="004221DB" w:rsidRDefault="00327E67" w:rsidP="00AA23AB">
      <w:pPr>
        <w:pStyle w:val="2"/>
        <w:rPr>
          <w:rFonts w:ascii="Times New Roman" w:hAnsi="Times New Roman" w:cs="Times New Roman"/>
          <w:sz w:val="28"/>
          <w:szCs w:val="28"/>
        </w:rPr>
      </w:pPr>
      <w:bookmarkStart w:id="53" w:name="_Toc16844468"/>
      <w:r w:rsidRPr="004221DB">
        <w:rPr>
          <w:rFonts w:ascii="Times New Roman" w:hAnsi="Times New Roman" w:cs="Times New Roman"/>
          <w:sz w:val="28"/>
          <w:szCs w:val="28"/>
        </w:rPr>
        <w:t>5</w:t>
      </w:r>
      <w:r w:rsidR="00321E6F" w:rsidRPr="004221DB">
        <w:rPr>
          <w:rFonts w:ascii="Times New Roman" w:hAnsi="Times New Roman" w:cs="Times New Roman"/>
          <w:sz w:val="28"/>
          <w:szCs w:val="28"/>
        </w:rPr>
        <w:t>.</w:t>
      </w:r>
      <w:r w:rsidR="004C3E66" w:rsidRPr="004221DB">
        <w:rPr>
          <w:rFonts w:ascii="Times New Roman" w:hAnsi="Times New Roman" w:cs="Times New Roman"/>
          <w:sz w:val="28"/>
          <w:szCs w:val="28"/>
        </w:rPr>
        <w:t>4</w:t>
      </w:r>
      <w:r w:rsidR="00321E6F" w:rsidRPr="004221DB">
        <w:rPr>
          <w:rFonts w:ascii="Times New Roman" w:hAnsi="Times New Roman" w:cs="Times New Roman"/>
          <w:sz w:val="28"/>
          <w:szCs w:val="28"/>
        </w:rPr>
        <w:t xml:space="preserve">. Развитие саморегулирования в </w:t>
      </w:r>
      <w:r w:rsidR="00EC0421" w:rsidRPr="004221DB">
        <w:rPr>
          <w:rFonts w:ascii="Times New Roman" w:hAnsi="Times New Roman" w:cs="Times New Roman"/>
          <w:sz w:val="28"/>
          <w:szCs w:val="28"/>
        </w:rPr>
        <w:t>торговле</w:t>
      </w:r>
      <w:r w:rsidR="00A006A5" w:rsidRPr="004221DB">
        <w:rPr>
          <w:rFonts w:ascii="Times New Roman" w:hAnsi="Times New Roman" w:cs="Times New Roman"/>
          <w:sz w:val="28"/>
          <w:szCs w:val="28"/>
        </w:rPr>
        <w:t>, самоорганизации</w:t>
      </w:r>
      <w:r w:rsidR="00EC0421" w:rsidRPr="004221DB">
        <w:rPr>
          <w:rFonts w:ascii="Times New Roman" w:hAnsi="Times New Roman" w:cs="Times New Roman"/>
          <w:sz w:val="28"/>
          <w:szCs w:val="28"/>
        </w:rPr>
        <w:t xml:space="preserve"> и кооперации</w:t>
      </w:r>
      <w:bookmarkEnd w:id="53"/>
    </w:p>
    <w:p w:rsidR="006C59A1" w:rsidRPr="004221DB" w:rsidRDefault="006C59A1" w:rsidP="004E471A">
      <w:pPr>
        <w:jc w:val="both"/>
        <w:rPr>
          <w:rFonts w:ascii="Times New Roman" w:hAnsi="Times New Roman" w:cs="Times New Roman"/>
          <w:sz w:val="28"/>
          <w:szCs w:val="28"/>
        </w:rPr>
      </w:pPr>
    </w:p>
    <w:p w:rsidR="006C3FD5" w:rsidRPr="004221DB" w:rsidRDefault="006C3FD5" w:rsidP="00342075">
      <w:pPr>
        <w:pStyle w:val="4"/>
        <w:rPr>
          <w:rFonts w:ascii="Times New Roman" w:hAnsi="Times New Roman" w:cs="Times New Roman"/>
          <w:sz w:val="28"/>
          <w:szCs w:val="28"/>
        </w:rPr>
      </w:pPr>
      <w:r w:rsidRPr="004221DB">
        <w:rPr>
          <w:rFonts w:ascii="Times New Roman" w:hAnsi="Times New Roman" w:cs="Times New Roman"/>
          <w:sz w:val="28"/>
          <w:szCs w:val="28"/>
        </w:rPr>
        <w:t>Препятствия развитию саморегулирования в России</w:t>
      </w:r>
    </w:p>
    <w:p w:rsidR="006C3FD5" w:rsidRPr="004221DB" w:rsidRDefault="006C3FD5" w:rsidP="003A3714">
      <w:pPr>
        <w:ind w:firstLine="709"/>
        <w:jc w:val="both"/>
        <w:rPr>
          <w:rFonts w:ascii="Times New Roman" w:hAnsi="Times New Roman" w:cs="Times New Roman"/>
          <w:sz w:val="28"/>
          <w:szCs w:val="28"/>
        </w:rPr>
      </w:pPr>
    </w:p>
    <w:p w:rsidR="0040037A" w:rsidRPr="004221DB" w:rsidRDefault="00762701" w:rsidP="003A3714">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Механизмы саморегулирования, то есть установление правил не государственной властью, а самими участниками рынка, и следование этим правилам без привлечения принудительной силы государства, является очень старым и давно укоренившимся институтом европейских стран. Он ведет своё начало от средневековых городских цехов, гильдий и иных профессиональных объединений торговцев, ремесленников (обувщиков, ткачей, каменщиков и т.д.), представителей иных профессий. </w:t>
      </w:r>
    </w:p>
    <w:p w:rsidR="00B37335" w:rsidRPr="004221DB" w:rsidRDefault="00762701" w:rsidP="003A3714">
      <w:pPr>
        <w:ind w:firstLine="709"/>
        <w:jc w:val="both"/>
        <w:rPr>
          <w:rFonts w:ascii="Times New Roman" w:hAnsi="Times New Roman" w:cs="Times New Roman"/>
          <w:sz w:val="28"/>
          <w:szCs w:val="28"/>
        </w:rPr>
      </w:pPr>
      <w:r w:rsidRPr="004221DB">
        <w:rPr>
          <w:rFonts w:ascii="Times New Roman" w:hAnsi="Times New Roman" w:cs="Times New Roman"/>
          <w:sz w:val="28"/>
          <w:szCs w:val="28"/>
        </w:rPr>
        <w:t>Эти объединения выпо</w:t>
      </w:r>
      <w:r w:rsidR="00440C29" w:rsidRPr="004221DB">
        <w:rPr>
          <w:rFonts w:ascii="Times New Roman" w:hAnsi="Times New Roman" w:cs="Times New Roman"/>
          <w:sz w:val="28"/>
          <w:szCs w:val="28"/>
        </w:rPr>
        <w:t>л</w:t>
      </w:r>
      <w:r w:rsidRPr="004221DB">
        <w:rPr>
          <w:rFonts w:ascii="Times New Roman" w:hAnsi="Times New Roman" w:cs="Times New Roman"/>
          <w:sz w:val="28"/>
          <w:szCs w:val="28"/>
        </w:rPr>
        <w:t xml:space="preserve">няли своего рода функции агентов государственной власти, самостоятельно, под свою ответственность, в том числе по правилам </w:t>
      </w:r>
      <w:r w:rsidR="00F1440F" w:rsidRPr="004221DB">
        <w:rPr>
          <w:rFonts w:ascii="Times New Roman" w:hAnsi="Times New Roman" w:cs="Times New Roman"/>
          <w:sz w:val="28"/>
          <w:szCs w:val="28"/>
        </w:rPr>
        <w:t>«</w:t>
      </w:r>
      <w:r w:rsidRPr="004221DB">
        <w:rPr>
          <w:rFonts w:ascii="Times New Roman" w:hAnsi="Times New Roman" w:cs="Times New Roman"/>
          <w:sz w:val="28"/>
          <w:szCs w:val="28"/>
        </w:rPr>
        <w:t>круговой поруки</w:t>
      </w:r>
      <w:r w:rsidR="00F1440F" w:rsidRPr="004221DB">
        <w:rPr>
          <w:rFonts w:ascii="Times New Roman" w:hAnsi="Times New Roman" w:cs="Times New Roman"/>
          <w:sz w:val="28"/>
          <w:szCs w:val="28"/>
        </w:rPr>
        <w:t>»</w:t>
      </w:r>
      <w:r w:rsidRPr="004221DB">
        <w:rPr>
          <w:rFonts w:ascii="Times New Roman" w:hAnsi="Times New Roman" w:cs="Times New Roman"/>
          <w:sz w:val="28"/>
          <w:szCs w:val="28"/>
        </w:rPr>
        <w:t>, обеспечивая следование членами объединения установленных правил.</w:t>
      </w:r>
    </w:p>
    <w:p w:rsidR="00DE14E0" w:rsidRPr="004221DB" w:rsidRDefault="00762701" w:rsidP="003A3714">
      <w:pPr>
        <w:ind w:firstLine="709"/>
        <w:jc w:val="both"/>
        <w:rPr>
          <w:rFonts w:ascii="Times New Roman" w:hAnsi="Times New Roman" w:cs="Times New Roman"/>
          <w:sz w:val="28"/>
          <w:szCs w:val="28"/>
        </w:rPr>
      </w:pPr>
      <w:r w:rsidRPr="004221DB">
        <w:rPr>
          <w:rFonts w:ascii="Times New Roman" w:hAnsi="Times New Roman" w:cs="Times New Roman"/>
          <w:sz w:val="28"/>
          <w:szCs w:val="28"/>
        </w:rPr>
        <w:lastRenderedPageBreak/>
        <w:t xml:space="preserve">Такие профессиональные объединения оказались удобны всем сторонам. Их члены не оказывались один на один с публичной властью, в том числе в случае споров и конфликтов. Они были застрахованы от принятия публичной властью таких </w:t>
      </w:r>
      <w:r w:rsidR="00F1440F" w:rsidRPr="004221DB">
        <w:rPr>
          <w:rFonts w:ascii="Times New Roman" w:hAnsi="Times New Roman" w:cs="Times New Roman"/>
          <w:sz w:val="28"/>
          <w:szCs w:val="28"/>
        </w:rPr>
        <w:t>«</w:t>
      </w:r>
      <w:r w:rsidRPr="004221DB">
        <w:rPr>
          <w:rFonts w:ascii="Times New Roman" w:hAnsi="Times New Roman" w:cs="Times New Roman"/>
          <w:sz w:val="28"/>
          <w:szCs w:val="28"/>
        </w:rPr>
        <w:t>правил игры</w:t>
      </w:r>
      <w:r w:rsidR="00F1440F" w:rsidRPr="004221DB">
        <w:rPr>
          <w:rFonts w:ascii="Times New Roman" w:hAnsi="Times New Roman" w:cs="Times New Roman"/>
          <w:sz w:val="28"/>
          <w:szCs w:val="28"/>
        </w:rPr>
        <w:t>»</w:t>
      </w:r>
      <w:r w:rsidRPr="004221DB">
        <w:rPr>
          <w:rFonts w:ascii="Times New Roman" w:hAnsi="Times New Roman" w:cs="Times New Roman"/>
          <w:sz w:val="28"/>
          <w:szCs w:val="28"/>
        </w:rPr>
        <w:t xml:space="preserve">, которые были бы некомфортны или губительны для соответствующей отрасли. </w:t>
      </w:r>
    </w:p>
    <w:p w:rsidR="004D19DD" w:rsidRPr="004221DB" w:rsidRDefault="00762701" w:rsidP="003A3714">
      <w:pPr>
        <w:ind w:firstLine="709"/>
        <w:jc w:val="both"/>
        <w:rPr>
          <w:rFonts w:ascii="Times New Roman" w:hAnsi="Times New Roman" w:cs="Times New Roman"/>
          <w:sz w:val="28"/>
          <w:szCs w:val="28"/>
        </w:rPr>
      </w:pPr>
      <w:r w:rsidRPr="004221DB">
        <w:rPr>
          <w:rFonts w:ascii="Times New Roman" w:hAnsi="Times New Roman" w:cs="Times New Roman"/>
          <w:sz w:val="28"/>
          <w:szCs w:val="28"/>
        </w:rPr>
        <w:t>Для публичной власти удобство заключалось в том, что она была освобождена от функций мелочного контроля за каждым торговцем, ремесленником, адвокатом и т.д., а согласовывала с ассоциацией (гильдией, цехом) лишь правила взаимодействия, в том числе фискального характера, оставляя самой ассоциации всю рутинную работу со множеством членов объединения с их разнообразными нуждами, чаяниями и нарушениями.</w:t>
      </w:r>
    </w:p>
    <w:p w:rsidR="00DE14E0" w:rsidRPr="004221DB" w:rsidRDefault="00762701" w:rsidP="003A3714">
      <w:pPr>
        <w:ind w:firstLine="709"/>
        <w:jc w:val="both"/>
        <w:rPr>
          <w:rFonts w:ascii="Times New Roman" w:hAnsi="Times New Roman" w:cs="Times New Roman"/>
          <w:sz w:val="28"/>
          <w:szCs w:val="28"/>
        </w:rPr>
      </w:pPr>
      <w:r w:rsidRPr="004221DB">
        <w:rPr>
          <w:rFonts w:ascii="Times New Roman" w:hAnsi="Times New Roman" w:cs="Times New Roman"/>
          <w:sz w:val="28"/>
          <w:szCs w:val="28"/>
        </w:rPr>
        <w:t>Традиции объединяться в профессиональные сообщества для достижения общих целей и совместного позиционирования перед публичной властью и другими общественными институтами настолько глубока в современной Европе, что европеец, занятый определенной профессиональной или предпринимательской деятельностью, не мыслит себя вне членства в какой-либо профессиональной ассоциации или профессиональном союзе. Публичная власть, соответственно, не мыслит работать с каждым индивидуальным предпринимателем отдельно, как принято в России – для этого есть профильная ассоциация.</w:t>
      </w:r>
    </w:p>
    <w:p w:rsidR="005D0421" w:rsidRPr="004221DB" w:rsidRDefault="00762701">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Об </w:t>
      </w:r>
      <w:r w:rsidR="00BF5DA0" w:rsidRPr="004221DB">
        <w:rPr>
          <w:rFonts w:ascii="Times New Roman" w:hAnsi="Times New Roman" w:cs="Times New Roman"/>
          <w:sz w:val="28"/>
          <w:szCs w:val="28"/>
        </w:rPr>
        <w:t xml:space="preserve">укоренённости </w:t>
      </w:r>
      <w:r w:rsidRPr="004221DB">
        <w:rPr>
          <w:rFonts w:ascii="Times New Roman" w:hAnsi="Times New Roman" w:cs="Times New Roman"/>
          <w:sz w:val="28"/>
          <w:szCs w:val="28"/>
        </w:rPr>
        <w:t>традиций саморегулирования в торговле европейских стран и всеобщем консенсусе по этому вопросу говорит, в частности, такой факт, что обязательным условием для выдачи муниципалитетами во многих землях Германии, во Франции и ряде других стран разрешений на уличную, ярмарочную и иные подобные форматы торговли является членство предпринимателя-заявителя в профессиональном объединени</w:t>
      </w:r>
      <w:r w:rsidR="00FC59B9" w:rsidRPr="004221DB">
        <w:rPr>
          <w:rFonts w:ascii="Times New Roman" w:hAnsi="Times New Roman" w:cs="Times New Roman"/>
          <w:sz w:val="28"/>
          <w:szCs w:val="28"/>
        </w:rPr>
        <w:t>и</w:t>
      </w:r>
      <w:r w:rsidRPr="004221DB">
        <w:rPr>
          <w:rFonts w:ascii="Times New Roman" w:hAnsi="Times New Roman" w:cs="Times New Roman"/>
          <w:sz w:val="28"/>
          <w:szCs w:val="28"/>
        </w:rPr>
        <w:t xml:space="preserve"> мелких торговцев. </w:t>
      </w:r>
    </w:p>
    <w:p w:rsidR="00FA47E4" w:rsidRPr="004221DB" w:rsidRDefault="00762701" w:rsidP="0089492B">
      <w:pPr>
        <w:ind w:firstLine="709"/>
        <w:jc w:val="both"/>
        <w:rPr>
          <w:rFonts w:ascii="Times New Roman" w:hAnsi="Times New Roman" w:cs="Times New Roman"/>
          <w:sz w:val="28"/>
          <w:szCs w:val="28"/>
        </w:rPr>
      </w:pPr>
      <w:r w:rsidRPr="004221DB">
        <w:rPr>
          <w:rFonts w:ascii="Times New Roman" w:hAnsi="Times New Roman" w:cs="Times New Roman"/>
          <w:sz w:val="28"/>
          <w:szCs w:val="28"/>
        </w:rPr>
        <w:t>Для органа власти такое членство является подтверждением добросовестности и профессионализма предпринимателя, за что ручается своей репутацией профессиональная ассоциация. Ни у кого не возникает сомнений в правомерности или пр</w:t>
      </w:r>
      <w:r w:rsidR="00440C29" w:rsidRPr="004221DB">
        <w:rPr>
          <w:rFonts w:ascii="Times New Roman" w:hAnsi="Times New Roman" w:cs="Times New Roman"/>
          <w:sz w:val="28"/>
          <w:szCs w:val="28"/>
        </w:rPr>
        <w:t>а</w:t>
      </w:r>
      <w:r w:rsidRPr="004221DB">
        <w:rPr>
          <w:rFonts w:ascii="Times New Roman" w:hAnsi="Times New Roman" w:cs="Times New Roman"/>
          <w:sz w:val="28"/>
          <w:szCs w:val="28"/>
        </w:rPr>
        <w:t>вильности такого требования, ни у кого не возникает даже мысли, что такое, по сути, принуждение к членству в ассоциации является нарушением чьих-то прав. Наоборот, такое членство воспринимается как необходимый элемент гарантий и обеспечения прав всех сторон, в том числе третьих лиц.</w:t>
      </w:r>
    </w:p>
    <w:p w:rsidR="00594635" w:rsidRPr="004221DB" w:rsidRDefault="00762701" w:rsidP="0089492B">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Конечно, европейская практика подразумевает </w:t>
      </w:r>
      <w:r w:rsidR="00742863" w:rsidRPr="004221DB">
        <w:rPr>
          <w:rFonts w:ascii="Times New Roman" w:hAnsi="Times New Roman" w:cs="Times New Roman"/>
          <w:sz w:val="28"/>
          <w:szCs w:val="28"/>
        </w:rPr>
        <w:t>«</w:t>
      </w:r>
      <w:r w:rsidRPr="004221DB">
        <w:rPr>
          <w:rFonts w:ascii="Times New Roman" w:hAnsi="Times New Roman" w:cs="Times New Roman"/>
          <w:sz w:val="28"/>
          <w:szCs w:val="28"/>
        </w:rPr>
        <w:t>ответственное саморегулирование</w:t>
      </w:r>
      <w:r w:rsidR="00742863" w:rsidRPr="004221DB">
        <w:rPr>
          <w:rFonts w:ascii="Times New Roman" w:hAnsi="Times New Roman" w:cs="Times New Roman"/>
          <w:sz w:val="28"/>
          <w:szCs w:val="28"/>
        </w:rPr>
        <w:t>»</w:t>
      </w:r>
      <w:r w:rsidRPr="004221DB">
        <w:rPr>
          <w:rFonts w:ascii="Times New Roman" w:hAnsi="Times New Roman" w:cs="Times New Roman"/>
          <w:sz w:val="28"/>
          <w:szCs w:val="28"/>
        </w:rPr>
        <w:t>. Членство в профессиональной асс</w:t>
      </w:r>
      <w:r w:rsidR="00D35200" w:rsidRPr="004221DB">
        <w:rPr>
          <w:rFonts w:ascii="Times New Roman" w:hAnsi="Times New Roman" w:cs="Times New Roman"/>
          <w:sz w:val="28"/>
          <w:szCs w:val="28"/>
        </w:rPr>
        <w:t>о</w:t>
      </w:r>
      <w:r w:rsidRPr="004221DB">
        <w:rPr>
          <w:rFonts w:ascii="Times New Roman" w:hAnsi="Times New Roman" w:cs="Times New Roman"/>
          <w:sz w:val="28"/>
          <w:szCs w:val="28"/>
        </w:rPr>
        <w:t>циации необходимо для занятия определенной деятел</w:t>
      </w:r>
      <w:r w:rsidR="00EC0421" w:rsidRPr="004221DB">
        <w:rPr>
          <w:rFonts w:ascii="Times New Roman" w:hAnsi="Times New Roman" w:cs="Times New Roman"/>
          <w:sz w:val="28"/>
          <w:szCs w:val="28"/>
        </w:rPr>
        <w:t>ь</w:t>
      </w:r>
      <w:r w:rsidRPr="004221DB">
        <w:rPr>
          <w:rFonts w:ascii="Times New Roman" w:hAnsi="Times New Roman" w:cs="Times New Roman"/>
          <w:sz w:val="28"/>
          <w:szCs w:val="28"/>
        </w:rPr>
        <w:t>ностью. Соответственно, потеря этого членства вследствие нарушения общих для всего сообщества правил, или дисквалификация, как правило, носит фатальный характер для нарушителя.</w:t>
      </w:r>
    </w:p>
    <w:p w:rsidR="000A4B3F" w:rsidRPr="004221DB" w:rsidRDefault="00762701" w:rsidP="00AA6B9C">
      <w:pPr>
        <w:ind w:firstLine="709"/>
        <w:jc w:val="both"/>
        <w:rPr>
          <w:rFonts w:ascii="Times New Roman" w:hAnsi="Times New Roman" w:cs="Times New Roman"/>
          <w:sz w:val="28"/>
          <w:szCs w:val="28"/>
        </w:rPr>
      </w:pPr>
      <w:r w:rsidRPr="004221DB">
        <w:rPr>
          <w:rFonts w:ascii="Times New Roman" w:hAnsi="Times New Roman" w:cs="Times New Roman"/>
          <w:sz w:val="28"/>
          <w:szCs w:val="28"/>
        </w:rPr>
        <w:lastRenderedPageBreak/>
        <w:t>Другими словами, одним из ключевых элементов европейской традиции объединяться в профессиональные ассоциации является глубокое понимание каждым её членом обязанности неукоснительно следовать общим правилам игры, пусть даже если они установлены не государственным законом, а всего лишь решением ассоциации. Для членов ассоциации её решение – такой же закон.</w:t>
      </w:r>
    </w:p>
    <w:p w:rsidR="000A4B3F" w:rsidRPr="004221DB" w:rsidRDefault="00762701" w:rsidP="00AA6B9C">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Здесь тоже кроется причина относительной неудачи проектов по </w:t>
      </w:r>
      <w:r w:rsidR="00742863" w:rsidRPr="004221DB">
        <w:rPr>
          <w:rFonts w:ascii="Times New Roman" w:hAnsi="Times New Roman" w:cs="Times New Roman"/>
          <w:sz w:val="28"/>
          <w:szCs w:val="28"/>
        </w:rPr>
        <w:t>«</w:t>
      </w:r>
      <w:r w:rsidRPr="004221DB">
        <w:rPr>
          <w:rFonts w:ascii="Times New Roman" w:hAnsi="Times New Roman" w:cs="Times New Roman"/>
          <w:sz w:val="28"/>
          <w:szCs w:val="28"/>
        </w:rPr>
        <w:t>внедрению саморегулирования</w:t>
      </w:r>
      <w:r w:rsidR="00742863" w:rsidRPr="004221DB">
        <w:rPr>
          <w:rFonts w:ascii="Times New Roman" w:hAnsi="Times New Roman" w:cs="Times New Roman"/>
          <w:sz w:val="28"/>
          <w:szCs w:val="28"/>
        </w:rPr>
        <w:t>»</w:t>
      </w:r>
      <w:r w:rsidRPr="004221DB">
        <w:rPr>
          <w:rFonts w:ascii="Times New Roman" w:hAnsi="Times New Roman" w:cs="Times New Roman"/>
          <w:sz w:val="28"/>
          <w:szCs w:val="28"/>
        </w:rPr>
        <w:t xml:space="preserve"> в отдельных отраслях современной России</w:t>
      </w:r>
      <w:r w:rsidR="000934C3" w:rsidRPr="004221DB">
        <w:rPr>
          <w:rFonts w:ascii="Times New Roman" w:hAnsi="Times New Roman" w:cs="Times New Roman"/>
          <w:sz w:val="28"/>
          <w:szCs w:val="28"/>
        </w:rPr>
        <w:t>.</w:t>
      </w:r>
      <w:r w:rsidRPr="004221DB">
        <w:rPr>
          <w:rFonts w:ascii="Times New Roman" w:hAnsi="Times New Roman" w:cs="Times New Roman"/>
          <w:sz w:val="28"/>
          <w:szCs w:val="28"/>
        </w:rPr>
        <w:t xml:space="preserve"> </w:t>
      </w:r>
      <w:r w:rsidR="000934C3" w:rsidRPr="004221DB">
        <w:rPr>
          <w:rFonts w:ascii="Times New Roman" w:hAnsi="Times New Roman" w:cs="Times New Roman"/>
          <w:sz w:val="28"/>
          <w:szCs w:val="28"/>
        </w:rPr>
        <w:t>З</w:t>
      </w:r>
      <w:r w:rsidRPr="004221DB">
        <w:rPr>
          <w:rFonts w:ascii="Times New Roman" w:hAnsi="Times New Roman" w:cs="Times New Roman"/>
          <w:sz w:val="28"/>
          <w:szCs w:val="28"/>
        </w:rPr>
        <w:t>ачастую члены ассоциации лишь номинально соглашаются следовать выработанным ими самими же правилам, внутренне всегда оставляя для себя право действовать по своему усмотрению, если им это будет выгодно. Такой подход сразу и на корню разрушает принцип саморегулирования и целесообразность объединений вообще.</w:t>
      </w:r>
    </w:p>
    <w:p w:rsidR="0070451F" w:rsidRPr="004221DB" w:rsidRDefault="00762701" w:rsidP="00AA6B9C">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В качестве пояснения принципа </w:t>
      </w:r>
      <w:r w:rsidR="00742863" w:rsidRPr="004221DB">
        <w:rPr>
          <w:rFonts w:ascii="Times New Roman" w:hAnsi="Times New Roman" w:cs="Times New Roman"/>
          <w:sz w:val="28"/>
          <w:szCs w:val="28"/>
        </w:rPr>
        <w:t>«</w:t>
      </w:r>
      <w:r w:rsidRPr="004221DB">
        <w:rPr>
          <w:rFonts w:ascii="Times New Roman" w:hAnsi="Times New Roman" w:cs="Times New Roman"/>
          <w:sz w:val="28"/>
          <w:szCs w:val="28"/>
        </w:rPr>
        <w:t>ответственного саморегулирования</w:t>
      </w:r>
      <w:r w:rsidR="00742863" w:rsidRPr="004221DB">
        <w:rPr>
          <w:rFonts w:ascii="Times New Roman" w:hAnsi="Times New Roman" w:cs="Times New Roman"/>
          <w:sz w:val="28"/>
          <w:szCs w:val="28"/>
        </w:rPr>
        <w:t>»</w:t>
      </w:r>
      <w:r w:rsidRPr="004221DB">
        <w:rPr>
          <w:rFonts w:ascii="Times New Roman" w:hAnsi="Times New Roman" w:cs="Times New Roman"/>
          <w:sz w:val="28"/>
          <w:szCs w:val="28"/>
        </w:rPr>
        <w:t xml:space="preserve"> можно рассмотреть следующий пример. Для получения права реализовывать алкоголь в кафе или ресторане Лондона заведение должно иметь в штате лицензированного администратора, состоящего в профессиональной ассоциации, который лично, своей лицензией отвечает за соблюдение в этом кафе всех правил и ограничений, связанных с реализацией алкоголя. Нарушение таким администратором правил, в том числе правил своей ассоциации, влечет за собой прекращение лицензии и, параллельно, исключение из ассоциации (дисквалификацию). </w:t>
      </w:r>
    </w:p>
    <w:p w:rsidR="00685EC4" w:rsidRPr="004221DB" w:rsidRDefault="00C06F76" w:rsidP="00AA6B9C">
      <w:pPr>
        <w:ind w:firstLine="709"/>
        <w:jc w:val="both"/>
        <w:rPr>
          <w:rFonts w:ascii="Times New Roman" w:hAnsi="Times New Roman" w:cs="Times New Roman"/>
          <w:sz w:val="28"/>
          <w:szCs w:val="28"/>
        </w:rPr>
      </w:pPr>
      <w:r w:rsidRPr="004221DB">
        <w:rPr>
          <w:rFonts w:ascii="Times New Roman" w:hAnsi="Times New Roman" w:cs="Times New Roman"/>
          <w:sz w:val="28"/>
          <w:szCs w:val="28"/>
        </w:rPr>
        <w:t>С</w:t>
      </w:r>
      <w:r w:rsidR="00762701" w:rsidRPr="004221DB">
        <w:rPr>
          <w:rFonts w:ascii="Times New Roman" w:hAnsi="Times New Roman" w:cs="Times New Roman"/>
          <w:sz w:val="28"/>
          <w:szCs w:val="28"/>
        </w:rPr>
        <w:t>ила репутационного удара этого факта такова, что дисквалифицированное лицо, по сути, пожизненно теряет возможность заниматься этим видом деятельности во всей Европе, так как о факте дисквалификации станет известно всему профессиональному сообществу в силу давно налаженного внутреннего взаимодействия между профессиональными ассоциациями и обмена информацией.</w:t>
      </w:r>
    </w:p>
    <w:p w:rsidR="000B0F33" w:rsidRPr="004221DB" w:rsidRDefault="00762701" w:rsidP="00E05003">
      <w:pPr>
        <w:ind w:firstLine="709"/>
        <w:jc w:val="both"/>
        <w:rPr>
          <w:rFonts w:ascii="Times New Roman" w:hAnsi="Times New Roman" w:cs="Times New Roman"/>
          <w:sz w:val="28"/>
          <w:szCs w:val="28"/>
        </w:rPr>
      </w:pPr>
      <w:r w:rsidRPr="004221DB">
        <w:rPr>
          <w:rFonts w:ascii="Times New Roman" w:hAnsi="Times New Roman" w:cs="Times New Roman"/>
          <w:sz w:val="28"/>
          <w:szCs w:val="28"/>
        </w:rPr>
        <w:t>Схож</w:t>
      </w:r>
      <w:r w:rsidR="00086814" w:rsidRPr="004221DB">
        <w:rPr>
          <w:rFonts w:ascii="Times New Roman" w:hAnsi="Times New Roman" w:cs="Times New Roman"/>
          <w:sz w:val="28"/>
          <w:szCs w:val="28"/>
        </w:rPr>
        <w:t>им образом шло развитие</w:t>
      </w:r>
      <w:r w:rsidR="000B0F33" w:rsidRPr="004221DB">
        <w:rPr>
          <w:rFonts w:ascii="Times New Roman" w:hAnsi="Times New Roman" w:cs="Times New Roman"/>
          <w:sz w:val="28"/>
          <w:szCs w:val="28"/>
        </w:rPr>
        <w:t xml:space="preserve"> профессиональных объединений</w:t>
      </w:r>
      <w:r w:rsidRPr="004221DB">
        <w:rPr>
          <w:rFonts w:ascii="Times New Roman" w:hAnsi="Times New Roman" w:cs="Times New Roman"/>
          <w:sz w:val="28"/>
          <w:szCs w:val="28"/>
        </w:rPr>
        <w:t xml:space="preserve"> в дореволюционной России</w:t>
      </w:r>
      <w:r w:rsidR="00086814" w:rsidRPr="004221DB">
        <w:rPr>
          <w:rFonts w:ascii="Times New Roman" w:hAnsi="Times New Roman" w:cs="Times New Roman"/>
          <w:sz w:val="28"/>
          <w:szCs w:val="28"/>
        </w:rPr>
        <w:t>.</w:t>
      </w:r>
      <w:r w:rsidRPr="004221DB">
        <w:rPr>
          <w:rFonts w:ascii="Times New Roman" w:hAnsi="Times New Roman" w:cs="Times New Roman"/>
          <w:sz w:val="28"/>
          <w:szCs w:val="28"/>
        </w:rPr>
        <w:t xml:space="preserve"> </w:t>
      </w:r>
      <w:r w:rsidR="00086814" w:rsidRPr="004221DB">
        <w:rPr>
          <w:rFonts w:ascii="Times New Roman" w:hAnsi="Times New Roman" w:cs="Times New Roman"/>
          <w:sz w:val="28"/>
          <w:szCs w:val="28"/>
        </w:rPr>
        <w:t>К</w:t>
      </w:r>
      <w:r w:rsidRPr="004221DB">
        <w:rPr>
          <w:rFonts w:ascii="Times New Roman" w:hAnsi="Times New Roman" w:cs="Times New Roman"/>
          <w:sz w:val="28"/>
          <w:szCs w:val="28"/>
        </w:rPr>
        <w:t xml:space="preserve"> </w:t>
      </w:r>
      <w:r w:rsidR="007441D7" w:rsidRPr="004221DB">
        <w:rPr>
          <w:rFonts w:ascii="Times New Roman" w:hAnsi="Times New Roman" w:cs="Times New Roman"/>
          <w:sz w:val="28"/>
          <w:szCs w:val="28"/>
        </w:rPr>
        <w:t>1910-м годам</w:t>
      </w:r>
      <w:r w:rsidRPr="004221DB">
        <w:rPr>
          <w:rFonts w:ascii="Times New Roman" w:hAnsi="Times New Roman" w:cs="Times New Roman"/>
          <w:sz w:val="28"/>
          <w:szCs w:val="28"/>
        </w:rPr>
        <w:t xml:space="preserve"> кооперативное движение и иные формы ассоциаций </w:t>
      </w:r>
      <w:r w:rsidR="0021532D" w:rsidRPr="004221DB">
        <w:rPr>
          <w:rFonts w:ascii="Times New Roman" w:hAnsi="Times New Roman" w:cs="Times New Roman"/>
          <w:sz w:val="28"/>
          <w:szCs w:val="28"/>
        </w:rPr>
        <w:t xml:space="preserve">(то есть формы самоорганизации и саморегулирования) </w:t>
      </w:r>
      <w:r w:rsidRPr="004221DB">
        <w:rPr>
          <w:rFonts w:ascii="Times New Roman" w:hAnsi="Times New Roman" w:cs="Times New Roman"/>
          <w:sz w:val="28"/>
          <w:szCs w:val="28"/>
        </w:rPr>
        <w:t>приобрели огромное значение в экономике и социальной жизни.</w:t>
      </w:r>
      <w:r w:rsidR="007441D7" w:rsidRPr="004221DB">
        <w:rPr>
          <w:rFonts w:ascii="Times New Roman" w:hAnsi="Times New Roman" w:cs="Times New Roman"/>
          <w:sz w:val="28"/>
          <w:szCs w:val="28"/>
        </w:rPr>
        <w:t xml:space="preserve"> </w:t>
      </w:r>
    </w:p>
    <w:p w:rsidR="00A8456F" w:rsidRPr="004221DB" w:rsidRDefault="007441D7" w:rsidP="00E05003">
      <w:pPr>
        <w:ind w:firstLine="709"/>
        <w:jc w:val="both"/>
        <w:rPr>
          <w:rFonts w:ascii="Times New Roman" w:hAnsi="Times New Roman" w:cs="Times New Roman"/>
          <w:sz w:val="28"/>
          <w:szCs w:val="28"/>
        </w:rPr>
      </w:pPr>
      <w:r w:rsidRPr="004221DB">
        <w:rPr>
          <w:rFonts w:ascii="Times New Roman" w:hAnsi="Times New Roman" w:cs="Times New Roman"/>
          <w:sz w:val="28"/>
          <w:szCs w:val="28"/>
        </w:rPr>
        <w:t>Достаточно сказать, что</w:t>
      </w:r>
      <w:r w:rsidR="0021532D" w:rsidRPr="004221DB">
        <w:rPr>
          <w:rFonts w:ascii="Times New Roman" w:hAnsi="Times New Roman" w:cs="Times New Roman"/>
          <w:sz w:val="28"/>
          <w:szCs w:val="28"/>
        </w:rPr>
        <w:t xml:space="preserve"> Россия стала одним из ведущих экспортеро</w:t>
      </w:r>
      <w:r w:rsidR="0058284B" w:rsidRPr="004221DB">
        <w:rPr>
          <w:rFonts w:ascii="Times New Roman" w:hAnsi="Times New Roman" w:cs="Times New Roman"/>
          <w:sz w:val="28"/>
          <w:szCs w:val="28"/>
        </w:rPr>
        <w:t>в</w:t>
      </w:r>
      <w:r w:rsidR="0021532D" w:rsidRPr="004221DB">
        <w:rPr>
          <w:rFonts w:ascii="Times New Roman" w:hAnsi="Times New Roman" w:cs="Times New Roman"/>
          <w:sz w:val="28"/>
          <w:szCs w:val="28"/>
        </w:rPr>
        <w:t xml:space="preserve"> сливочного масла, зерна, </w:t>
      </w:r>
      <w:r w:rsidR="0058284B" w:rsidRPr="004221DB">
        <w:rPr>
          <w:rFonts w:ascii="Times New Roman" w:hAnsi="Times New Roman" w:cs="Times New Roman"/>
          <w:sz w:val="28"/>
          <w:szCs w:val="28"/>
        </w:rPr>
        <w:t xml:space="preserve">ряда </w:t>
      </w:r>
      <w:r w:rsidR="0021532D" w:rsidRPr="004221DB">
        <w:rPr>
          <w:rFonts w:ascii="Times New Roman" w:hAnsi="Times New Roman" w:cs="Times New Roman"/>
          <w:sz w:val="28"/>
          <w:szCs w:val="28"/>
        </w:rPr>
        <w:t>других продуктов питания при сохранении мелкотоварного производства. Это стало возможным только благодаря развитию</w:t>
      </w:r>
      <w:r w:rsidR="0058284B" w:rsidRPr="004221DB">
        <w:rPr>
          <w:rFonts w:ascii="Times New Roman" w:hAnsi="Times New Roman" w:cs="Times New Roman"/>
          <w:sz w:val="28"/>
          <w:szCs w:val="28"/>
        </w:rPr>
        <w:t xml:space="preserve"> самоорганизации и кооперации, когда мелкие производители </w:t>
      </w:r>
      <w:r w:rsidR="00C75845" w:rsidRPr="004221DB">
        <w:rPr>
          <w:rFonts w:ascii="Times New Roman" w:hAnsi="Times New Roman" w:cs="Times New Roman"/>
          <w:sz w:val="28"/>
          <w:szCs w:val="28"/>
        </w:rPr>
        <w:t xml:space="preserve">добровольно </w:t>
      </w:r>
      <w:r w:rsidR="0058284B" w:rsidRPr="004221DB">
        <w:rPr>
          <w:rFonts w:ascii="Times New Roman" w:hAnsi="Times New Roman" w:cs="Times New Roman"/>
          <w:sz w:val="28"/>
          <w:szCs w:val="28"/>
        </w:rPr>
        <w:t xml:space="preserve">объединялись в артели с целью </w:t>
      </w:r>
      <w:r w:rsidR="009657C9" w:rsidRPr="004221DB">
        <w:rPr>
          <w:rFonts w:ascii="Times New Roman" w:hAnsi="Times New Roman" w:cs="Times New Roman"/>
          <w:sz w:val="28"/>
          <w:szCs w:val="28"/>
        </w:rPr>
        <w:t>закупки единого семенного</w:t>
      </w:r>
      <w:r w:rsidR="00C75845" w:rsidRPr="004221DB">
        <w:rPr>
          <w:rFonts w:ascii="Times New Roman" w:hAnsi="Times New Roman" w:cs="Times New Roman"/>
          <w:sz w:val="28"/>
          <w:szCs w:val="28"/>
        </w:rPr>
        <w:t xml:space="preserve"> и племенного</w:t>
      </w:r>
      <w:r w:rsidR="009657C9" w:rsidRPr="004221DB">
        <w:rPr>
          <w:rFonts w:ascii="Times New Roman" w:hAnsi="Times New Roman" w:cs="Times New Roman"/>
          <w:sz w:val="28"/>
          <w:szCs w:val="28"/>
        </w:rPr>
        <w:t xml:space="preserve"> фонда, организации переработки произведенной продукции, а также в целях реализации (сбыта) объединенных партий товаров, в том числе на экспорт. Как известно, такая практика достаточно быстро дала </w:t>
      </w:r>
      <w:r w:rsidR="00C75845" w:rsidRPr="004221DB">
        <w:rPr>
          <w:rFonts w:ascii="Times New Roman" w:hAnsi="Times New Roman" w:cs="Times New Roman"/>
          <w:sz w:val="28"/>
          <w:szCs w:val="28"/>
        </w:rPr>
        <w:t>прекрасные</w:t>
      </w:r>
      <w:r w:rsidR="009657C9" w:rsidRPr="004221DB">
        <w:rPr>
          <w:rFonts w:ascii="Times New Roman" w:hAnsi="Times New Roman" w:cs="Times New Roman"/>
          <w:sz w:val="28"/>
          <w:szCs w:val="28"/>
        </w:rPr>
        <w:t xml:space="preserve"> результаты.</w:t>
      </w:r>
    </w:p>
    <w:p w:rsidR="00CE5130" w:rsidRPr="004221DB" w:rsidRDefault="00A8456F" w:rsidP="003A3714">
      <w:pPr>
        <w:ind w:firstLine="709"/>
        <w:jc w:val="both"/>
        <w:rPr>
          <w:rFonts w:ascii="Times New Roman" w:hAnsi="Times New Roman" w:cs="Times New Roman"/>
          <w:sz w:val="28"/>
          <w:szCs w:val="28"/>
        </w:rPr>
      </w:pPr>
      <w:r w:rsidRPr="004221DB">
        <w:rPr>
          <w:rFonts w:ascii="Times New Roman" w:hAnsi="Times New Roman" w:cs="Times New Roman"/>
          <w:sz w:val="28"/>
          <w:szCs w:val="28"/>
        </w:rPr>
        <w:lastRenderedPageBreak/>
        <w:t xml:space="preserve">В дореволюционной России собственно торговое предпринимательство, то есть купечество, </w:t>
      </w:r>
      <w:r w:rsidR="00726651" w:rsidRPr="004221DB">
        <w:rPr>
          <w:rFonts w:ascii="Times New Roman" w:hAnsi="Times New Roman" w:cs="Times New Roman"/>
          <w:sz w:val="28"/>
          <w:szCs w:val="28"/>
        </w:rPr>
        <w:t>с</w:t>
      </w:r>
      <w:r w:rsidRPr="004221DB">
        <w:rPr>
          <w:rFonts w:ascii="Times New Roman" w:hAnsi="Times New Roman" w:cs="Times New Roman"/>
          <w:sz w:val="28"/>
          <w:szCs w:val="28"/>
        </w:rPr>
        <w:t xml:space="preserve"> </w:t>
      </w:r>
      <w:r w:rsidRPr="004221DB">
        <w:rPr>
          <w:rFonts w:ascii="Times New Roman" w:hAnsi="Times New Roman" w:cs="Times New Roman"/>
          <w:sz w:val="28"/>
          <w:szCs w:val="28"/>
          <w:lang w:val="en-US"/>
        </w:rPr>
        <w:t>XVIII</w:t>
      </w:r>
      <w:r w:rsidR="00762701" w:rsidRPr="004221DB">
        <w:rPr>
          <w:rFonts w:ascii="Times New Roman" w:hAnsi="Times New Roman" w:cs="Times New Roman"/>
          <w:sz w:val="28"/>
          <w:szCs w:val="28"/>
        </w:rPr>
        <w:t xml:space="preserve"> </w:t>
      </w:r>
      <w:r w:rsidR="00726651" w:rsidRPr="004221DB">
        <w:rPr>
          <w:rFonts w:ascii="Times New Roman" w:hAnsi="Times New Roman" w:cs="Times New Roman"/>
          <w:sz w:val="28"/>
          <w:szCs w:val="28"/>
        </w:rPr>
        <w:t>и до</w:t>
      </w:r>
      <w:r w:rsidR="00762701" w:rsidRPr="004221DB">
        <w:rPr>
          <w:rFonts w:ascii="Times New Roman" w:hAnsi="Times New Roman" w:cs="Times New Roman"/>
          <w:sz w:val="28"/>
          <w:szCs w:val="28"/>
        </w:rPr>
        <w:t xml:space="preserve"> </w:t>
      </w:r>
      <w:r w:rsidR="00726651" w:rsidRPr="004221DB">
        <w:rPr>
          <w:rFonts w:ascii="Times New Roman" w:hAnsi="Times New Roman" w:cs="Times New Roman"/>
          <w:sz w:val="28"/>
          <w:szCs w:val="28"/>
        </w:rPr>
        <w:t xml:space="preserve">начала </w:t>
      </w:r>
      <w:r w:rsidRPr="004221DB">
        <w:rPr>
          <w:rFonts w:ascii="Times New Roman" w:hAnsi="Times New Roman" w:cs="Times New Roman"/>
          <w:sz w:val="28"/>
          <w:szCs w:val="28"/>
          <w:lang w:val="en-US"/>
        </w:rPr>
        <w:t>XX</w:t>
      </w:r>
      <w:r w:rsidR="00762701" w:rsidRPr="004221DB">
        <w:rPr>
          <w:rFonts w:ascii="Times New Roman" w:hAnsi="Times New Roman" w:cs="Times New Roman"/>
          <w:sz w:val="28"/>
          <w:szCs w:val="28"/>
        </w:rPr>
        <w:t xml:space="preserve"> </w:t>
      </w:r>
      <w:r w:rsidRPr="004221DB">
        <w:rPr>
          <w:rFonts w:ascii="Times New Roman" w:hAnsi="Times New Roman" w:cs="Times New Roman"/>
          <w:sz w:val="28"/>
          <w:szCs w:val="28"/>
        </w:rPr>
        <w:t>в</w:t>
      </w:r>
      <w:r w:rsidR="00726651" w:rsidRPr="004221DB">
        <w:rPr>
          <w:rFonts w:ascii="Times New Roman" w:hAnsi="Times New Roman" w:cs="Times New Roman"/>
          <w:sz w:val="28"/>
          <w:szCs w:val="28"/>
        </w:rPr>
        <w:t>ека также имело развитую самоорганизацию, выражающуюся в том числе в подразделении на купеческие гильдии</w:t>
      </w:r>
      <w:r w:rsidR="00972E66" w:rsidRPr="004221DB">
        <w:rPr>
          <w:rFonts w:ascii="Times New Roman" w:hAnsi="Times New Roman" w:cs="Times New Roman"/>
          <w:sz w:val="28"/>
          <w:szCs w:val="28"/>
        </w:rPr>
        <w:t xml:space="preserve"> (учрежденные при Петре </w:t>
      </w:r>
      <w:r w:rsidR="00972E66" w:rsidRPr="004221DB">
        <w:rPr>
          <w:rFonts w:ascii="Times New Roman" w:hAnsi="Times New Roman" w:cs="Times New Roman"/>
          <w:sz w:val="28"/>
          <w:szCs w:val="28"/>
          <w:lang w:val="en-US"/>
        </w:rPr>
        <w:t>I</w:t>
      </w:r>
      <w:r w:rsidR="00972E66" w:rsidRPr="004221DB">
        <w:rPr>
          <w:rFonts w:ascii="Times New Roman" w:hAnsi="Times New Roman" w:cs="Times New Roman"/>
          <w:sz w:val="28"/>
          <w:szCs w:val="28"/>
        </w:rPr>
        <w:t xml:space="preserve"> по образцам европейских стран)</w:t>
      </w:r>
      <w:r w:rsidR="00726651" w:rsidRPr="004221DB">
        <w:rPr>
          <w:rFonts w:ascii="Times New Roman" w:hAnsi="Times New Roman" w:cs="Times New Roman"/>
          <w:sz w:val="28"/>
          <w:szCs w:val="28"/>
        </w:rPr>
        <w:t xml:space="preserve"> с разным</w:t>
      </w:r>
      <w:r w:rsidR="00335FF0" w:rsidRPr="004221DB">
        <w:rPr>
          <w:rFonts w:ascii="Times New Roman" w:hAnsi="Times New Roman" w:cs="Times New Roman"/>
          <w:sz w:val="28"/>
          <w:szCs w:val="28"/>
        </w:rPr>
        <w:t xml:space="preserve"> объемом прав у членов той или иной гильдии. </w:t>
      </w:r>
    </w:p>
    <w:p w:rsidR="00306075" w:rsidRPr="004221DB" w:rsidRDefault="00463A05" w:rsidP="003A3714">
      <w:pPr>
        <w:ind w:firstLine="709"/>
        <w:jc w:val="both"/>
        <w:rPr>
          <w:rFonts w:ascii="Times New Roman" w:hAnsi="Times New Roman" w:cs="Times New Roman"/>
          <w:sz w:val="28"/>
          <w:szCs w:val="28"/>
        </w:rPr>
      </w:pPr>
      <w:r w:rsidRPr="004221DB">
        <w:rPr>
          <w:rFonts w:ascii="Times New Roman" w:hAnsi="Times New Roman" w:cs="Times New Roman"/>
          <w:sz w:val="28"/>
          <w:szCs w:val="28"/>
        </w:rPr>
        <w:t>Развитие самоорганизации и кооперации в торговле и промышленности занимали важное место в реформах, проводимых П.А. Столыпиным</w:t>
      </w:r>
      <w:r w:rsidR="00972E66" w:rsidRPr="004221DB">
        <w:rPr>
          <w:rFonts w:ascii="Times New Roman" w:hAnsi="Times New Roman" w:cs="Times New Roman"/>
          <w:sz w:val="28"/>
          <w:szCs w:val="28"/>
        </w:rPr>
        <w:t>, с упором на добровольность и экономические стимулы та</w:t>
      </w:r>
      <w:r w:rsidR="00A171B2" w:rsidRPr="004221DB">
        <w:rPr>
          <w:rFonts w:ascii="Times New Roman" w:hAnsi="Times New Roman" w:cs="Times New Roman"/>
          <w:sz w:val="28"/>
          <w:szCs w:val="28"/>
        </w:rPr>
        <w:t>ких ассоциаций</w:t>
      </w:r>
      <w:r w:rsidR="004D235E" w:rsidRPr="004221DB">
        <w:rPr>
          <w:rFonts w:ascii="Times New Roman" w:hAnsi="Times New Roman" w:cs="Times New Roman"/>
          <w:sz w:val="28"/>
          <w:szCs w:val="28"/>
        </w:rPr>
        <w:t xml:space="preserve">. В период </w:t>
      </w:r>
      <w:r w:rsidR="00463514" w:rsidRPr="004221DB">
        <w:rPr>
          <w:rFonts w:ascii="Times New Roman" w:hAnsi="Times New Roman" w:cs="Times New Roman"/>
          <w:sz w:val="28"/>
          <w:szCs w:val="28"/>
        </w:rPr>
        <w:t>с 1906 по 1910 г</w:t>
      </w:r>
      <w:r w:rsidR="00B244F3" w:rsidRPr="004221DB">
        <w:rPr>
          <w:rFonts w:ascii="Times New Roman" w:hAnsi="Times New Roman" w:cs="Times New Roman"/>
          <w:sz w:val="28"/>
          <w:szCs w:val="28"/>
        </w:rPr>
        <w:t>г.</w:t>
      </w:r>
      <w:r w:rsidR="00463514" w:rsidRPr="004221DB">
        <w:rPr>
          <w:rFonts w:ascii="Times New Roman" w:hAnsi="Times New Roman" w:cs="Times New Roman"/>
          <w:sz w:val="28"/>
          <w:szCs w:val="28"/>
        </w:rPr>
        <w:t xml:space="preserve"> государство активно поддерживало различные формы самоорганизации и ассоциаций предпринимателей</w:t>
      </w:r>
      <w:r w:rsidR="00762701" w:rsidRPr="004221DB">
        <w:rPr>
          <w:rFonts w:ascii="Times New Roman" w:hAnsi="Times New Roman" w:cs="Times New Roman"/>
          <w:sz w:val="28"/>
          <w:szCs w:val="28"/>
        </w:rPr>
        <w:t xml:space="preserve"> </w:t>
      </w:r>
      <w:r w:rsidR="0064700C" w:rsidRPr="004221DB">
        <w:rPr>
          <w:rFonts w:ascii="Times New Roman" w:hAnsi="Times New Roman" w:cs="Times New Roman"/>
          <w:sz w:val="28"/>
          <w:szCs w:val="28"/>
        </w:rPr>
        <w:t>в различных отраслях</w:t>
      </w:r>
      <w:r w:rsidR="00994157" w:rsidRPr="004221DB">
        <w:rPr>
          <w:rFonts w:ascii="Times New Roman" w:hAnsi="Times New Roman" w:cs="Times New Roman"/>
          <w:sz w:val="28"/>
          <w:szCs w:val="28"/>
        </w:rPr>
        <w:t xml:space="preserve">. </w:t>
      </w:r>
    </w:p>
    <w:p w:rsidR="00B14F42" w:rsidRPr="004221DB" w:rsidRDefault="00994157" w:rsidP="003A3714">
      <w:pPr>
        <w:ind w:firstLine="709"/>
        <w:jc w:val="both"/>
        <w:rPr>
          <w:rFonts w:ascii="Times New Roman" w:hAnsi="Times New Roman" w:cs="Times New Roman"/>
          <w:sz w:val="28"/>
          <w:szCs w:val="28"/>
        </w:rPr>
      </w:pPr>
      <w:r w:rsidRPr="004221DB">
        <w:rPr>
          <w:rFonts w:ascii="Times New Roman" w:hAnsi="Times New Roman" w:cs="Times New Roman"/>
          <w:sz w:val="28"/>
          <w:szCs w:val="28"/>
        </w:rPr>
        <w:t>Так, 24 августа 1906 г</w:t>
      </w:r>
      <w:r w:rsidR="00B244F3" w:rsidRPr="004221DB">
        <w:rPr>
          <w:rFonts w:ascii="Times New Roman" w:hAnsi="Times New Roman" w:cs="Times New Roman"/>
          <w:sz w:val="28"/>
          <w:szCs w:val="28"/>
        </w:rPr>
        <w:t>.</w:t>
      </w:r>
      <w:r w:rsidRPr="004221DB">
        <w:rPr>
          <w:rFonts w:ascii="Times New Roman" w:hAnsi="Times New Roman" w:cs="Times New Roman"/>
          <w:sz w:val="28"/>
          <w:szCs w:val="28"/>
        </w:rPr>
        <w:t xml:space="preserve"> </w:t>
      </w:r>
      <w:r w:rsidR="009C122D" w:rsidRPr="004221DB">
        <w:rPr>
          <w:rFonts w:ascii="Times New Roman" w:hAnsi="Times New Roman" w:cs="Times New Roman"/>
          <w:sz w:val="28"/>
          <w:szCs w:val="28"/>
        </w:rPr>
        <w:t>И</w:t>
      </w:r>
      <w:r w:rsidRPr="004221DB">
        <w:rPr>
          <w:rFonts w:ascii="Times New Roman" w:hAnsi="Times New Roman" w:cs="Times New Roman"/>
          <w:sz w:val="28"/>
          <w:szCs w:val="28"/>
        </w:rPr>
        <w:t xml:space="preserve">мператором Николаем </w:t>
      </w:r>
      <w:r w:rsidRPr="004221DB">
        <w:rPr>
          <w:rFonts w:ascii="Times New Roman" w:hAnsi="Times New Roman" w:cs="Times New Roman"/>
          <w:sz w:val="28"/>
          <w:szCs w:val="28"/>
          <w:lang w:val="en-US"/>
        </w:rPr>
        <w:t>II</w:t>
      </w:r>
      <w:r w:rsidRPr="004221DB">
        <w:rPr>
          <w:rFonts w:ascii="Times New Roman" w:hAnsi="Times New Roman" w:cs="Times New Roman"/>
          <w:sz w:val="28"/>
          <w:szCs w:val="28"/>
        </w:rPr>
        <w:t xml:space="preserve"> был</w:t>
      </w:r>
      <w:r w:rsidR="00CE1F11" w:rsidRPr="004221DB">
        <w:rPr>
          <w:rFonts w:ascii="Times New Roman" w:hAnsi="Times New Roman" w:cs="Times New Roman"/>
          <w:sz w:val="28"/>
          <w:szCs w:val="28"/>
        </w:rPr>
        <w:t xml:space="preserve">о утверждено Положение о съездах представителей промышленности и торговли. </w:t>
      </w:r>
      <w:r w:rsidR="009D63DC" w:rsidRPr="004221DB">
        <w:rPr>
          <w:rFonts w:ascii="Times New Roman" w:hAnsi="Times New Roman" w:cs="Times New Roman"/>
          <w:sz w:val="28"/>
          <w:szCs w:val="28"/>
        </w:rPr>
        <w:t xml:space="preserve">Как указано в </w:t>
      </w:r>
      <w:r w:rsidR="004F382B" w:rsidRPr="004221DB">
        <w:rPr>
          <w:rFonts w:ascii="Times New Roman" w:hAnsi="Times New Roman" w:cs="Times New Roman"/>
          <w:sz w:val="28"/>
          <w:szCs w:val="28"/>
        </w:rPr>
        <w:t>§ 1 этого Положения, съезды представителей промышленности и торговли учреждаются «для выяснения и обсуждения вопросов, касающихся общих нужд промышленности и торговли</w:t>
      </w:r>
      <w:r w:rsidR="009F4277" w:rsidRPr="004221DB">
        <w:rPr>
          <w:rFonts w:ascii="Times New Roman" w:hAnsi="Times New Roman" w:cs="Times New Roman"/>
          <w:sz w:val="28"/>
          <w:szCs w:val="28"/>
        </w:rPr>
        <w:t xml:space="preserve">, и для разработки мер, клонящихся к их преуспеянию, а равно для объединения </w:t>
      </w:r>
      <w:r w:rsidR="0059484B" w:rsidRPr="004221DB">
        <w:rPr>
          <w:rFonts w:ascii="Times New Roman" w:hAnsi="Times New Roman" w:cs="Times New Roman"/>
          <w:sz w:val="28"/>
          <w:szCs w:val="28"/>
        </w:rPr>
        <w:t>представительства общих интересов промышленности и торговли».</w:t>
      </w:r>
      <w:r w:rsidR="00B14F42" w:rsidRPr="004221DB">
        <w:rPr>
          <w:rFonts w:ascii="Times New Roman" w:hAnsi="Times New Roman" w:cs="Times New Roman"/>
          <w:sz w:val="28"/>
          <w:szCs w:val="28"/>
        </w:rPr>
        <w:t xml:space="preserve"> </w:t>
      </w:r>
    </w:p>
    <w:p w:rsidR="00210530" w:rsidRPr="004221DB" w:rsidRDefault="00B14F42" w:rsidP="003A3714">
      <w:pPr>
        <w:ind w:firstLine="709"/>
        <w:jc w:val="both"/>
        <w:rPr>
          <w:rFonts w:ascii="Times New Roman" w:hAnsi="Times New Roman" w:cs="Times New Roman"/>
          <w:sz w:val="28"/>
          <w:szCs w:val="28"/>
        </w:rPr>
      </w:pPr>
      <w:r w:rsidRPr="004221DB">
        <w:rPr>
          <w:rFonts w:ascii="Times New Roman" w:hAnsi="Times New Roman" w:cs="Times New Roman"/>
          <w:sz w:val="28"/>
          <w:szCs w:val="28"/>
        </w:rPr>
        <w:t>Целью съездов было, среди прочего, «объединять</w:t>
      </w:r>
      <w:r w:rsidR="00D01517" w:rsidRPr="004221DB">
        <w:rPr>
          <w:rFonts w:ascii="Times New Roman" w:hAnsi="Times New Roman" w:cs="Times New Roman"/>
          <w:sz w:val="28"/>
          <w:szCs w:val="28"/>
        </w:rPr>
        <w:t xml:space="preserve"> представительство интересов промышленности и торговли вообще и отдельных отраслей их пред правительственными и общественными учреждениями», а также, что не менее важно, «способствовать возникновению местных </w:t>
      </w:r>
      <w:r w:rsidR="00E142FA" w:rsidRPr="004221DB">
        <w:rPr>
          <w:rFonts w:ascii="Times New Roman" w:hAnsi="Times New Roman" w:cs="Times New Roman"/>
          <w:sz w:val="28"/>
          <w:szCs w:val="28"/>
        </w:rPr>
        <w:t>общественных и профессиональных учреждений по промышленности и торговле» (§ 4 Положения).</w:t>
      </w:r>
      <w:r w:rsidR="00F90C36" w:rsidRPr="004221DB">
        <w:rPr>
          <w:rFonts w:ascii="Times New Roman" w:hAnsi="Times New Roman" w:cs="Times New Roman"/>
          <w:sz w:val="28"/>
          <w:szCs w:val="28"/>
        </w:rPr>
        <w:t xml:space="preserve"> </w:t>
      </w:r>
    </w:p>
    <w:p w:rsidR="00C75845" w:rsidRPr="004221DB" w:rsidRDefault="00835B73" w:rsidP="003A3714">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Съезды могли быть общими (по вопросам, касающимся всех отраслей промышленности), и групповыми – по вопросам, касающимся отдельных отраслей промышленности и торговли. </w:t>
      </w:r>
      <w:r w:rsidR="00F90C36" w:rsidRPr="004221DB">
        <w:rPr>
          <w:rFonts w:ascii="Times New Roman" w:hAnsi="Times New Roman" w:cs="Times New Roman"/>
          <w:sz w:val="28"/>
          <w:szCs w:val="28"/>
        </w:rPr>
        <w:t>Съезды обладали правами юридического лица с добровольным, а не обязательным членством</w:t>
      </w:r>
      <w:r w:rsidR="00F50C34" w:rsidRPr="004221DB">
        <w:rPr>
          <w:rFonts w:ascii="Times New Roman" w:hAnsi="Times New Roman" w:cs="Times New Roman"/>
          <w:sz w:val="28"/>
          <w:szCs w:val="28"/>
        </w:rPr>
        <w:t>.</w:t>
      </w:r>
      <w:r w:rsidRPr="004221DB">
        <w:rPr>
          <w:rFonts w:ascii="Times New Roman" w:hAnsi="Times New Roman" w:cs="Times New Roman"/>
          <w:sz w:val="28"/>
          <w:szCs w:val="28"/>
        </w:rPr>
        <w:t xml:space="preserve"> </w:t>
      </w:r>
      <w:r w:rsidR="00F50C34" w:rsidRPr="004221DB">
        <w:rPr>
          <w:rFonts w:ascii="Times New Roman" w:hAnsi="Times New Roman" w:cs="Times New Roman"/>
          <w:sz w:val="28"/>
          <w:szCs w:val="28"/>
        </w:rPr>
        <w:t>Добровольность членства</w:t>
      </w:r>
      <w:r w:rsidRPr="004221DB">
        <w:rPr>
          <w:rFonts w:ascii="Times New Roman" w:hAnsi="Times New Roman" w:cs="Times New Roman"/>
          <w:sz w:val="28"/>
          <w:szCs w:val="28"/>
        </w:rPr>
        <w:t xml:space="preserve"> </w:t>
      </w:r>
      <w:r w:rsidR="00290F5A" w:rsidRPr="004221DB">
        <w:rPr>
          <w:rFonts w:ascii="Times New Roman" w:hAnsi="Times New Roman" w:cs="Times New Roman"/>
          <w:sz w:val="28"/>
          <w:szCs w:val="28"/>
        </w:rPr>
        <w:t>отличал</w:t>
      </w:r>
      <w:r w:rsidR="00F50C34" w:rsidRPr="004221DB">
        <w:rPr>
          <w:rFonts w:ascii="Times New Roman" w:hAnsi="Times New Roman" w:cs="Times New Roman"/>
          <w:sz w:val="28"/>
          <w:szCs w:val="28"/>
        </w:rPr>
        <w:t>а</w:t>
      </w:r>
      <w:r w:rsidR="00290F5A" w:rsidRPr="004221DB">
        <w:rPr>
          <w:rFonts w:ascii="Times New Roman" w:hAnsi="Times New Roman" w:cs="Times New Roman"/>
          <w:sz w:val="28"/>
          <w:szCs w:val="28"/>
        </w:rPr>
        <w:t xml:space="preserve"> </w:t>
      </w:r>
      <w:r w:rsidR="00F50C34" w:rsidRPr="004221DB">
        <w:rPr>
          <w:rFonts w:ascii="Times New Roman" w:hAnsi="Times New Roman" w:cs="Times New Roman"/>
          <w:sz w:val="28"/>
          <w:szCs w:val="28"/>
        </w:rPr>
        <w:t>съезды</w:t>
      </w:r>
      <w:r w:rsidR="00290F5A" w:rsidRPr="004221DB">
        <w:rPr>
          <w:rFonts w:ascii="Times New Roman" w:hAnsi="Times New Roman" w:cs="Times New Roman"/>
          <w:sz w:val="28"/>
          <w:szCs w:val="28"/>
        </w:rPr>
        <w:t xml:space="preserve"> от европейских и петровских гильдий, цехов и прочих подобных организаций</w:t>
      </w:r>
      <w:r w:rsidR="00F50C34" w:rsidRPr="004221DB">
        <w:rPr>
          <w:rFonts w:ascii="Times New Roman" w:hAnsi="Times New Roman" w:cs="Times New Roman"/>
          <w:sz w:val="28"/>
          <w:szCs w:val="28"/>
        </w:rPr>
        <w:t>. Но это</w:t>
      </w:r>
      <w:r w:rsidR="00572A9A" w:rsidRPr="004221DB">
        <w:rPr>
          <w:rFonts w:ascii="Times New Roman" w:hAnsi="Times New Roman" w:cs="Times New Roman"/>
          <w:sz w:val="28"/>
          <w:szCs w:val="28"/>
        </w:rPr>
        <w:t xml:space="preserve"> полностью</w:t>
      </w:r>
      <w:r w:rsidR="00F50C34" w:rsidRPr="004221DB">
        <w:rPr>
          <w:rFonts w:ascii="Times New Roman" w:hAnsi="Times New Roman" w:cs="Times New Roman"/>
          <w:sz w:val="28"/>
          <w:szCs w:val="28"/>
        </w:rPr>
        <w:t xml:space="preserve"> соответствовало российской действительности</w:t>
      </w:r>
      <w:r w:rsidR="00731813" w:rsidRPr="004221DB">
        <w:rPr>
          <w:rFonts w:ascii="Times New Roman" w:hAnsi="Times New Roman" w:cs="Times New Roman"/>
          <w:sz w:val="28"/>
          <w:szCs w:val="28"/>
        </w:rPr>
        <w:t xml:space="preserve">, где даже в условиях начала </w:t>
      </w:r>
      <w:r w:rsidR="00731813" w:rsidRPr="004221DB">
        <w:rPr>
          <w:rFonts w:ascii="Times New Roman" w:hAnsi="Times New Roman" w:cs="Times New Roman"/>
          <w:sz w:val="28"/>
          <w:szCs w:val="28"/>
          <w:lang w:val="en-US"/>
        </w:rPr>
        <w:t>XX</w:t>
      </w:r>
      <w:r w:rsidR="00731813" w:rsidRPr="004221DB">
        <w:rPr>
          <w:rFonts w:ascii="Times New Roman" w:hAnsi="Times New Roman" w:cs="Times New Roman"/>
          <w:sz w:val="28"/>
          <w:szCs w:val="28"/>
        </w:rPr>
        <w:t xml:space="preserve"> века</w:t>
      </w:r>
      <w:r w:rsidR="00572A9A" w:rsidRPr="004221DB">
        <w:rPr>
          <w:rFonts w:ascii="Times New Roman" w:hAnsi="Times New Roman" w:cs="Times New Roman"/>
          <w:sz w:val="28"/>
          <w:szCs w:val="28"/>
        </w:rPr>
        <w:t>, до революций,</w:t>
      </w:r>
      <w:r w:rsidR="00731813" w:rsidRPr="004221DB">
        <w:rPr>
          <w:rFonts w:ascii="Times New Roman" w:hAnsi="Times New Roman" w:cs="Times New Roman"/>
          <w:sz w:val="28"/>
          <w:szCs w:val="28"/>
        </w:rPr>
        <w:t xml:space="preserve"> отсутствовали глубоко укоренившиеся традиции и институты самоорганизации и </w:t>
      </w:r>
      <w:r w:rsidR="00572A9A" w:rsidRPr="004221DB">
        <w:rPr>
          <w:rFonts w:ascii="Times New Roman" w:hAnsi="Times New Roman" w:cs="Times New Roman"/>
          <w:sz w:val="28"/>
          <w:szCs w:val="28"/>
        </w:rPr>
        <w:t>представительства</w:t>
      </w:r>
      <w:r w:rsidR="00F90C36" w:rsidRPr="004221DB">
        <w:rPr>
          <w:rFonts w:ascii="Times New Roman" w:hAnsi="Times New Roman" w:cs="Times New Roman"/>
          <w:sz w:val="28"/>
          <w:szCs w:val="28"/>
        </w:rPr>
        <w:t xml:space="preserve">. </w:t>
      </w:r>
    </w:p>
    <w:p w:rsidR="00B24752" w:rsidRPr="004221DB" w:rsidRDefault="007A6F02" w:rsidP="003A3714">
      <w:pPr>
        <w:ind w:firstLine="709"/>
        <w:jc w:val="both"/>
        <w:rPr>
          <w:rFonts w:ascii="Times New Roman" w:hAnsi="Times New Roman" w:cs="Times New Roman"/>
          <w:sz w:val="28"/>
          <w:szCs w:val="28"/>
        </w:rPr>
      </w:pPr>
      <w:r w:rsidRPr="004221DB">
        <w:rPr>
          <w:rFonts w:ascii="Times New Roman" w:hAnsi="Times New Roman" w:cs="Times New Roman"/>
          <w:sz w:val="28"/>
          <w:szCs w:val="28"/>
        </w:rPr>
        <w:t>По тем же принципам</w:t>
      </w:r>
      <w:r w:rsidR="00027AA6" w:rsidRPr="004221DB">
        <w:rPr>
          <w:rFonts w:ascii="Times New Roman" w:hAnsi="Times New Roman" w:cs="Times New Roman"/>
          <w:sz w:val="28"/>
          <w:szCs w:val="28"/>
        </w:rPr>
        <w:t xml:space="preserve"> добровольной ассоциации и кооперации</w:t>
      </w:r>
      <w:r w:rsidRPr="004221DB">
        <w:rPr>
          <w:rFonts w:ascii="Times New Roman" w:hAnsi="Times New Roman" w:cs="Times New Roman"/>
          <w:sz w:val="28"/>
          <w:szCs w:val="28"/>
        </w:rPr>
        <w:t xml:space="preserve"> организовывались</w:t>
      </w:r>
      <w:r w:rsidR="002B73A0" w:rsidRPr="004221DB">
        <w:rPr>
          <w:rFonts w:ascii="Times New Roman" w:hAnsi="Times New Roman" w:cs="Times New Roman"/>
          <w:sz w:val="28"/>
          <w:szCs w:val="28"/>
        </w:rPr>
        <w:t>, в первую очередь по инициативе «снизу»</w:t>
      </w:r>
      <w:r w:rsidR="005F6A78" w:rsidRPr="004221DB">
        <w:rPr>
          <w:rFonts w:ascii="Times New Roman" w:hAnsi="Times New Roman" w:cs="Times New Roman"/>
          <w:sz w:val="28"/>
          <w:szCs w:val="28"/>
        </w:rPr>
        <w:t>,</w:t>
      </w:r>
      <w:r w:rsidRPr="004221DB">
        <w:rPr>
          <w:rFonts w:ascii="Times New Roman" w:hAnsi="Times New Roman" w:cs="Times New Roman"/>
          <w:sz w:val="28"/>
          <w:szCs w:val="28"/>
        </w:rPr>
        <w:t xml:space="preserve"> съезды судовладельцев (положение</w:t>
      </w:r>
      <w:r w:rsidR="002B73A0" w:rsidRPr="004221DB">
        <w:rPr>
          <w:rFonts w:ascii="Times New Roman" w:hAnsi="Times New Roman" w:cs="Times New Roman"/>
          <w:sz w:val="28"/>
          <w:szCs w:val="28"/>
        </w:rPr>
        <w:t xml:space="preserve"> </w:t>
      </w:r>
      <w:r w:rsidR="00027AA6" w:rsidRPr="004221DB">
        <w:rPr>
          <w:rFonts w:ascii="Times New Roman" w:hAnsi="Times New Roman" w:cs="Times New Roman"/>
          <w:sz w:val="28"/>
          <w:szCs w:val="28"/>
        </w:rPr>
        <w:t>принято</w:t>
      </w:r>
      <w:r w:rsidR="002B73A0" w:rsidRPr="004221DB">
        <w:rPr>
          <w:rFonts w:ascii="Times New Roman" w:hAnsi="Times New Roman" w:cs="Times New Roman"/>
          <w:sz w:val="28"/>
          <w:szCs w:val="28"/>
        </w:rPr>
        <w:t xml:space="preserve"> съездом судовладельцев</w:t>
      </w:r>
      <w:r w:rsidRPr="004221DB">
        <w:rPr>
          <w:rFonts w:ascii="Times New Roman" w:hAnsi="Times New Roman" w:cs="Times New Roman"/>
          <w:sz w:val="28"/>
          <w:szCs w:val="28"/>
        </w:rPr>
        <w:t xml:space="preserve"> 31 января 1907 г</w:t>
      </w:r>
      <w:r w:rsidR="00B244F3" w:rsidRPr="004221DB">
        <w:rPr>
          <w:rFonts w:ascii="Times New Roman" w:hAnsi="Times New Roman" w:cs="Times New Roman"/>
          <w:sz w:val="28"/>
          <w:szCs w:val="28"/>
        </w:rPr>
        <w:t>.</w:t>
      </w:r>
      <w:r w:rsidR="005F6A78" w:rsidRPr="004221DB">
        <w:rPr>
          <w:rFonts w:ascii="Times New Roman" w:hAnsi="Times New Roman" w:cs="Times New Roman"/>
          <w:sz w:val="28"/>
          <w:szCs w:val="28"/>
        </w:rPr>
        <w:t xml:space="preserve"> и</w:t>
      </w:r>
      <w:r w:rsidR="00027AA6" w:rsidRPr="004221DB">
        <w:rPr>
          <w:rFonts w:ascii="Times New Roman" w:hAnsi="Times New Roman" w:cs="Times New Roman"/>
          <w:sz w:val="28"/>
          <w:szCs w:val="28"/>
        </w:rPr>
        <w:t xml:space="preserve"> поддержано</w:t>
      </w:r>
      <w:r w:rsidR="005F6A78" w:rsidRPr="004221DB">
        <w:rPr>
          <w:rFonts w:ascii="Times New Roman" w:hAnsi="Times New Roman" w:cs="Times New Roman"/>
          <w:sz w:val="28"/>
          <w:szCs w:val="28"/>
        </w:rPr>
        <w:t xml:space="preserve"> </w:t>
      </w:r>
      <w:r w:rsidR="00027AA6" w:rsidRPr="004221DB">
        <w:rPr>
          <w:rFonts w:ascii="Times New Roman" w:hAnsi="Times New Roman" w:cs="Times New Roman"/>
          <w:sz w:val="28"/>
          <w:szCs w:val="28"/>
        </w:rPr>
        <w:t>И</w:t>
      </w:r>
      <w:r w:rsidR="005F6A78" w:rsidRPr="004221DB">
        <w:rPr>
          <w:rFonts w:ascii="Times New Roman" w:hAnsi="Times New Roman" w:cs="Times New Roman"/>
          <w:sz w:val="28"/>
          <w:szCs w:val="28"/>
        </w:rPr>
        <w:t>мператором 24 августа 1908 г</w:t>
      </w:r>
      <w:r w:rsidR="00B244F3" w:rsidRPr="004221DB">
        <w:rPr>
          <w:rFonts w:ascii="Times New Roman" w:hAnsi="Times New Roman" w:cs="Times New Roman"/>
          <w:sz w:val="28"/>
          <w:szCs w:val="28"/>
        </w:rPr>
        <w:t>.</w:t>
      </w:r>
      <w:r w:rsidRPr="004221DB">
        <w:rPr>
          <w:rFonts w:ascii="Times New Roman" w:hAnsi="Times New Roman" w:cs="Times New Roman"/>
          <w:sz w:val="28"/>
          <w:szCs w:val="28"/>
        </w:rPr>
        <w:t xml:space="preserve">), </w:t>
      </w:r>
      <w:r w:rsidR="005F6A78" w:rsidRPr="004221DB">
        <w:rPr>
          <w:rFonts w:ascii="Times New Roman" w:hAnsi="Times New Roman" w:cs="Times New Roman"/>
          <w:sz w:val="28"/>
          <w:szCs w:val="28"/>
        </w:rPr>
        <w:t>съезды представителей льняного дела</w:t>
      </w:r>
      <w:r w:rsidR="00D84210" w:rsidRPr="004221DB">
        <w:rPr>
          <w:rFonts w:ascii="Times New Roman" w:hAnsi="Times New Roman" w:cs="Times New Roman"/>
          <w:sz w:val="28"/>
          <w:szCs w:val="28"/>
        </w:rPr>
        <w:t xml:space="preserve"> (утв. </w:t>
      </w:r>
      <w:r w:rsidR="00027AA6" w:rsidRPr="004221DB">
        <w:rPr>
          <w:rFonts w:ascii="Times New Roman" w:hAnsi="Times New Roman" w:cs="Times New Roman"/>
          <w:sz w:val="28"/>
          <w:szCs w:val="28"/>
        </w:rPr>
        <w:t>И</w:t>
      </w:r>
      <w:r w:rsidR="00D84210" w:rsidRPr="004221DB">
        <w:rPr>
          <w:rFonts w:ascii="Times New Roman" w:hAnsi="Times New Roman" w:cs="Times New Roman"/>
          <w:sz w:val="28"/>
          <w:szCs w:val="28"/>
        </w:rPr>
        <w:t>мператором 10 марта 1910 г</w:t>
      </w:r>
      <w:r w:rsidR="00B244F3" w:rsidRPr="004221DB">
        <w:rPr>
          <w:rFonts w:ascii="Times New Roman" w:hAnsi="Times New Roman" w:cs="Times New Roman"/>
          <w:sz w:val="28"/>
          <w:szCs w:val="28"/>
        </w:rPr>
        <w:t>.</w:t>
      </w:r>
      <w:r w:rsidR="00D84210" w:rsidRPr="004221DB">
        <w:rPr>
          <w:rFonts w:ascii="Times New Roman" w:hAnsi="Times New Roman" w:cs="Times New Roman"/>
          <w:sz w:val="28"/>
          <w:szCs w:val="28"/>
        </w:rPr>
        <w:t>)</w:t>
      </w:r>
      <w:r w:rsidR="00027AA6" w:rsidRPr="004221DB">
        <w:rPr>
          <w:rFonts w:ascii="Times New Roman" w:hAnsi="Times New Roman" w:cs="Times New Roman"/>
          <w:sz w:val="28"/>
          <w:szCs w:val="28"/>
        </w:rPr>
        <w:t>, мукомолов и другие отраслевые объединения.</w:t>
      </w:r>
    </w:p>
    <w:p w:rsidR="00463A05" w:rsidRPr="004221DB" w:rsidRDefault="00613C4B" w:rsidP="003A3714">
      <w:pPr>
        <w:ind w:firstLine="709"/>
        <w:jc w:val="both"/>
        <w:rPr>
          <w:rFonts w:ascii="Times New Roman" w:hAnsi="Times New Roman" w:cs="Times New Roman"/>
          <w:sz w:val="28"/>
          <w:szCs w:val="28"/>
        </w:rPr>
      </w:pPr>
      <w:r w:rsidRPr="004221DB">
        <w:rPr>
          <w:rFonts w:ascii="Times New Roman" w:hAnsi="Times New Roman" w:cs="Times New Roman"/>
          <w:sz w:val="28"/>
          <w:szCs w:val="28"/>
        </w:rPr>
        <w:t>Идея обязательного (принудительного) членства предпринимателей в</w:t>
      </w:r>
      <w:r w:rsidR="00B93EC6" w:rsidRPr="004221DB">
        <w:rPr>
          <w:rFonts w:ascii="Times New Roman" w:hAnsi="Times New Roman" w:cs="Times New Roman"/>
          <w:sz w:val="28"/>
          <w:szCs w:val="28"/>
        </w:rPr>
        <w:t xml:space="preserve"> профессиональной организации</w:t>
      </w:r>
      <w:r w:rsidR="00B12BC8" w:rsidRPr="004221DB">
        <w:rPr>
          <w:rFonts w:ascii="Times New Roman" w:hAnsi="Times New Roman" w:cs="Times New Roman"/>
          <w:sz w:val="28"/>
          <w:szCs w:val="28"/>
        </w:rPr>
        <w:t xml:space="preserve">, чему долго сопротивлялось и само сообщество, и </w:t>
      </w:r>
      <w:r w:rsidR="00B24752" w:rsidRPr="004221DB">
        <w:rPr>
          <w:rFonts w:ascii="Times New Roman" w:hAnsi="Times New Roman" w:cs="Times New Roman"/>
          <w:sz w:val="28"/>
          <w:szCs w:val="28"/>
        </w:rPr>
        <w:lastRenderedPageBreak/>
        <w:t>царское правительство,</w:t>
      </w:r>
      <w:r w:rsidR="00B93EC6" w:rsidRPr="004221DB">
        <w:rPr>
          <w:rFonts w:ascii="Times New Roman" w:hAnsi="Times New Roman" w:cs="Times New Roman"/>
          <w:sz w:val="28"/>
          <w:szCs w:val="28"/>
        </w:rPr>
        <w:t xml:space="preserve"> </w:t>
      </w:r>
      <w:r w:rsidR="00C75845" w:rsidRPr="004221DB">
        <w:rPr>
          <w:rFonts w:ascii="Times New Roman" w:hAnsi="Times New Roman" w:cs="Times New Roman"/>
          <w:sz w:val="28"/>
          <w:szCs w:val="28"/>
        </w:rPr>
        <w:t xml:space="preserve">нашла отражение в Положении «О торгово-промышленных палатах», </w:t>
      </w:r>
      <w:r w:rsidR="00A171B2" w:rsidRPr="004221DB">
        <w:rPr>
          <w:rFonts w:ascii="Times New Roman" w:hAnsi="Times New Roman" w:cs="Times New Roman"/>
          <w:sz w:val="28"/>
          <w:szCs w:val="28"/>
        </w:rPr>
        <w:t>утвержденном Временным правительством 6 октября 1917 г. Но реализовать эту идею</w:t>
      </w:r>
      <w:r w:rsidR="007949EF" w:rsidRPr="004221DB">
        <w:rPr>
          <w:rFonts w:ascii="Times New Roman" w:hAnsi="Times New Roman" w:cs="Times New Roman"/>
          <w:sz w:val="28"/>
          <w:szCs w:val="28"/>
        </w:rPr>
        <w:t>, по вполне понятным причинам,</w:t>
      </w:r>
      <w:r w:rsidR="00A171B2" w:rsidRPr="004221DB">
        <w:rPr>
          <w:rFonts w:ascii="Times New Roman" w:hAnsi="Times New Roman" w:cs="Times New Roman"/>
          <w:sz w:val="28"/>
          <w:szCs w:val="28"/>
        </w:rPr>
        <w:t xml:space="preserve"> не удалось</w:t>
      </w:r>
      <w:r w:rsidR="007949EF" w:rsidRPr="004221DB">
        <w:rPr>
          <w:rFonts w:ascii="Times New Roman" w:hAnsi="Times New Roman" w:cs="Times New Roman"/>
          <w:sz w:val="28"/>
          <w:szCs w:val="28"/>
        </w:rPr>
        <w:t>.</w:t>
      </w:r>
    </w:p>
    <w:p w:rsidR="00F273FB" w:rsidRPr="004221DB" w:rsidRDefault="00193EA0" w:rsidP="00E05003">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Сейчас вопрос развития саморегулирования в торговле, в силу </w:t>
      </w:r>
      <w:r w:rsidR="007949EF" w:rsidRPr="004221DB">
        <w:rPr>
          <w:rFonts w:ascii="Times New Roman" w:hAnsi="Times New Roman" w:cs="Times New Roman"/>
          <w:sz w:val="28"/>
          <w:szCs w:val="28"/>
        </w:rPr>
        <w:t>отсутстви</w:t>
      </w:r>
      <w:r w:rsidR="00E27607" w:rsidRPr="004221DB">
        <w:rPr>
          <w:rFonts w:ascii="Times New Roman" w:hAnsi="Times New Roman" w:cs="Times New Roman"/>
          <w:sz w:val="28"/>
          <w:szCs w:val="28"/>
        </w:rPr>
        <w:t>я</w:t>
      </w:r>
      <w:r w:rsidR="007949EF" w:rsidRPr="004221DB">
        <w:rPr>
          <w:rFonts w:ascii="Times New Roman" w:hAnsi="Times New Roman" w:cs="Times New Roman"/>
          <w:sz w:val="28"/>
          <w:szCs w:val="28"/>
        </w:rPr>
        <w:t xml:space="preserve"> общей, объединяющей отраслевой позиции предпринимательского сообщества</w:t>
      </w:r>
      <w:r w:rsidRPr="004221DB">
        <w:rPr>
          <w:rFonts w:ascii="Times New Roman" w:hAnsi="Times New Roman" w:cs="Times New Roman"/>
          <w:sz w:val="28"/>
          <w:szCs w:val="28"/>
        </w:rPr>
        <w:t xml:space="preserve">, снова остро стоит на повестке дня. </w:t>
      </w:r>
    </w:p>
    <w:p w:rsidR="0013756F" w:rsidRPr="004221DB" w:rsidRDefault="00E27607" w:rsidP="00E05003">
      <w:pPr>
        <w:ind w:firstLine="709"/>
        <w:jc w:val="both"/>
        <w:rPr>
          <w:rFonts w:ascii="Times New Roman" w:hAnsi="Times New Roman" w:cs="Times New Roman"/>
          <w:sz w:val="28"/>
          <w:szCs w:val="28"/>
        </w:rPr>
      </w:pPr>
      <w:r w:rsidRPr="004221DB">
        <w:rPr>
          <w:rFonts w:ascii="Times New Roman" w:hAnsi="Times New Roman" w:cs="Times New Roman"/>
          <w:sz w:val="28"/>
          <w:szCs w:val="28"/>
        </w:rPr>
        <w:t>Быстрое</w:t>
      </w:r>
      <w:r w:rsidR="00335FF0" w:rsidRPr="004221DB">
        <w:rPr>
          <w:rFonts w:ascii="Times New Roman" w:hAnsi="Times New Roman" w:cs="Times New Roman"/>
          <w:sz w:val="28"/>
          <w:szCs w:val="28"/>
        </w:rPr>
        <w:t xml:space="preserve"> развитие гражданского оборота, расширение количества и ассортимента товаров, </w:t>
      </w:r>
      <w:r w:rsidR="002A6630" w:rsidRPr="004221DB">
        <w:rPr>
          <w:rFonts w:ascii="Times New Roman" w:hAnsi="Times New Roman" w:cs="Times New Roman"/>
          <w:sz w:val="28"/>
          <w:szCs w:val="28"/>
        </w:rPr>
        <w:t>многообразие</w:t>
      </w:r>
      <w:r w:rsidR="001B1EAD" w:rsidRPr="004221DB">
        <w:rPr>
          <w:rFonts w:ascii="Times New Roman" w:hAnsi="Times New Roman" w:cs="Times New Roman"/>
          <w:sz w:val="28"/>
          <w:szCs w:val="28"/>
        </w:rPr>
        <w:t xml:space="preserve"> форматов торговли</w:t>
      </w:r>
      <w:r w:rsidR="002A6630" w:rsidRPr="004221DB">
        <w:rPr>
          <w:rFonts w:ascii="Times New Roman" w:hAnsi="Times New Roman" w:cs="Times New Roman"/>
          <w:sz w:val="28"/>
          <w:szCs w:val="28"/>
        </w:rPr>
        <w:t xml:space="preserve">, в том числе новых для России форматов – торговых сетей, </w:t>
      </w:r>
      <w:r w:rsidR="005F15AC" w:rsidRPr="004221DB">
        <w:rPr>
          <w:rFonts w:ascii="Times New Roman" w:hAnsi="Times New Roman" w:cs="Times New Roman"/>
          <w:sz w:val="28"/>
          <w:szCs w:val="28"/>
        </w:rPr>
        <w:t xml:space="preserve">отечественная </w:t>
      </w:r>
      <w:r w:rsidR="00107CFA" w:rsidRPr="004221DB">
        <w:rPr>
          <w:rFonts w:ascii="Times New Roman" w:hAnsi="Times New Roman" w:cs="Times New Roman"/>
          <w:sz w:val="28"/>
          <w:szCs w:val="28"/>
        </w:rPr>
        <w:t xml:space="preserve">история которых </w:t>
      </w:r>
      <w:r w:rsidR="005F15AC" w:rsidRPr="004221DB">
        <w:rPr>
          <w:rFonts w:ascii="Times New Roman" w:hAnsi="Times New Roman" w:cs="Times New Roman"/>
          <w:sz w:val="28"/>
          <w:szCs w:val="28"/>
        </w:rPr>
        <w:t xml:space="preserve">едва превышает </w:t>
      </w:r>
      <w:r w:rsidR="00107CFA" w:rsidRPr="004221DB">
        <w:rPr>
          <w:rFonts w:ascii="Times New Roman" w:hAnsi="Times New Roman" w:cs="Times New Roman"/>
          <w:sz w:val="28"/>
          <w:szCs w:val="28"/>
        </w:rPr>
        <w:t>2</w:t>
      </w:r>
      <w:r w:rsidR="005F15AC" w:rsidRPr="004221DB">
        <w:rPr>
          <w:rFonts w:ascii="Times New Roman" w:hAnsi="Times New Roman" w:cs="Times New Roman"/>
          <w:sz w:val="28"/>
          <w:szCs w:val="28"/>
        </w:rPr>
        <w:t>5</w:t>
      </w:r>
      <w:r w:rsidR="00107CFA" w:rsidRPr="004221DB">
        <w:rPr>
          <w:rFonts w:ascii="Times New Roman" w:hAnsi="Times New Roman" w:cs="Times New Roman"/>
          <w:sz w:val="28"/>
          <w:szCs w:val="28"/>
        </w:rPr>
        <w:t xml:space="preserve"> лет, быстрое развитие интернет-торговли, необходимость </w:t>
      </w:r>
      <w:r w:rsidR="00F273FB" w:rsidRPr="004221DB">
        <w:rPr>
          <w:rFonts w:ascii="Times New Roman" w:hAnsi="Times New Roman" w:cs="Times New Roman"/>
          <w:sz w:val="28"/>
          <w:szCs w:val="28"/>
        </w:rPr>
        <w:t xml:space="preserve">инфраструктурной поддержи рынков, ярмарок, мобильной торговли, иных малых торговых форматов </w:t>
      </w:r>
      <w:r w:rsidR="00335FF0" w:rsidRPr="004221DB">
        <w:rPr>
          <w:rFonts w:ascii="Times New Roman" w:hAnsi="Times New Roman" w:cs="Times New Roman"/>
          <w:sz w:val="28"/>
          <w:szCs w:val="28"/>
        </w:rPr>
        <w:t>дела</w:t>
      </w:r>
      <w:r w:rsidR="00EB7C91" w:rsidRPr="004221DB">
        <w:rPr>
          <w:rFonts w:ascii="Times New Roman" w:hAnsi="Times New Roman" w:cs="Times New Roman"/>
          <w:sz w:val="28"/>
          <w:szCs w:val="28"/>
        </w:rPr>
        <w:t>е</w:t>
      </w:r>
      <w:r w:rsidR="00335FF0" w:rsidRPr="004221DB">
        <w:rPr>
          <w:rFonts w:ascii="Times New Roman" w:hAnsi="Times New Roman" w:cs="Times New Roman"/>
          <w:sz w:val="28"/>
          <w:szCs w:val="28"/>
        </w:rPr>
        <w:t xml:space="preserve">т </w:t>
      </w:r>
      <w:r w:rsidR="001B1EAD" w:rsidRPr="004221DB">
        <w:rPr>
          <w:rFonts w:ascii="Times New Roman" w:hAnsi="Times New Roman" w:cs="Times New Roman"/>
          <w:sz w:val="28"/>
          <w:szCs w:val="28"/>
        </w:rPr>
        <w:t xml:space="preserve">традиционное государственное регулирование посредством издания общих для всех </w:t>
      </w:r>
      <w:r w:rsidR="00BE6696" w:rsidRPr="004221DB">
        <w:rPr>
          <w:rFonts w:ascii="Times New Roman" w:hAnsi="Times New Roman" w:cs="Times New Roman"/>
          <w:sz w:val="28"/>
          <w:szCs w:val="28"/>
        </w:rPr>
        <w:t>норм права слишком грубым</w:t>
      </w:r>
      <w:r w:rsidR="00455E14" w:rsidRPr="004221DB">
        <w:rPr>
          <w:rFonts w:ascii="Times New Roman" w:hAnsi="Times New Roman" w:cs="Times New Roman"/>
          <w:sz w:val="28"/>
          <w:szCs w:val="28"/>
        </w:rPr>
        <w:t xml:space="preserve"> инструментом</w:t>
      </w:r>
      <w:r w:rsidR="00BE6696" w:rsidRPr="004221DB">
        <w:rPr>
          <w:rFonts w:ascii="Times New Roman" w:hAnsi="Times New Roman" w:cs="Times New Roman"/>
          <w:sz w:val="28"/>
          <w:szCs w:val="28"/>
        </w:rPr>
        <w:t xml:space="preserve">, не учитывающим специфики того или иного сегмента рынка. </w:t>
      </w:r>
    </w:p>
    <w:p w:rsidR="0013756F" w:rsidRPr="004221DB" w:rsidRDefault="00EB7C91" w:rsidP="0013756F">
      <w:pPr>
        <w:ind w:firstLine="709"/>
        <w:jc w:val="both"/>
        <w:rPr>
          <w:rFonts w:ascii="Times New Roman" w:hAnsi="Times New Roman" w:cs="Times New Roman"/>
          <w:sz w:val="28"/>
          <w:szCs w:val="28"/>
        </w:rPr>
      </w:pPr>
      <w:r w:rsidRPr="004221DB">
        <w:rPr>
          <w:rFonts w:ascii="Times New Roman" w:hAnsi="Times New Roman" w:cs="Times New Roman"/>
          <w:sz w:val="28"/>
          <w:szCs w:val="28"/>
        </w:rPr>
        <w:t>В то же время государство</w:t>
      </w:r>
      <w:r w:rsidR="00F60CA5" w:rsidRPr="004221DB">
        <w:rPr>
          <w:rFonts w:ascii="Times New Roman" w:hAnsi="Times New Roman" w:cs="Times New Roman"/>
          <w:sz w:val="28"/>
          <w:szCs w:val="28"/>
        </w:rPr>
        <w:t xml:space="preserve"> объективно не в силах отрегулировать все тонкости</w:t>
      </w:r>
      <w:r w:rsidR="00736DAB" w:rsidRPr="004221DB">
        <w:rPr>
          <w:rFonts w:ascii="Times New Roman" w:hAnsi="Times New Roman" w:cs="Times New Roman"/>
          <w:sz w:val="28"/>
          <w:szCs w:val="28"/>
        </w:rPr>
        <w:t xml:space="preserve"> такой сложной и многогранной отрасли</w:t>
      </w:r>
      <w:r w:rsidR="00F60CA5" w:rsidRPr="004221DB">
        <w:rPr>
          <w:rFonts w:ascii="Times New Roman" w:hAnsi="Times New Roman" w:cs="Times New Roman"/>
          <w:sz w:val="28"/>
          <w:szCs w:val="28"/>
        </w:rPr>
        <w:t xml:space="preserve"> так, чтобы нормативным путем точечно решить какую-то проблему и не навредить тем сегментам рынка, для кого</w:t>
      </w:r>
      <w:r w:rsidR="007A37CB" w:rsidRPr="004221DB">
        <w:rPr>
          <w:rFonts w:ascii="Times New Roman" w:hAnsi="Times New Roman" w:cs="Times New Roman"/>
          <w:sz w:val="28"/>
          <w:szCs w:val="28"/>
        </w:rPr>
        <w:t xml:space="preserve"> является абсолютно нормальной</w:t>
      </w:r>
      <w:r w:rsidR="00736DAB" w:rsidRPr="004221DB">
        <w:rPr>
          <w:rFonts w:ascii="Times New Roman" w:hAnsi="Times New Roman" w:cs="Times New Roman"/>
          <w:sz w:val="28"/>
          <w:szCs w:val="28"/>
        </w:rPr>
        <w:t xml:space="preserve"> и</w:t>
      </w:r>
      <w:r w:rsidR="007A37CB" w:rsidRPr="004221DB">
        <w:rPr>
          <w:rFonts w:ascii="Times New Roman" w:hAnsi="Times New Roman" w:cs="Times New Roman"/>
          <w:sz w:val="28"/>
          <w:szCs w:val="28"/>
        </w:rPr>
        <w:t xml:space="preserve"> добросовестной практикой то, что вредно для других</w:t>
      </w:r>
      <w:r w:rsidR="005D06D0" w:rsidRPr="004221DB">
        <w:rPr>
          <w:rFonts w:ascii="Times New Roman" w:hAnsi="Times New Roman" w:cs="Times New Roman"/>
          <w:sz w:val="28"/>
          <w:szCs w:val="28"/>
        </w:rPr>
        <w:t>.</w:t>
      </w:r>
      <w:r w:rsidR="0013756F" w:rsidRPr="004221DB">
        <w:rPr>
          <w:rFonts w:ascii="Times New Roman" w:hAnsi="Times New Roman" w:cs="Times New Roman"/>
          <w:sz w:val="28"/>
          <w:szCs w:val="28"/>
        </w:rPr>
        <w:t xml:space="preserve"> </w:t>
      </w:r>
      <w:r w:rsidR="005645FE" w:rsidRPr="004221DB">
        <w:rPr>
          <w:rFonts w:ascii="Times New Roman" w:hAnsi="Times New Roman" w:cs="Times New Roman"/>
          <w:sz w:val="28"/>
          <w:szCs w:val="28"/>
        </w:rPr>
        <w:t xml:space="preserve">Как справедливо отмечал П.А. Столыпин «Нельзя создавать </w:t>
      </w:r>
      <w:r w:rsidR="003D0785" w:rsidRPr="004221DB">
        <w:rPr>
          <w:rFonts w:ascii="Times New Roman" w:hAnsi="Times New Roman" w:cs="Times New Roman"/>
          <w:sz w:val="28"/>
          <w:szCs w:val="28"/>
        </w:rPr>
        <w:t>общий закон ради исключительного, уродливого явления (…) Нельзя ставить преграды обогащению сильного для того, чтобы слабые разделили с ним его нищету».</w:t>
      </w:r>
      <w:r w:rsidR="0013756F" w:rsidRPr="004221DB">
        <w:rPr>
          <w:rFonts w:ascii="Times New Roman" w:hAnsi="Times New Roman" w:cs="Times New Roman"/>
          <w:sz w:val="28"/>
          <w:szCs w:val="28"/>
        </w:rPr>
        <w:t xml:space="preserve"> </w:t>
      </w:r>
    </w:p>
    <w:p w:rsidR="005D06D0" w:rsidRPr="004221DB" w:rsidRDefault="005D06D0" w:rsidP="00E05003">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Единственной возможностью </w:t>
      </w:r>
      <w:r w:rsidR="004F3BCD" w:rsidRPr="004221DB">
        <w:rPr>
          <w:rFonts w:ascii="Times New Roman" w:hAnsi="Times New Roman" w:cs="Times New Roman"/>
          <w:sz w:val="28"/>
          <w:szCs w:val="28"/>
        </w:rPr>
        <w:t>нормального регулирования является формирование самими участниками рынка добросовестных практик и правил</w:t>
      </w:r>
      <w:r w:rsidR="0035508B" w:rsidRPr="004221DB">
        <w:rPr>
          <w:rFonts w:ascii="Times New Roman" w:hAnsi="Times New Roman" w:cs="Times New Roman"/>
          <w:sz w:val="28"/>
          <w:szCs w:val="28"/>
        </w:rPr>
        <w:t>, которые будут учитывать все специфики рынк</w:t>
      </w:r>
      <w:r w:rsidR="00E12E3E" w:rsidRPr="004221DB">
        <w:rPr>
          <w:rFonts w:ascii="Times New Roman" w:hAnsi="Times New Roman" w:cs="Times New Roman"/>
          <w:sz w:val="28"/>
          <w:szCs w:val="28"/>
        </w:rPr>
        <w:t>ов</w:t>
      </w:r>
      <w:r w:rsidR="0035508B" w:rsidRPr="004221DB">
        <w:rPr>
          <w:rFonts w:ascii="Times New Roman" w:hAnsi="Times New Roman" w:cs="Times New Roman"/>
          <w:sz w:val="28"/>
          <w:szCs w:val="28"/>
        </w:rPr>
        <w:t xml:space="preserve">, не мешать инновациям и развитию и гибко реагировать на изменения. Под этим и понимается саморегулирование в торговле, которое правильнее </w:t>
      </w:r>
      <w:r w:rsidR="002A09A1" w:rsidRPr="004221DB">
        <w:rPr>
          <w:rFonts w:ascii="Times New Roman" w:hAnsi="Times New Roman" w:cs="Times New Roman"/>
          <w:sz w:val="28"/>
          <w:szCs w:val="28"/>
        </w:rPr>
        <w:t xml:space="preserve">было бы назвать </w:t>
      </w:r>
      <w:r w:rsidR="00762701" w:rsidRPr="004221DB">
        <w:rPr>
          <w:rFonts w:ascii="Times New Roman" w:hAnsi="Times New Roman" w:cs="Times New Roman"/>
          <w:sz w:val="28"/>
          <w:szCs w:val="28"/>
        </w:rPr>
        <w:t>сорегулированием</w:t>
      </w:r>
      <w:r w:rsidR="002A09A1" w:rsidRPr="004221DB">
        <w:rPr>
          <w:rFonts w:ascii="Times New Roman" w:hAnsi="Times New Roman" w:cs="Times New Roman"/>
          <w:sz w:val="28"/>
          <w:szCs w:val="28"/>
        </w:rPr>
        <w:t xml:space="preserve">, то есть </w:t>
      </w:r>
      <w:r w:rsidR="00E12E3E" w:rsidRPr="004221DB">
        <w:rPr>
          <w:rFonts w:ascii="Times New Roman" w:hAnsi="Times New Roman" w:cs="Times New Roman"/>
          <w:sz w:val="28"/>
          <w:szCs w:val="28"/>
        </w:rPr>
        <w:t>формированием участниками рынка правил и добросовестных практик при рамочном государственном регулировании</w:t>
      </w:r>
      <w:r w:rsidR="00E639E3" w:rsidRPr="004221DB">
        <w:rPr>
          <w:rFonts w:ascii="Times New Roman" w:hAnsi="Times New Roman" w:cs="Times New Roman"/>
          <w:sz w:val="28"/>
          <w:szCs w:val="28"/>
        </w:rPr>
        <w:t xml:space="preserve">, </w:t>
      </w:r>
      <w:r w:rsidR="00362787" w:rsidRPr="004221DB">
        <w:rPr>
          <w:rFonts w:ascii="Times New Roman" w:hAnsi="Times New Roman" w:cs="Times New Roman"/>
          <w:sz w:val="28"/>
          <w:szCs w:val="28"/>
        </w:rPr>
        <w:t>которое определяет ключевые цели и принципы государственной политики в сфере торговли.</w:t>
      </w:r>
    </w:p>
    <w:p w:rsidR="0074403B" w:rsidRPr="004221DB" w:rsidRDefault="00362787" w:rsidP="00E05003">
      <w:pPr>
        <w:ind w:firstLine="709"/>
        <w:jc w:val="both"/>
        <w:rPr>
          <w:rFonts w:ascii="Times New Roman" w:hAnsi="Times New Roman" w:cs="Times New Roman"/>
          <w:sz w:val="28"/>
          <w:szCs w:val="28"/>
        </w:rPr>
      </w:pPr>
      <w:r w:rsidRPr="004221DB">
        <w:rPr>
          <w:rFonts w:ascii="Times New Roman" w:hAnsi="Times New Roman" w:cs="Times New Roman"/>
          <w:sz w:val="28"/>
          <w:szCs w:val="28"/>
        </w:rPr>
        <w:t>В этой связи</w:t>
      </w:r>
      <w:r w:rsidR="00131213" w:rsidRPr="004221DB">
        <w:rPr>
          <w:rFonts w:ascii="Times New Roman" w:hAnsi="Times New Roman" w:cs="Times New Roman"/>
          <w:sz w:val="28"/>
          <w:szCs w:val="28"/>
        </w:rPr>
        <w:t xml:space="preserve"> нельзя отождествлять саморегулирование, имеющееся в </w:t>
      </w:r>
      <w:r w:rsidR="00C362BE" w:rsidRPr="004221DB">
        <w:rPr>
          <w:rFonts w:ascii="Times New Roman" w:hAnsi="Times New Roman" w:cs="Times New Roman"/>
          <w:sz w:val="28"/>
          <w:szCs w:val="28"/>
        </w:rPr>
        <w:t xml:space="preserve">современной </w:t>
      </w:r>
      <w:r w:rsidR="00131213" w:rsidRPr="004221DB">
        <w:rPr>
          <w:rFonts w:ascii="Times New Roman" w:hAnsi="Times New Roman" w:cs="Times New Roman"/>
          <w:sz w:val="28"/>
          <w:szCs w:val="28"/>
        </w:rPr>
        <w:t xml:space="preserve">российской практике (в первую очередь в строительстве) с тем саморегулированием, которое </w:t>
      </w:r>
      <w:r w:rsidR="00063BA7" w:rsidRPr="004221DB">
        <w:rPr>
          <w:rFonts w:ascii="Times New Roman" w:hAnsi="Times New Roman" w:cs="Times New Roman"/>
          <w:sz w:val="28"/>
          <w:szCs w:val="28"/>
        </w:rPr>
        <w:t xml:space="preserve">целесообразно выстраивать в торговой отрасли. В строительстве, например, членство хозяйствующего субъекта в саморегулируемой организации является обязательным условием для </w:t>
      </w:r>
      <w:r w:rsidR="0060704C" w:rsidRPr="004221DB">
        <w:rPr>
          <w:rFonts w:ascii="Times New Roman" w:hAnsi="Times New Roman" w:cs="Times New Roman"/>
          <w:sz w:val="28"/>
          <w:szCs w:val="28"/>
        </w:rPr>
        <w:t xml:space="preserve">входа на рынок. </w:t>
      </w:r>
    </w:p>
    <w:p w:rsidR="003649B3" w:rsidRPr="004221DB" w:rsidRDefault="0060704C" w:rsidP="00E05003">
      <w:pPr>
        <w:ind w:firstLine="709"/>
        <w:jc w:val="both"/>
        <w:rPr>
          <w:rFonts w:ascii="Times New Roman" w:hAnsi="Times New Roman" w:cs="Times New Roman"/>
          <w:sz w:val="28"/>
          <w:szCs w:val="28"/>
        </w:rPr>
      </w:pPr>
      <w:r w:rsidRPr="004221DB">
        <w:rPr>
          <w:rFonts w:ascii="Times New Roman" w:hAnsi="Times New Roman" w:cs="Times New Roman"/>
          <w:sz w:val="28"/>
          <w:szCs w:val="28"/>
        </w:rPr>
        <w:t>В торговле, где участвуют около 1 миллиона магазинов и торговых точек и сотни тысяч организаций и индивидуальных предпринимателей</w:t>
      </w:r>
      <w:r w:rsidR="00487EE0" w:rsidRPr="004221DB">
        <w:rPr>
          <w:rFonts w:ascii="Times New Roman" w:hAnsi="Times New Roman" w:cs="Times New Roman"/>
          <w:sz w:val="28"/>
          <w:szCs w:val="28"/>
        </w:rPr>
        <w:t xml:space="preserve">, действующих </w:t>
      </w:r>
      <w:r w:rsidR="00487EE0" w:rsidRPr="004221DB">
        <w:rPr>
          <w:rFonts w:ascii="Times New Roman" w:hAnsi="Times New Roman" w:cs="Times New Roman"/>
          <w:sz w:val="28"/>
          <w:szCs w:val="28"/>
        </w:rPr>
        <w:lastRenderedPageBreak/>
        <w:t xml:space="preserve">полностью по рыночным законам, </w:t>
      </w:r>
      <w:r w:rsidR="009856E9" w:rsidRPr="004221DB">
        <w:rPr>
          <w:rFonts w:ascii="Times New Roman" w:hAnsi="Times New Roman" w:cs="Times New Roman"/>
          <w:sz w:val="28"/>
          <w:szCs w:val="28"/>
        </w:rPr>
        <w:t xml:space="preserve">ввиду отсутствия вековой цеховой истории </w:t>
      </w:r>
      <w:r w:rsidR="00487EE0" w:rsidRPr="004221DB">
        <w:rPr>
          <w:rFonts w:ascii="Times New Roman" w:hAnsi="Times New Roman" w:cs="Times New Roman"/>
          <w:sz w:val="28"/>
          <w:szCs w:val="28"/>
        </w:rPr>
        <w:t>такой</w:t>
      </w:r>
      <w:r w:rsidR="00376C74" w:rsidRPr="004221DB">
        <w:rPr>
          <w:rFonts w:ascii="Times New Roman" w:hAnsi="Times New Roman" w:cs="Times New Roman"/>
          <w:sz w:val="28"/>
          <w:szCs w:val="28"/>
        </w:rPr>
        <w:t xml:space="preserve"> </w:t>
      </w:r>
      <w:r w:rsidR="00487EE0" w:rsidRPr="004221DB">
        <w:rPr>
          <w:rFonts w:ascii="Times New Roman" w:hAnsi="Times New Roman" w:cs="Times New Roman"/>
          <w:sz w:val="28"/>
          <w:szCs w:val="28"/>
        </w:rPr>
        <w:t xml:space="preserve">подход применить невозможно и нецелесообразно. </w:t>
      </w:r>
      <w:r w:rsidR="00CE1102" w:rsidRPr="004221DB">
        <w:rPr>
          <w:rFonts w:ascii="Times New Roman" w:hAnsi="Times New Roman" w:cs="Times New Roman"/>
          <w:sz w:val="28"/>
          <w:szCs w:val="28"/>
        </w:rPr>
        <w:t>В России этот эволюционный путь был прерван более чем на 70 лет ликвидацией рыночной экономики</w:t>
      </w:r>
      <w:r w:rsidR="0074403B" w:rsidRPr="004221DB">
        <w:rPr>
          <w:rFonts w:ascii="Times New Roman" w:hAnsi="Times New Roman" w:cs="Times New Roman"/>
          <w:sz w:val="28"/>
          <w:szCs w:val="28"/>
        </w:rPr>
        <w:t xml:space="preserve"> и </w:t>
      </w:r>
      <w:r w:rsidR="00D01617" w:rsidRPr="004221DB">
        <w:rPr>
          <w:rFonts w:ascii="Times New Roman" w:hAnsi="Times New Roman" w:cs="Times New Roman"/>
          <w:sz w:val="28"/>
          <w:szCs w:val="28"/>
        </w:rPr>
        <w:t>подавлением всяческой самоорганизации</w:t>
      </w:r>
      <w:r w:rsidR="00FB0620" w:rsidRPr="004221DB">
        <w:rPr>
          <w:rFonts w:ascii="Times New Roman" w:hAnsi="Times New Roman" w:cs="Times New Roman"/>
          <w:sz w:val="28"/>
          <w:szCs w:val="28"/>
        </w:rPr>
        <w:t>, кроме как подконтрольной государству и в его интересах</w:t>
      </w:r>
      <w:r w:rsidR="00D01617" w:rsidRPr="004221DB">
        <w:rPr>
          <w:rFonts w:ascii="Times New Roman" w:hAnsi="Times New Roman" w:cs="Times New Roman"/>
          <w:sz w:val="28"/>
          <w:szCs w:val="28"/>
        </w:rPr>
        <w:t xml:space="preserve">. </w:t>
      </w:r>
      <w:r w:rsidR="00D164E9" w:rsidRPr="004221DB">
        <w:rPr>
          <w:rFonts w:ascii="Times New Roman" w:hAnsi="Times New Roman" w:cs="Times New Roman"/>
          <w:sz w:val="28"/>
          <w:szCs w:val="28"/>
        </w:rPr>
        <w:t>Предприниматели зачастую не готовы объединяться и кооперироваться,</w:t>
      </w:r>
      <w:r w:rsidR="00376C74" w:rsidRPr="004221DB">
        <w:rPr>
          <w:rFonts w:ascii="Times New Roman" w:hAnsi="Times New Roman" w:cs="Times New Roman"/>
          <w:sz w:val="28"/>
          <w:szCs w:val="28"/>
        </w:rPr>
        <w:t xml:space="preserve"> не желая кому-то делегировать часть своих прав и возможностей ради достижения общего блага</w:t>
      </w:r>
      <w:r w:rsidR="00732488" w:rsidRPr="004221DB">
        <w:rPr>
          <w:rFonts w:ascii="Times New Roman" w:hAnsi="Times New Roman" w:cs="Times New Roman"/>
          <w:sz w:val="28"/>
          <w:szCs w:val="28"/>
        </w:rPr>
        <w:t xml:space="preserve">. </w:t>
      </w:r>
    </w:p>
    <w:p w:rsidR="00131213" w:rsidRPr="004221DB" w:rsidRDefault="00FE42FD" w:rsidP="00E05003">
      <w:pPr>
        <w:ind w:firstLine="709"/>
        <w:jc w:val="both"/>
        <w:rPr>
          <w:rFonts w:ascii="Times New Roman" w:hAnsi="Times New Roman" w:cs="Times New Roman"/>
          <w:sz w:val="28"/>
          <w:szCs w:val="28"/>
        </w:rPr>
      </w:pPr>
      <w:r w:rsidRPr="004221DB">
        <w:rPr>
          <w:rFonts w:ascii="Times New Roman" w:hAnsi="Times New Roman" w:cs="Times New Roman"/>
          <w:sz w:val="28"/>
          <w:szCs w:val="28"/>
        </w:rPr>
        <w:t>Н</w:t>
      </w:r>
      <w:r w:rsidR="003649B3" w:rsidRPr="004221DB">
        <w:rPr>
          <w:rFonts w:ascii="Times New Roman" w:hAnsi="Times New Roman" w:cs="Times New Roman"/>
          <w:sz w:val="28"/>
          <w:szCs w:val="28"/>
        </w:rPr>
        <w:t>едовери</w:t>
      </w:r>
      <w:r w:rsidRPr="004221DB">
        <w:rPr>
          <w:rFonts w:ascii="Times New Roman" w:hAnsi="Times New Roman" w:cs="Times New Roman"/>
          <w:sz w:val="28"/>
          <w:szCs w:val="28"/>
        </w:rPr>
        <w:t>е</w:t>
      </w:r>
      <w:r w:rsidR="003649B3" w:rsidRPr="004221DB">
        <w:rPr>
          <w:rFonts w:ascii="Times New Roman" w:hAnsi="Times New Roman" w:cs="Times New Roman"/>
          <w:sz w:val="28"/>
          <w:szCs w:val="28"/>
        </w:rPr>
        <w:t xml:space="preserve"> предпринимателей к государству </w:t>
      </w:r>
      <w:r w:rsidRPr="004221DB">
        <w:rPr>
          <w:rFonts w:ascii="Times New Roman" w:hAnsi="Times New Roman" w:cs="Times New Roman"/>
          <w:sz w:val="28"/>
          <w:szCs w:val="28"/>
        </w:rPr>
        <w:t xml:space="preserve">подогревают </w:t>
      </w:r>
      <w:r w:rsidR="003649B3" w:rsidRPr="004221DB">
        <w:rPr>
          <w:rFonts w:ascii="Times New Roman" w:hAnsi="Times New Roman" w:cs="Times New Roman"/>
          <w:sz w:val="28"/>
          <w:szCs w:val="28"/>
        </w:rPr>
        <w:t xml:space="preserve">постоянные инициативы, активно обсуждаемые в средствах массовой информации, направленные на ужесточение регулирования, на </w:t>
      </w:r>
      <w:r w:rsidR="00E83BB9" w:rsidRPr="004221DB">
        <w:rPr>
          <w:rFonts w:ascii="Times New Roman" w:hAnsi="Times New Roman" w:cs="Times New Roman"/>
          <w:sz w:val="28"/>
          <w:szCs w:val="28"/>
        </w:rPr>
        <w:t>выстраивани</w:t>
      </w:r>
      <w:r w:rsidRPr="004221DB">
        <w:rPr>
          <w:rFonts w:ascii="Times New Roman" w:hAnsi="Times New Roman" w:cs="Times New Roman"/>
          <w:sz w:val="28"/>
          <w:szCs w:val="28"/>
        </w:rPr>
        <w:t>е</w:t>
      </w:r>
      <w:r w:rsidR="00E83BB9" w:rsidRPr="004221DB">
        <w:rPr>
          <w:rFonts w:ascii="Times New Roman" w:hAnsi="Times New Roman" w:cs="Times New Roman"/>
          <w:sz w:val="28"/>
          <w:szCs w:val="28"/>
        </w:rPr>
        <w:t xml:space="preserve"> конструкции «презумпции виновности» торгового предпринимателя – за продажу некачественного товара (произведенного</w:t>
      </w:r>
      <w:r w:rsidRPr="004221DB">
        <w:rPr>
          <w:rFonts w:ascii="Times New Roman" w:hAnsi="Times New Roman" w:cs="Times New Roman"/>
          <w:sz w:val="28"/>
          <w:szCs w:val="28"/>
        </w:rPr>
        <w:t xml:space="preserve"> по большей части </w:t>
      </w:r>
      <w:r w:rsidR="00E83BB9" w:rsidRPr="004221DB">
        <w:rPr>
          <w:rFonts w:ascii="Times New Roman" w:hAnsi="Times New Roman" w:cs="Times New Roman"/>
          <w:sz w:val="28"/>
          <w:szCs w:val="28"/>
        </w:rPr>
        <w:t>отечественным производителем), за обман потребителя и т.д.</w:t>
      </w:r>
      <w:r w:rsidR="003649B3" w:rsidRPr="004221DB">
        <w:rPr>
          <w:rFonts w:ascii="Times New Roman" w:hAnsi="Times New Roman" w:cs="Times New Roman"/>
          <w:sz w:val="28"/>
          <w:szCs w:val="28"/>
        </w:rPr>
        <w:t xml:space="preserve"> </w:t>
      </w:r>
      <w:r w:rsidR="00737267" w:rsidRPr="004221DB">
        <w:rPr>
          <w:rFonts w:ascii="Times New Roman" w:hAnsi="Times New Roman" w:cs="Times New Roman"/>
          <w:sz w:val="28"/>
          <w:szCs w:val="28"/>
        </w:rPr>
        <w:t xml:space="preserve">К сожалению, такие </w:t>
      </w:r>
      <w:r w:rsidR="00E83BB9" w:rsidRPr="004221DB">
        <w:rPr>
          <w:rFonts w:ascii="Times New Roman" w:hAnsi="Times New Roman" w:cs="Times New Roman"/>
          <w:sz w:val="28"/>
          <w:szCs w:val="28"/>
        </w:rPr>
        <w:t>страхи предпринимателей</w:t>
      </w:r>
      <w:r w:rsidR="00737267" w:rsidRPr="004221DB">
        <w:rPr>
          <w:rFonts w:ascii="Times New Roman" w:hAnsi="Times New Roman" w:cs="Times New Roman"/>
          <w:sz w:val="28"/>
          <w:szCs w:val="28"/>
        </w:rPr>
        <w:t xml:space="preserve"> – реальность, и задача государства и общества – преодолеть</w:t>
      </w:r>
      <w:r w:rsidR="00E83BB9" w:rsidRPr="004221DB">
        <w:rPr>
          <w:rFonts w:ascii="Times New Roman" w:hAnsi="Times New Roman" w:cs="Times New Roman"/>
          <w:sz w:val="28"/>
          <w:szCs w:val="28"/>
        </w:rPr>
        <w:t xml:space="preserve"> их</w:t>
      </w:r>
      <w:r w:rsidR="00737267" w:rsidRPr="004221DB">
        <w:rPr>
          <w:rFonts w:ascii="Times New Roman" w:hAnsi="Times New Roman" w:cs="Times New Roman"/>
          <w:sz w:val="28"/>
          <w:szCs w:val="28"/>
        </w:rPr>
        <w:t xml:space="preserve"> </w:t>
      </w:r>
      <w:r w:rsidR="003D0D80" w:rsidRPr="004221DB">
        <w:rPr>
          <w:rFonts w:ascii="Times New Roman" w:hAnsi="Times New Roman" w:cs="Times New Roman"/>
          <w:sz w:val="28"/>
          <w:szCs w:val="28"/>
        </w:rPr>
        <w:t xml:space="preserve">и развеять. </w:t>
      </w:r>
    </w:p>
    <w:p w:rsidR="00CD61EF" w:rsidRPr="004221DB" w:rsidRDefault="00CD61EF" w:rsidP="00E05003">
      <w:pPr>
        <w:ind w:firstLine="709"/>
        <w:jc w:val="both"/>
        <w:rPr>
          <w:rFonts w:ascii="Times New Roman" w:hAnsi="Times New Roman" w:cs="Times New Roman"/>
          <w:sz w:val="28"/>
          <w:szCs w:val="28"/>
        </w:rPr>
      </w:pPr>
    </w:p>
    <w:p w:rsidR="00CD61EF" w:rsidRPr="004221DB" w:rsidRDefault="00CD61EF" w:rsidP="00342075">
      <w:pPr>
        <w:pStyle w:val="4"/>
        <w:rPr>
          <w:rFonts w:ascii="Times New Roman" w:hAnsi="Times New Roman" w:cs="Times New Roman"/>
          <w:sz w:val="28"/>
          <w:szCs w:val="28"/>
        </w:rPr>
      </w:pPr>
      <w:r w:rsidRPr="004221DB">
        <w:rPr>
          <w:rFonts w:ascii="Times New Roman" w:hAnsi="Times New Roman" w:cs="Times New Roman"/>
          <w:sz w:val="28"/>
          <w:szCs w:val="28"/>
        </w:rPr>
        <w:t>Пути возрождения традиций саморегулирования в торговле</w:t>
      </w:r>
    </w:p>
    <w:p w:rsidR="00CD61EF" w:rsidRPr="004221DB" w:rsidRDefault="00CD61EF" w:rsidP="00E05003">
      <w:pPr>
        <w:ind w:firstLine="709"/>
        <w:jc w:val="both"/>
        <w:rPr>
          <w:rFonts w:ascii="Times New Roman" w:hAnsi="Times New Roman" w:cs="Times New Roman"/>
          <w:sz w:val="28"/>
          <w:szCs w:val="28"/>
        </w:rPr>
      </w:pPr>
    </w:p>
    <w:p w:rsidR="007D3510" w:rsidRPr="004221DB" w:rsidRDefault="007D3510" w:rsidP="00E05003">
      <w:pPr>
        <w:ind w:firstLine="709"/>
        <w:jc w:val="both"/>
        <w:rPr>
          <w:rFonts w:ascii="Times New Roman" w:hAnsi="Times New Roman" w:cs="Times New Roman"/>
          <w:sz w:val="28"/>
          <w:szCs w:val="28"/>
        </w:rPr>
      </w:pPr>
      <w:r w:rsidRPr="004221DB">
        <w:rPr>
          <w:rFonts w:ascii="Times New Roman" w:hAnsi="Times New Roman" w:cs="Times New Roman"/>
          <w:sz w:val="28"/>
          <w:szCs w:val="28"/>
        </w:rPr>
        <w:t>Возрождение и развитие саморегулирования (сорегулирования) в торговле в современной России</w:t>
      </w:r>
      <w:r w:rsidR="00825C18" w:rsidRPr="004221DB">
        <w:rPr>
          <w:rFonts w:ascii="Times New Roman" w:hAnsi="Times New Roman" w:cs="Times New Roman"/>
          <w:sz w:val="28"/>
          <w:szCs w:val="28"/>
        </w:rPr>
        <w:t xml:space="preserve"> представляется в виде следующих взаимосвязанных </w:t>
      </w:r>
      <w:r w:rsidR="00453ABA" w:rsidRPr="004221DB">
        <w:rPr>
          <w:rFonts w:ascii="Times New Roman" w:hAnsi="Times New Roman" w:cs="Times New Roman"/>
          <w:sz w:val="28"/>
          <w:szCs w:val="28"/>
        </w:rPr>
        <w:t>действий и этапов</w:t>
      </w:r>
      <w:r w:rsidR="00825C18" w:rsidRPr="004221DB">
        <w:rPr>
          <w:rFonts w:ascii="Times New Roman" w:hAnsi="Times New Roman" w:cs="Times New Roman"/>
          <w:sz w:val="28"/>
          <w:szCs w:val="28"/>
        </w:rPr>
        <w:t>:</w:t>
      </w:r>
    </w:p>
    <w:p w:rsidR="00825C18" w:rsidRPr="004221DB" w:rsidRDefault="005637D6" w:rsidP="00C513E3">
      <w:pPr>
        <w:pStyle w:val="a3"/>
        <w:numPr>
          <w:ilvl w:val="0"/>
          <w:numId w:val="22"/>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п</w:t>
      </w:r>
      <w:r w:rsidR="00453ABA" w:rsidRPr="004221DB">
        <w:rPr>
          <w:rFonts w:ascii="Times New Roman" w:hAnsi="Times New Roman" w:cs="Times New Roman"/>
          <w:sz w:val="28"/>
          <w:szCs w:val="28"/>
        </w:rPr>
        <w:t xml:space="preserve">оощрение </w:t>
      </w:r>
      <w:r w:rsidR="008756DC" w:rsidRPr="004221DB">
        <w:rPr>
          <w:rFonts w:ascii="Times New Roman" w:hAnsi="Times New Roman" w:cs="Times New Roman"/>
          <w:sz w:val="28"/>
          <w:szCs w:val="28"/>
        </w:rPr>
        <w:t>создания и деятельности</w:t>
      </w:r>
      <w:r w:rsidR="009B368C" w:rsidRPr="004221DB">
        <w:rPr>
          <w:rFonts w:ascii="Times New Roman" w:hAnsi="Times New Roman" w:cs="Times New Roman"/>
          <w:sz w:val="28"/>
          <w:szCs w:val="28"/>
        </w:rPr>
        <w:t xml:space="preserve"> добровольных</w:t>
      </w:r>
      <w:r w:rsidR="008756DC" w:rsidRPr="004221DB">
        <w:rPr>
          <w:rFonts w:ascii="Times New Roman" w:hAnsi="Times New Roman" w:cs="Times New Roman"/>
          <w:sz w:val="28"/>
          <w:szCs w:val="28"/>
        </w:rPr>
        <w:t xml:space="preserve"> профессиональных предпринимательских </w:t>
      </w:r>
      <w:r w:rsidR="00453ABA" w:rsidRPr="004221DB">
        <w:rPr>
          <w:rFonts w:ascii="Times New Roman" w:hAnsi="Times New Roman" w:cs="Times New Roman"/>
          <w:sz w:val="28"/>
          <w:szCs w:val="28"/>
        </w:rPr>
        <w:t>ассоциаций</w:t>
      </w:r>
      <w:r w:rsidR="001B66E6" w:rsidRPr="004221DB">
        <w:rPr>
          <w:rFonts w:ascii="Times New Roman" w:hAnsi="Times New Roman" w:cs="Times New Roman"/>
          <w:sz w:val="28"/>
          <w:szCs w:val="28"/>
        </w:rPr>
        <w:t xml:space="preserve"> (далее – ассоциации)</w:t>
      </w:r>
      <w:r w:rsidR="00453ABA" w:rsidRPr="004221DB">
        <w:rPr>
          <w:rFonts w:ascii="Times New Roman" w:hAnsi="Times New Roman" w:cs="Times New Roman"/>
          <w:sz w:val="28"/>
          <w:szCs w:val="28"/>
        </w:rPr>
        <w:t xml:space="preserve"> и кооперации</w:t>
      </w:r>
      <w:r w:rsidR="000A1EAE" w:rsidRPr="004221DB">
        <w:rPr>
          <w:rFonts w:ascii="Times New Roman" w:hAnsi="Times New Roman" w:cs="Times New Roman"/>
          <w:sz w:val="28"/>
          <w:szCs w:val="28"/>
        </w:rPr>
        <w:t xml:space="preserve"> </w:t>
      </w:r>
      <w:r w:rsidR="008756DC" w:rsidRPr="004221DB">
        <w:rPr>
          <w:rFonts w:ascii="Times New Roman" w:hAnsi="Times New Roman" w:cs="Times New Roman"/>
          <w:sz w:val="28"/>
          <w:szCs w:val="28"/>
        </w:rPr>
        <w:t>хозяйствующих субъектов.</w:t>
      </w:r>
      <w:r w:rsidR="00732488" w:rsidRPr="004221DB">
        <w:rPr>
          <w:rFonts w:ascii="Times New Roman" w:hAnsi="Times New Roman" w:cs="Times New Roman"/>
          <w:sz w:val="28"/>
          <w:szCs w:val="28"/>
        </w:rPr>
        <w:t xml:space="preserve"> </w:t>
      </w:r>
      <w:r w:rsidR="006E48DB" w:rsidRPr="004221DB">
        <w:rPr>
          <w:rFonts w:ascii="Times New Roman" w:hAnsi="Times New Roman" w:cs="Times New Roman"/>
          <w:sz w:val="28"/>
          <w:szCs w:val="28"/>
        </w:rPr>
        <w:t xml:space="preserve">Ассоциации </w:t>
      </w:r>
      <w:r w:rsidR="009B368C" w:rsidRPr="004221DB">
        <w:rPr>
          <w:rFonts w:ascii="Times New Roman" w:hAnsi="Times New Roman" w:cs="Times New Roman"/>
          <w:sz w:val="28"/>
          <w:szCs w:val="28"/>
        </w:rPr>
        <w:t>призваны выражать отраслевую позицию бизнеса, свойственную тому или иному сегменту рынка</w:t>
      </w:r>
      <w:r w:rsidRPr="004221DB">
        <w:rPr>
          <w:rFonts w:ascii="Times New Roman" w:hAnsi="Times New Roman" w:cs="Times New Roman"/>
          <w:sz w:val="28"/>
          <w:szCs w:val="28"/>
        </w:rPr>
        <w:t>;</w:t>
      </w:r>
    </w:p>
    <w:p w:rsidR="005637D6" w:rsidRPr="004221DB" w:rsidRDefault="005637D6" w:rsidP="00C513E3">
      <w:pPr>
        <w:pStyle w:val="a3"/>
        <w:numPr>
          <w:ilvl w:val="0"/>
          <w:numId w:val="22"/>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с</w:t>
      </w:r>
      <w:r w:rsidR="001B66E6" w:rsidRPr="004221DB">
        <w:rPr>
          <w:rFonts w:ascii="Times New Roman" w:hAnsi="Times New Roman" w:cs="Times New Roman"/>
          <w:sz w:val="28"/>
          <w:szCs w:val="28"/>
        </w:rPr>
        <w:t>оздание ассоциациями отраслевых правил</w:t>
      </w:r>
      <w:r w:rsidR="00E1206D" w:rsidRPr="004221DB">
        <w:rPr>
          <w:rFonts w:ascii="Times New Roman" w:hAnsi="Times New Roman" w:cs="Times New Roman"/>
          <w:sz w:val="28"/>
          <w:szCs w:val="28"/>
        </w:rPr>
        <w:t>, практик</w:t>
      </w:r>
      <w:r w:rsidR="00201190" w:rsidRPr="004221DB">
        <w:rPr>
          <w:rFonts w:ascii="Times New Roman" w:hAnsi="Times New Roman" w:cs="Times New Roman"/>
          <w:sz w:val="28"/>
          <w:szCs w:val="28"/>
        </w:rPr>
        <w:t>, обыкновений</w:t>
      </w:r>
      <w:r w:rsidR="00E1206D" w:rsidRPr="004221DB">
        <w:rPr>
          <w:rFonts w:ascii="Times New Roman" w:hAnsi="Times New Roman" w:cs="Times New Roman"/>
          <w:sz w:val="28"/>
          <w:szCs w:val="28"/>
        </w:rPr>
        <w:t xml:space="preserve"> и стандартов деятельности, применимых для конкретного сегмента рынка. На базе </w:t>
      </w:r>
      <w:r w:rsidR="00843DDC" w:rsidRPr="004221DB">
        <w:rPr>
          <w:rFonts w:ascii="Times New Roman" w:hAnsi="Times New Roman" w:cs="Times New Roman"/>
          <w:sz w:val="28"/>
          <w:szCs w:val="28"/>
        </w:rPr>
        <w:t>этого</w:t>
      </w:r>
      <w:r w:rsidR="00E1206D" w:rsidRPr="004221DB">
        <w:rPr>
          <w:rFonts w:ascii="Times New Roman" w:hAnsi="Times New Roman" w:cs="Times New Roman"/>
          <w:sz w:val="28"/>
          <w:szCs w:val="28"/>
        </w:rPr>
        <w:t xml:space="preserve"> возникнет конкуренция</w:t>
      </w:r>
      <w:r w:rsidR="00843DDC" w:rsidRPr="004221DB">
        <w:rPr>
          <w:rFonts w:ascii="Times New Roman" w:hAnsi="Times New Roman" w:cs="Times New Roman"/>
          <w:sz w:val="28"/>
          <w:szCs w:val="28"/>
        </w:rPr>
        <w:t xml:space="preserve"> лучших правил, практик и стандартов и, соответственно, конкуренция</w:t>
      </w:r>
      <w:r w:rsidR="00AC3DB2" w:rsidRPr="004221DB">
        <w:rPr>
          <w:rFonts w:ascii="Times New Roman" w:hAnsi="Times New Roman" w:cs="Times New Roman"/>
          <w:sz w:val="28"/>
          <w:szCs w:val="28"/>
        </w:rPr>
        <w:t xml:space="preserve"> между</w:t>
      </w:r>
      <w:r w:rsidR="00843DDC" w:rsidRPr="004221DB">
        <w:rPr>
          <w:rFonts w:ascii="Times New Roman" w:hAnsi="Times New Roman" w:cs="Times New Roman"/>
          <w:sz w:val="28"/>
          <w:szCs w:val="28"/>
        </w:rPr>
        <w:t xml:space="preserve"> ассоциаци</w:t>
      </w:r>
      <w:r w:rsidR="00AC3DB2" w:rsidRPr="004221DB">
        <w:rPr>
          <w:rFonts w:ascii="Times New Roman" w:hAnsi="Times New Roman" w:cs="Times New Roman"/>
          <w:sz w:val="28"/>
          <w:szCs w:val="28"/>
        </w:rPr>
        <w:t>ями за лучшие правила, практики и стандарты</w:t>
      </w:r>
      <w:r w:rsidRPr="004221DB">
        <w:rPr>
          <w:rFonts w:ascii="Times New Roman" w:hAnsi="Times New Roman" w:cs="Times New Roman"/>
          <w:sz w:val="28"/>
          <w:szCs w:val="28"/>
        </w:rPr>
        <w:t>;</w:t>
      </w:r>
    </w:p>
    <w:p w:rsidR="005637D6" w:rsidRPr="004221DB" w:rsidRDefault="005637D6" w:rsidP="00C513E3">
      <w:pPr>
        <w:pStyle w:val="a3"/>
        <w:numPr>
          <w:ilvl w:val="0"/>
          <w:numId w:val="22"/>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в</w:t>
      </w:r>
      <w:r w:rsidR="003262C0" w:rsidRPr="004221DB">
        <w:rPr>
          <w:rFonts w:ascii="Times New Roman" w:hAnsi="Times New Roman" w:cs="Times New Roman"/>
          <w:sz w:val="28"/>
          <w:szCs w:val="28"/>
        </w:rPr>
        <w:t>ключение лучших отраслевых правил, практик</w:t>
      </w:r>
      <w:r w:rsidR="00201190" w:rsidRPr="004221DB">
        <w:rPr>
          <w:rFonts w:ascii="Times New Roman" w:hAnsi="Times New Roman" w:cs="Times New Roman"/>
          <w:sz w:val="28"/>
          <w:szCs w:val="28"/>
        </w:rPr>
        <w:t>, обыкновений</w:t>
      </w:r>
      <w:r w:rsidR="003262C0" w:rsidRPr="004221DB">
        <w:rPr>
          <w:rFonts w:ascii="Times New Roman" w:hAnsi="Times New Roman" w:cs="Times New Roman"/>
          <w:sz w:val="28"/>
          <w:szCs w:val="28"/>
        </w:rPr>
        <w:t xml:space="preserve"> и стандартов в условия договоров между хозяйствующими субъектами</w:t>
      </w:r>
      <w:r w:rsidR="00F4663A" w:rsidRPr="004221DB">
        <w:rPr>
          <w:rFonts w:ascii="Times New Roman" w:hAnsi="Times New Roman" w:cs="Times New Roman"/>
          <w:sz w:val="28"/>
          <w:szCs w:val="28"/>
        </w:rPr>
        <w:t xml:space="preserve"> или придания им обязательности иными способами в соответствии с законодательством</w:t>
      </w:r>
      <w:r w:rsidRPr="004221DB">
        <w:rPr>
          <w:rFonts w:ascii="Times New Roman" w:hAnsi="Times New Roman" w:cs="Times New Roman"/>
          <w:sz w:val="28"/>
          <w:szCs w:val="28"/>
        </w:rPr>
        <w:t>;</w:t>
      </w:r>
    </w:p>
    <w:p w:rsidR="00453ABA" w:rsidRPr="004221DB" w:rsidRDefault="005637D6" w:rsidP="00C513E3">
      <w:pPr>
        <w:pStyle w:val="a3"/>
        <w:numPr>
          <w:ilvl w:val="0"/>
          <w:numId w:val="22"/>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с</w:t>
      </w:r>
      <w:r w:rsidR="00A70E39" w:rsidRPr="004221DB">
        <w:rPr>
          <w:rFonts w:ascii="Times New Roman" w:hAnsi="Times New Roman" w:cs="Times New Roman"/>
          <w:sz w:val="28"/>
          <w:szCs w:val="28"/>
        </w:rPr>
        <w:t xml:space="preserve">одействие формированию на базе </w:t>
      </w:r>
      <w:r w:rsidR="00AC3DB2" w:rsidRPr="004221DB">
        <w:rPr>
          <w:rFonts w:ascii="Times New Roman" w:hAnsi="Times New Roman" w:cs="Times New Roman"/>
          <w:sz w:val="28"/>
          <w:szCs w:val="28"/>
        </w:rPr>
        <w:t>ассоциаций и объединений ассоциаций отраслевых и межотраслевых центров компетенций, в том числе третейских судов (арбитражей)</w:t>
      </w:r>
      <w:r w:rsidR="000169C2" w:rsidRPr="004221DB">
        <w:rPr>
          <w:rFonts w:ascii="Times New Roman" w:hAnsi="Times New Roman" w:cs="Times New Roman"/>
          <w:sz w:val="28"/>
          <w:szCs w:val="28"/>
        </w:rPr>
        <w:t>.</w:t>
      </w:r>
      <w:r w:rsidR="003262C0" w:rsidRPr="004221DB">
        <w:rPr>
          <w:rFonts w:ascii="Times New Roman" w:hAnsi="Times New Roman" w:cs="Times New Roman"/>
          <w:sz w:val="28"/>
          <w:szCs w:val="28"/>
        </w:rPr>
        <w:t xml:space="preserve"> </w:t>
      </w:r>
      <w:r w:rsidR="000169C2" w:rsidRPr="004221DB">
        <w:rPr>
          <w:rFonts w:ascii="Times New Roman" w:hAnsi="Times New Roman" w:cs="Times New Roman"/>
          <w:sz w:val="28"/>
          <w:szCs w:val="28"/>
        </w:rPr>
        <w:t>Они смогут, в том числе,</w:t>
      </w:r>
      <w:r w:rsidR="00BC3EEF" w:rsidRPr="004221DB">
        <w:rPr>
          <w:rFonts w:ascii="Times New Roman" w:hAnsi="Times New Roman" w:cs="Times New Roman"/>
          <w:sz w:val="28"/>
          <w:szCs w:val="28"/>
        </w:rPr>
        <w:t xml:space="preserve"> рассматривать как </w:t>
      </w:r>
      <w:r w:rsidR="00BC3EEF" w:rsidRPr="004221DB">
        <w:rPr>
          <w:rFonts w:ascii="Times New Roman" w:hAnsi="Times New Roman" w:cs="Times New Roman"/>
          <w:sz w:val="28"/>
          <w:szCs w:val="28"/>
        </w:rPr>
        <w:lastRenderedPageBreak/>
        <w:t>конкретные споры, в том числе с применением</w:t>
      </w:r>
      <w:r w:rsidR="000169C2" w:rsidRPr="004221DB">
        <w:rPr>
          <w:rFonts w:ascii="Times New Roman" w:hAnsi="Times New Roman" w:cs="Times New Roman"/>
          <w:sz w:val="28"/>
          <w:szCs w:val="28"/>
        </w:rPr>
        <w:t xml:space="preserve"> лучших</w:t>
      </w:r>
      <w:r w:rsidR="00BC3EEF" w:rsidRPr="004221DB">
        <w:rPr>
          <w:rFonts w:ascii="Times New Roman" w:hAnsi="Times New Roman" w:cs="Times New Roman"/>
          <w:sz w:val="28"/>
          <w:szCs w:val="28"/>
        </w:rPr>
        <w:t xml:space="preserve"> </w:t>
      </w:r>
      <w:r w:rsidR="000169C2" w:rsidRPr="004221DB">
        <w:rPr>
          <w:rFonts w:ascii="Times New Roman" w:hAnsi="Times New Roman" w:cs="Times New Roman"/>
          <w:sz w:val="28"/>
          <w:szCs w:val="28"/>
        </w:rPr>
        <w:t>отраслевых</w:t>
      </w:r>
      <w:r w:rsidR="00266F92" w:rsidRPr="004221DB">
        <w:rPr>
          <w:rFonts w:ascii="Times New Roman" w:hAnsi="Times New Roman" w:cs="Times New Roman"/>
          <w:sz w:val="28"/>
          <w:szCs w:val="28"/>
        </w:rPr>
        <w:t xml:space="preserve"> </w:t>
      </w:r>
      <w:r w:rsidR="000169C2" w:rsidRPr="004221DB">
        <w:rPr>
          <w:rFonts w:ascii="Times New Roman" w:hAnsi="Times New Roman" w:cs="Times New Roman"/>
          <w:sz w:val="28"/>
          <w:szCs w:val="28"/>
        </w:rPr>
        <w:t xml:space="preserve">правил, практик и стандартов, так и формировать и модернизировать лучшие практики. </w:t>
      </w:r>
    </w:p>
    <w:p w:rsidR="000B572E" w:rsidRPr="004221DB" w:rsidRDefault="000B572E" w:rsidP="00E05003">
      <w:pPr>
        <w:ind w:firstLine="709"/>
        <w:jc w:val="both"/>
        <w:rPr>
          <w:rFonts w:ascii="Times New Roman" w:hAnsi="Times New Roman" w:cs="Times New Roman"/>
          <w:sz w:val="28"/>
          <w:szCs w:val="28"/>
        </w:rPr>
      </w:pPr>
      <w:r w:rsidRPr="004221DB">
        <w:rPr>
          <w:rFonts w:ascii="Times New Roman" w:hAnsi="Times New Roman" w:cs="Times New Roman"/>
          <w:sz w:val="28"/>
          <w:szCs w:val="28"/>
        </w:rPr>
        <w:t>В процессе реализации указанного сценария возрастет уровень взаимного доверия участников рынка</w:t>
      </w:r>
      <w:r w:rsidR="006D4DE5" w:rsidRPr="004221DB">
        <w:rPr>
          <w:rFonts w:ascii="Times New Roman" w:hAnsi="Times New Roman" w:cs="Times New Roman"/>
          <w:sz w:val="28"/>
          <w:szCs w:val="28"/>
        </w:rPr>
        <w:t xml:space="preserve"> и их готовность следовать договоренностям</w:t>
      </w:r>
      <w:r w:rsidR="004563D1" w:rsidRPr="004221DB">
        <w:rPr>
          <w:rFonts w:ascii="Times New Roman" w:hAnsi="Times New Roman" w:cs="Times New Roman"/>
          <w:sz w:val="28"/>
          <w:szCs w:val="28"/>
        </w:rPr>
        <w:t xml:space="preserve"> и принципам</w:t>
      </w:r>
      <w:r w:rsidR="006D4DE5" w:rsidRPr="004221DB">
        <w:rPr>
          <w:rFonts w:ascii="Times New Roman" w:hAnsi="Times New Roman" w:cs="Times New Roman"/>
          <w:sz w:val="28"/>
          <w:szCs w:val="28"/>
        </w:rPr>
        <w:t xml:space="preserve">, в том числе рамочного, неформального, свойства, что является главным </w:t>
      </w:r>
      <w:r w:rsidR="00803C79" w:rsidRPr="004221DB">
        <w:rPr>
          <w:rFonts w:ascii="Times New Roman" w:hAnsi="Times New Roman" w:cs="Times New Roman"/>
          <w:sz w:val="28"/>
          <w:szCs w:val="28"/>
        </w:rPr>
        <w:t>условием</w:t>
      </w:r>
      <w:r w:rsidR="006D4DE5" w:rsidRPr="004221DB">
        <w:rPr>
          <w:rFonts w:ascii="Times New Roman" w:hAnsi="Times New Roman" w:cs="Times New Roman"/>
          <w:sz w:val="28"/>
          <w:szCs w:val="28"/>
        </w:rPr>
        <w:t xml:space="preserve"> нормального саморегулирования.</w:t>
      </w:r>
    </w:p>
    <w:p w:rsidR="002735AF" w:rsidRPr="004221DB" w:rsidRDefault="002735AF" w:rsidP="00E05003">
      <w:pPr>
        <w:ind w:firstLine="709"/>
        <w:jc w:val="both"/>
        <w:rPr>
          <w:rFonts w:ascii="Times New Roman" w:hAnsi="Times New Roman" w:cs="Times New Roman"/>
          <w:sz w:val="28"/>
          <w:szCs w:val="28"/>
        </w:rPr>
      </w:pPr>
      <w:r w:rsidRPr="004221DB">
        <w:rPr>
          <w:rFonts w:ascii="Times New Roman" w:hAnsi="Times New Roman" w:cs="Times New Roman"/>
          <w:sz w:val="28"/>
          <w:szCs w:val="28"/>
        </w:rPr>
        <w:t>Вопрос о создании «совета рынка» или какой-то иной общеотраслевой структуры</w:t>
      </w:r>
      <w:r w:rsidR="000F4076" w:rsidRPr="004221DB">
        <w:rPr>
          <w:rFonts w:ascii="Times New Roman" w:hAnsi="Times New Roman" w:cs="Times New Roman"/>
          <w:sz w:val="28"/>
          <w:szCs w:val="28"/>
        </w:rPr>
        <w:t>, тем более с обширными полномочиями и задачами,</w:t>
      </w:r>
      <w:r w:rsidRPr="004221DB">
        <w:rPr>
          <w:rFonts w:ascii="Times New Roman" w:hAnsi="Times New Roman" w:cs="Times New Roman"/>
          <w:sz w:val="28"/>
          <w:szCs w:val="28"/>
        </w:rPr>
        <w:t xml:space="preserve"> на настоящем этапе </w:t>
      </w:r>
      <w:r w:rsidR="00E40C44" w:rsidRPr="004221DB">
        <w:rPr>
          <w:rFonts w:ascii="Times New Roman" w:hAnsi="Times New Roman" w:cs="Times New Roman"/>
          <w:sz w:val="28"/>
          <w:szCs w:val="28"/>
        </w:rPr>
        <w:t>стоять не может ввиду вышеназванных причин – в первую очередь вследствие «кризиса доверия»</w:t>
      </w:r>
      <w:r w:rsidR="00465B66" w:rsidRPr="004221DB">
        <w:rPr>
          <w:rFonts w:ascii="Times New Roman" w:hAnsi="Times New Roman" w:cs="Times New Roman"/>
          <w:sz w:val="28"/>
          <w:szCs w:val="28"/>
        </w:rPr>
        <w:t xml:space="preserve"> между участниками рынка</w:t>
      </w:r>
      <w:r w:rsidR="00E40C44" w:rsidRPr="004221DB">
        <w:rPr>
          <w:rFonts w:ascii="Times New Roman" w:hAnsi="Times New Roman" w:cs="Times New Roman"/>
          <w:sz w:val="28"/>
          <w:szCs w:val="28"/>
        </w:rPr>
        <w:t xml:space="preserve">. </w:t>
      </w:r>
      <w:r w:rsidR="001E6F8A" w:rsidRPr="004221DB">
        <w:rPr>
          <w:rFonts w:ascii="Times New Roman" w:hAnsi="Times New Roman" w:cs="Times New Roman"/>
          <w:sz w:val="28"/>
          <w:szCs w:val="28"/>
        </w:rPr>
        <w:t>С</w:t>
      </w:r>
      <w:r w:rsidR="00B2288E" w:rsidRPr="004221DB">
        <w:rPr>
          <w:rFonts w:ascii="Times New Roman" w:hAnsi="Times New Roman" w:cs="Times New Roman"/>
          <w:sz w:val="28"/>
          <w:szCs w:val="28"/>
        </w:rPr>
        <w:t xml:space="preserve">о временем, после преодоления </w:t>
      </w:r>
      <w:r w:rsidR="00E95029" w:rsidRPr="004221DB">
        <w:rPr>
          <w:rFonts w:ascii="Times New Roman" w:hAnsi="Times New Roman" w:cs="Times New Roman"/>
          <w:sz w:val="28"/>
          <w:szCs w:val="28"/>
        </w:rPr>
        <w:t xml:space="preserve">указанных явлений, вопрос о более глубокой взаимной интеграции участников рынка может снова встать на повестку дня. </w:t>
      </w:r>
      <w:r w:rsidR="001E6F8A" w:rsidRPr="004221DB">
        <w:rPr>
          <w:rFonts w:ascii="Times New Roman" w:hAnsi="Times New Roman" w:cs="Times New Roman"/>
          <w:sz w:val="28"/>
          <w:szCs w:val="28"/>
        </w:rPr>
        <w:t>Но, в любом случае, такая интеграция не должна навязываться государством, а должна стать естественным следствием поступательного развития рынка.</w:t>
      </w:r>
    </w:p>
    <w:p w:rsidR="00CD61EF" w:rsidRPr="004221DB" w:rsidRDefault="002C5B24" w:rsidP="00D77286">
      <w:pPr>
        <w:ind w:firstLine="709"/>
        <w:jc w:val="both"/>
        <w:rPr>
          <w:rFonts w:ascii="Times New Roman" w:hAnsi="Times New Roman" w:cs="Times New Roman"/>
          <w:sz w:val="28"/>
          <w:szCs w:val="28"/>
        </w:rPr>
      </w:pPr>
      <w:r w:rsidRPr="004221DB">
        <w:rPr>
          <w:rFonts w:ascii="Times New Roman" w:hAnsi="Times New Roman" w:cs="Times New Roman"/>
          <w:sz w:val="28"/>
          <w:szCs w:val="28"/>
        </w:rPr>
        <w:t>Трудности, связанные с развитием саморегулирования</w:t>
      </w:r>
      <w:r w:rsidR="00455E14" w:rsidRPr="004221DB">
        <w:rPr>
          <w:rFonts w:ascii="Times New Roman" w:hAnsi="Times New Roman" w:cs="Times New Roman"/>
          <w:sz w:val="28"/>
          <w:szCs w:val="28"/>
        </w:rPr>
        <w:t xml:space="preserve"> («кризис доверия», </w:t>
      </w:r>
      <w:r w:rsidR="004563D1" w:rsidRPr="004221DB">
        <w:rPr>
          <w:rFonts w:ascii="Times New Roman" w:hAnsi="Times New Roman" w:cs="Times New Roman"/>
          <w:sz w:val="28"/>
          <w:szCs w:val="28"/>
        </w:rPr>
        <w:t>неумение и нежелание следовать общим, рамочным договоренностям и принципам)</w:t>
      </w:r>
      <w:r w:rsidRPr="004221DB">
        <w:rPr>
          <w:rFonts w:ascii="Times New Roman" w:hAnsi="Times New Roman" w:cs="Times New Roman"/>
          <w:sz w:val="28"/>
          <w:szCs w:val="28"/>
        </w:rPr>
        <w:t>, идентичны тем, которые препятствуют</w:t>
      </w:r>
      <w:r w:rsidR="00455E14" w:rsidRPr="004221DB">
        <w:rPr>
          <w:rFonts w:ascii="Times New Roman" w:hAnsi="Times New Roman" w:cs="Times New Roman"/>
          <w:sz w:val="28"/>
          <w:szCs w:val="28"/>
        </w:rPr>
        <w:t xml:space="preserve"> развитию широкой</w:t>
      </w:r>
      <w:r w:rsidRPr="004221DB">
        <w:rPr>
          <w:rFonts w:ascii="Times New Roman" w:hAnsi="Times New Roman" w:cs="Times New Roman"/>
          <w:sz w:val="28"/>
          <w:szCs w:val="28"/>
        </w:rPr>
        <w:t xml:space="preserve"> хозяйственной кооперации, в том числе </w:t>
      </w:r>
      <w:r w:rsidR="00AC1724" w:rsidRPr="004221DB">
        <w:rPr>
          <w:rFonts w:ascii="Times New Roman" w:hAnsi="Times New Roman" w:cs="Times New Roman"/>
          <w:sz w:val="28"/>
          <w:szCs w:val="28"/>
        </w:rPr>
        <w:t>потребительской кооперации.</w:t>
      </w:r>
      <w:r w:rsidR="00286CF0" w:rsidRPr="004221DB">
        <w:rPr>
          <w:rFonts w:ascii="Times New Roman" w:hAnsi="Times New Roman" w:cs="Times New Roman"/>
          <w:sz w:val="28"/>
          <w:szCs w:val="28"/>
        </w:rPr>
        <w:t xml:space="preserve"> </w:t>
      </w:r>
    </w:p>
    <w:p w:rsidR="00CD61EF" w:rsidRPr="004221DB" w:rsidRDefault="00CD61EF" w:rsidP="00D77286">
      <w:pPr>
        <w:ind w:firstLine="709"/>
        <w:jc w:val="both"/>
        <w:rPr>
          <w:rFonts w:ascii="Times New Roman" w:hAnsi="Times New Roman" w:cs="Times New Roman"/>
          <w:sz w:val="28"/>
          <w:szCs w:val="28"/>
        </w:rPr>
      </w:pPr>
    </w:p>
    <w:p w:rsidR="00CD61EF" w:rsidRPr="004221DB" w:rsidRDefault="00CD61EF" w:rsidP="00342075">
      <w:pPr>
        <w:pStyle w:val="4"/>
        <w:rPr>
          <w:rFonts w:ascii="Times New Roman" w:hAnsi="Times New Roman" w:cs="Times New Roman"/>
          <w:sz w:val="28"/>
          <w:szCs w:val="28"/>
        </w:rPr>
      </w:pPr>
      <w:r w:rsidRPr="004221DB">
        <w:rPr>
          <w:rFonts w:ascii="Times New Roman" w:hAnsi="Times New Roman" w:cs="Times New Roman"/>
          <w:sz w:val="28"/>
          <w:szCs w:val="28"/>
        </w:rPr>
        <w:t>Необходимость развития кооперации, в том числе потребительской кооперации</w:t>
      </w:r>
    </w:p>
    <w:p w:rsidR="001E6F8A" w:rsidRPr="004221DB" w:rsidRDefault="001E6F8A" w:rsidP="00D77286">
      <w:pPr>
        <w:ind w:firstLine="709"/>
        <w:jc w:val="both"/>
        <w:rPr>
          <w:rFonts w:ascii="Times New Roman" w:hAnsi="Times New Roman" w:cs="Times New Roman"/>
          <w:sz w:val="26"/>
          <w:szCs w:val="26"/>
        </w:rPr>
      </w:pPr>
      <w:bookmarkStart w:id="54" w:name="100074"/>
      <w:bookmarkStart w:id="55" w:name="100075"/>
      <w:bookmarkStart w:id="56" w:name="100076"/>
      <w:bookmarkEnd w:id="54"/>
      <w:bookmarkEnd w:id="55"/>
      <w:bookmarkEnd w:id="56"/>
    </w:p>
    <w:p w:rsidR="00D77286" w:rsidRPr="004221DB" w:rsidRDefault="007A2D84" w:rsidP="00D77286">
      <w:pPr>
        <w:ind w:firstLine="709"/>
        <w:jc w:val="both"/>
        <w:rPr>
          <w:rFonts w:ascii="Times New Roman" w:hAnsi="Times New Roman" w:cs="Times New Roman"/>
          <w:sz w:val="28"/>
          <w:szCs w:val="28"/>
        </w:rPr>
      </w:pPr>
      <w:r w:rsidRPr="004221DB">
        <w:rPr>
          <w:rFonts w:ascii="Times New Roman" w:hAnsi="Times New Roman" w:cs="Times New Roman"/>
          <w:sz w:val="28"/>
          <w:szCs w:val="28"/>
        </w:rPr>
        <w:t>П</w:t>
      </w:r>
      <w:r w:rsidR="00762701" w:rsidRPr="004221DB">
        <w:rPr>
          <w:rFonts w:ascii="Times New Roman" w:hAnsi="Times New Roman" w:cs="Times New Roman"/>
          <w:sz w:val="28"/>
          <w:szCs w:val="28"/>
        </w:rPr>
        <w:t>отребительская кооперация, насчитывающая в России более 180 лет своего существования, в значительной степени утратила сво</w:t>
      </w:r>
      <w:r w:rsidR="00803C79" w:rsidRPr="004221DB">
        <w:rPr>
          <w:rFonts w:ascii="Times New Roman" w:hAnsi="Times New Roman" w:cs="Times New Roman"/>
          <w:sz w:val="28"/>
          <w:szCs w:val="28"/>
        </w:rPr>
        <w:t>ю</w:t>
      </w:r>
      <w:r w:rsidR="00762701" w:rsidRPr="004221DB">
        <w:rPr>
          <w:rFonts w:ascii="Times New Roman" w:hAnsi="Times New Roman" w:cs="Times New Roman"/>
          <w:sz w:val="28"/>
          <w:szCs w:val="28"/>
        </w:rPr>
        <w:t xml:space="preserve"> роль и место в сфере торгового обслуживания населения, в том числе в сельской местности. Доля торгового оборота организаций потребительской кооперации в обороте розничной торговли в Российской Федерации </w:t>
      </w:r>
      <w:r w:rsidR="00395905" w:rsidRPr="004221DB">
        <w:rPr>
          <w:rFonts w:ascii="Times New Roman" w:hAnsi="Times New Roman" w:cs="Times New Roman"/>
          <w:sz w:val="28"/>
          <w:szCs w:val="28"/>
        </w:rPr>
        <w:t>сократилась с 22,1% в 1990 г</w:t>
      </w:r>
      <w:r w:rsidR="00B244F3" w:rsidRPr="004221DB">
        <w:rPr>
          <w:rFonts w:ascii="Times New Roman" w:hAnsi="Times New Roman" w:cs="Times New Roman"/>
          <w:sz w:val="28"/>
          <w:szCs w:val="28"/>
        </w:rPr>
        <w:t>.</w:t>
      </w:r>
      <w:r w:rsidR="00395905" w:rsidRPr="004221DB">
        <w:rPr>
          <w:rFonts w:ascii="Times New Roman" w:hAnsi="Times New Roman" w:cs="Times New Roman"/>
          <w:sz w:val="28"/>
          <w:szCs w:val="28"/>
        </w:rPr>
        <w:t xml:space="preserve"> до 0,05% в 2018 г. Численность членов потребительских обществ уменьшилась за тот же период в 26</w:t>
      </w:r>
      <w:r w:rsidR="00B244F3" w:rsidRPr="004221DB">
        <w:rPr>
          <w:rFonts w:ascii="Times New Roman" w:hAnsi="Times New Roman" w:cs="Times New Roman"/>
          <w:sz w:val="28"/>
          <w:szCs w:val="28"/>
        </w:rPr>
        <w:t> </w:t>
      </w:r>
      <w:r w:rsidR="00395905" w:rsidRPr="004221DB">
        <w:rPr>
          <w:rFonts w:ascii="Times New Roman" w:hAnsi="Times New Roman" w:cs="Times New Roman"/>
          <w:sz w:val="28"/>
          <w:szCs w:val="28"/>
        </w:rPr>
        <w:t>раз.</w:t>
      </w:r>
    </w:p>
    <w:p w:rsidR="00D77286" w:rsidRPr="004221DB" w:rsidRDefault="00762701" w:rsidP="00D77286">
      <w:pPr>
        <w:ind w:firstLine="709"/>
        <w:jc w:val="both"/>
        <w:rPr>
          <w:rFonts w:ascii="Times New Roman" w:hAnsi="Times New Roman" w:cs="Times New Roman"/>
          <w:sz w:val="28"/>
          <w:szCs w:val="28"/>
        </w:rPr>
      </w:pPr>
      <w:r w:rsidRPr="004221DB">
        <w:rPr>
          <w:rFonts w:ascii="Times New Roman" w:hAnsi="Times New Roman" w:cs="Times New Roman"/>
          <w:sz w:val="28"/>
          <w:szCs w:val="28"/>
        </w:rPr>
        <w:t>Проблемы в развитии потребительской кооперации носят многоаспектный характер и вызваны</w:t>
      </w:r>
      <w:r w:rsidR="00D0368C" w:rsidRPr="004221DB">
        <w:rPr>
          <w:rFonts w:ascii="Times New Roman" w:hAnsi="Times New Roman" w:cs="Times New Roman"/>
          <w:sz w:val="28"/>
          <w:szCs w:val="28"/>
        </w:rPr>
        <w:t>, помимо «кризиса доверия»,</w:t>
      </w:r>
      <w:r w:rsidRPr="004221DB">
        <w:rPr>
          <w:rFonts w:ascii="Times New Roman" w:hAnsi="Times New Roman" w:cs="Times New Roman"/>
          <w:sz w:val="28"/>
          <w:szCs w:val="28"/>
        </w:rPr>
        <w:t xml:space="preserve"> причинами правового, экономического, организационного и кадрового характера. Это требует выработки комплекса мер в указанных областях, н</w:t>
      </w:r>
      <w:r w:rsidR="00FE32E7" w:rsidRPr="004221DB">
        <w:rPr>
          <w:rFonts w:ascii="Times New Roman" w:hAnsi="Times New Roman" w:cs="Times New Roman"/>
          <w:sz w:val="28"/>
          <w:szCs w:val="28"/>
        </w:rPr>
        <w:t>а</w:t>
      </w:r>
      <w:r w:rsidRPr="004221DB">
        <w:rPr>
          <w:rFonts w:ascii="Times New Roman" w:hAnsi="Times New Roman" w:cs="Times New Roman"/>
          <w:sz w:val="28"/>
          <w:szCs w:val="28"/>
        </w:rPr>
        <w:t>правлен</w:t>
      </w:r>
      <w:r w:rsidR="003802CC" w:rsidRPr="004221DB">
        <w:rPr>
          <w:rFonts w:ascii="Times New Roman" w:hAnsi="Times New Roman" w:cs="Times New Roman"/>
          <w:sz w:val="28"/>
          <w:szCs w:val="28"/>
        </w:rPr>
        <w:t>н</w:t>
      </w:r>
      <w:r w:rsidRPr="004221DB">
        <w:rPr>
          <w:rFonts w:ascii="Times New Roman" w:hAnsi="Times New Roman" w:cs="Times New Roman"/>
          <w:sz w:val="28"/>
          <w:szCs w:val="28"/>
        </w:rPr>
        <w:t>ых на преодоление кризисных явлений в системе потребительской кооперации.</w:t>
      </w:r>
    </w:p>
    <w:p w:rsidR="00D77286" w:rsidRPr="004221DB" w:rsidRDefault="00762701" w:rsidP="00D77286">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Должны быть усилены меры государственной поддержки и стимулирования развития потребительской кооперации, включая предоставление различного рода </w:t>
      </w:r>
      <w:r w:rsidRPr="004221DB">
        <w:rPr>
          <w:rFonts w:ascii="Times New Roman" w:hAnsi="Times New Roman" w:cs="Times New Roman"/>
          <w:sz w:val="28"/>
          <w:szCs w:val="28"/>
        </w:rPr>
        <w:lastRenderedPageBreak/>
        <w:t xml:space="preserve">преференций, льгот и субсидий на создание современной сбытовой инфраструктуры, торгово-закупочную деятельность в сельской местности, выездное обслуживание удаленных и малых населенных пунктов, подготовку кадров для системы потребительской кооперации. </w:t>
      </w:r>
    </w:p>
    <w:p w:rsidR="008F0B45" w:rsidRPr="004221DB" w:rsidRDefault="008F0B45" w:rsidP="00342075">
      <w:pPr>
        <w:ind w:firstLine="709"/>
        <w:jc w:val="both"/>
        <w:rPr>
          <w:rFonts w:ascii="Times New Roman" w:hAnsi="Times New Roman" w:cs="Times New Roman"/>
          <w:sz w:val="28"/>
          <w:szCs w:val="28"/>
        </w:rPr>
      </w:pPr>
    </w:p>
    <w:p w:rsidR="009C62A2" w:rsidRPr="004221DB" w:rsidRDefault="00327E67" w:rsidP="00AA23AB">
      <w:pPr>
        <w:pStyle w:val="2"/>
        <w:rPr>
          <w:rFonts w:ascii="Times New Roman" w:hAnsi="Times New Roman" w:cs="Times New Roman"/>
          <w:sz w:val="28"/>
          <w:szCs w:val="28"/>
        </w:rPr>
      </w:pPr>
      <w:bookmarkStart w:id="57" w:name="_Toc16844469"/>
      <w:r w:rsidRPr="004221DB">
        <w:rPr>
          <w:rFonts w:ascii="Times New Roman" w:hAnsi="Times New Roman" w:cs="Times New Roman"/>
          <w:sz w:val="28"/>
          <w:szCs w:val="28"/>
        </w:rPr>
        <w:t>5</w:t>
      </w:r>
      <w:r w:rsidR="009C62A2" w:rsidRPr="004221DB">
        <w:rPr>
          <w:rFonts w:ascii="Times New Roman" w:hAnsi="Times New Roman" w:cs="Times New Roman"/>
          <w:sz w:val="28"/>
          <w:szCs w:val="28"/>
        </w:rPr>
        <w:t>.</w:t>
      </w:r>
      <w:r w:rsidR="004C3E66" w:rsidRPr="004221DB">
        <w:rPr>
          <w:rFonts w:ascii="Times New Roman" w:hAnsi="Times New Roman" w:cs="Times New Roman"/>
          <w:sz w:val="28"/>
          <w:szCs w:val="28"/>
        </w:rPr>
        <w:t>5</w:t>
      </w:r>
      <w:r w:rsidR="009C62A2" w:rsidRPr="004221DB">
        <w:rPr>
          <w:rFonts w:ascii="Times New Roman" w:hAnsi="Times New Roman" w:cs="Times New Roman"/>
          <w:sz w:val="28"/>
          <w:szCs w:val="28"/>
        </w:rPr>
        <w:t>. Дальнейшее совершенствование нормативов обеспеченности населения торговыми объектами</w:t>
      </w:r>
      <w:bookmarkEnd w:id="57"/>
    </w:p>
    <w:p w:rsidR="006C59A1" w:rsidRPr="004221DB" w:rsidRDefault="006C59A1" w:rsidP="004E471A">
      <w:pPr>
        <w:jc w:val="both"/>
        <w:rPr>
          <w:rFonts w:ascii="Times New Roman" w:hAnsi="Times New Roman" w:cs="Times New Roman"/>
          <w:sz w:val="28"/>
          <w:szCs w:val="28"/>
        </w:rPr>
      </w:pPr>
    </w:p>
    <w:p w:rsidR="00B17869" w:rsidRPr="004221DB" w:rsidRDefault="00762701" w:rsidP="00181E30">
      <w:pPr>
        <w:ind w:firstLine="709"/>
        <w:jc w:val="both"/>
        <w:rPr>
          <w:rFonts w:ascii="Times New Roman" w:hAnsi="Times New Roman" w:cs="Times New Roman"/>
          <w:sz w:val="28"/>
          <w:szCs w:val="28"/>
        </w:rPr>
      </w:pPr>
      <w:r w:rsidRPr="004221DB">
        <w:rPr>
          <w:rFonts w:ascii="Times New Roman" w:hAnsi="Times New Roman" w:cs="Times New Roman"/>
          <w:sz w:val="28"/>
          <w:szCs w:val="28"/>
        </w:rPr>
        <w:t>Принятие постановления Правительства Российской Федерации от 9 апреля 2016 г. №</w:t>
      </w:r>
      <w:r w:rsidR="00AE1DEF" w:rsidRPr="004221DB">
        <w:rPr>
          <w:rFonts w:ascii="Times New Roman" w:hAnsi="Times New Roman" w:cs="Times New Roman"/>
          <w:sz w:val="28"/>
          <w:szCs w:val="28"/>
        </w:rPr>
        <w:t xml:space="preserve"> </w:t>
      </w:r>
      <w:r w:rsidRPr="004221DB">
        <w:rPr>
          <w:rFonts w:ascii="Times New Roman" w:hAnsi="Times New Roman" w:cs="Times New Roman"/>
          <w:sz w:val="28"/>
          <w:szCs w:val="28"/>
        </w:rPr>
        <w:t>291</w:t>
      </w:r>
      <w:r w:rsidR="002B6F95" w:rsidRPr="004221DB">
        <w:rPr>
          <w:rStyle w:val="ae"/>
          <w:rFonts w:ascii="Times New Roman" w:hAnsi="Times New Roman" w:cs="Times New Roman"/>
          <w:sz w:val="28"/>
          <w:szCs w:val="28"/>
        </w:rPr>
        <w:footnoteReference w:id="9"/>
      </w:r>
      <w:r w:rsidRPr="004221DB">
        <w:rPr>
          <w:rFonts w:ascii="Times New Roman" w:hAnsi="Times New Roman" w:cs="Times New Roman"/>
          <w:sz w:val="28"/>
          <w:szCs w:val="28"/>
        </w:rPr>
        <w:t xml:space="preserve"> позволило</w:t>
      </w:r>
      <w:r w:rsidR="00B17869" w:rsidRPr="004221DB">
        <w:rPr>
          <w:rFonts w:ascii="Times New Roman" w:hAnsi="Times New Roman" w:cs="Times New Roman"/>
          <w:sz w:val="28"/>
          <w:szCs w:val="28"/>
        </w:rPr>
        <w:t xml:space="preserve"> впервые</w:t>
      </w:r>
      <w:r w:rsidRPr="004221DB">
        <w:rPr>
          <w:rFonts w:ascii="Times New Roman" w:hAnsi="Times New Roman" w:cs="Times New Roman"/>
          <w:sz w:val="28"/>
          <w:szCs w:val="28"/>
        </w:rPr>
        <w:t xml:space="preserve"> ввести дифференцированные по торговым форматам нормативы минимальной обеспеченности населения площадью торговых объектов (далее – дифференцированные нормативы). </w:t>
      </w:r>
    </w:p>
    <w:p w:rsidR="00181E30" w:rsidRPr="004221DB" w:rsidRDefault="00762701" w:rsidP="00181E30">
      <w:pPr>
        <w:ind w:firstLine="709"/>
        <w:jc w:val="both"/>
        <w:rPr>
          <w:rFonts w:ascii="Times New Roman" w:hAnsi="Times New Roman" w:cs="Times New Roman"/>
          <w:sz w:val="28"/>
          <w:szCs w:val="28"/>
        </w:rPr>
      </w:pPr>
      <w:r w:rsidRPr="004221DB">
        <w:rPr>
          <w:rFonts w:ascii="Times New Roman" w:hAnsi="Times New Roman" w:cs="Times New Roman"/>
          <w:sz w:val="28"/>
          <w:szCs w:val="28"/>
        </w:rPr>
        <w:t>Указанные нормативы устанавливаются для стационарных торговых объектов (в том числе по продаже продовольственных товаров, непродовольственных товаров), торговых объектов местного значения, нестационарных торговых объектов (павильонов и киосков по продаже: продовольственных товаров; продукции общественного питания; печатной продукции), торговых мест, используемых для осуществления деятельности по продаже продовольственных товаров на розничных рынках.</w:t>
      </w:r>
    </w:p>
    <w:p w:rsidR="00181E30" w:rsidRPr="004221DB" w:rsidRDefault="00762701" w:rsidP="00181E30">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Практика установления и оценки выполнения дифференцированных нормативов свидетельствует о значительных преимуществах их использования в механизме регулирования развития торговой инфраструктуры по сравнению с ранее действовавшим общим для всех форматов торговли нормативом минимальной обеспеченности населения площадью стационарных торговых объектов. Так, в настоящее время примерно в 78% муниципальных образований России при выполнении общего норматива не выполняется хотя бы один из дифференцированных нормативов (чаще всего, по торговым объектам местного значения). Наличие такой информации позволяет региональным органам исполнительной власти и органам местного самоуправления идентифицировать имеющиеся диспропорции в развитии многоформатной инфраструктуры торговли и принимать меры по их устранению. </w:t>
      </w:r>
    </w:p>
    <w:p w:rsidR="00181E30" w:rsidRPr="004221DB" w:rsidRDefault="00762701" w:rsidP="00181E30">
      <w:pPr>
        <w:ind w:firstLine="709"/>
        <w:jc w:val="both"/>
        <w:rPr>
          <w:rFonts w:ascii="Times New Roman" w:hAnsi="Times New Roman" w:cs="Times New Roman"/>
          <w:sz w:val="28"/>
          <w:szCs w:val="28"/>
        </w:rPr>
      </w:pPr>
      <w:r w:rsidRPr="004221DB">
        <w:rPr>
          <w:rFonts w:ascii="Times New Roman" w:hAnsi="Times New Roman" w:cs="Times New Roman"/>
          <w:sz w:val="28"/>
          <w:szCs w:val="28"/>
        </w:rPr>
        <w:lastRenderedPageBreak/>
        <w:t>Показатели выполнения нормативов минимальной обеспеченности населения площадью торговых объектов входят в число ключевых показателей эффективности торговой политики, реализуемой на территории субъекта Российской Федерации, муниципального образования.</w:t>
      </w:r>
    </w:p>
    <w:p w:rsidR="00181E30" w:rsidRPr="004221DB" w:rsidRDefault="00762701" w:rsidP="00181E30">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Дальнейшее совершенствование подхода </w:t>
      </w:r>
      <w:r w:rsidR="007C6541" w:rsidRPr="004221DB">
        <w:rPr>
          <w:rFonts w:ascii="Times New Roman" w:hAnsi="Times New Roman" w:cs="Times New Roman"/>
          <w:sz w:val="28"/>
          <w:szCs w:val="28"/>
        </w:rPr>
        <w:t>нормирования</w:t>
      </w:r>
      <w:r w:rsidR="00897860" w:rsidRPr="004221DB">
        <w:rPr>
          <w:rFonts w:ascii="Times New Roman" w:hAnsi="Times New Roman" w:cs="Times New Roman"/>
          <w:sz w:val="28"/>
          <w:szCs w:val="28"/>
        </w:rPr>
        <w:t xml:space="preserve"> минимального количества</w:t>
      </w:r>
      <w:r w:rsidR="007C6541" w:rsidRPr="004221DB">
        <w:rPr>
          <w:rFonts w:ascii="Times New Roman" w:hAnsi="Times New Roman" w:cs="Times New Roman"/>
          <w:sz w:val="28"/>
          <w:szCs w:val="28"/>
        </w:rPr>
        <w:t xml:space="preserve"> торговой инфраструктуры</w:t>
      </w:r>
      <w:r w:rsidRPr="004221DB">
        <w:rPr>
          <w:rFonts w:ascii="Times New Roman" w:hAnsi="Times New Roman" w:cs="Times New Roman"/>
          <w:sz w:val="28"/>
          <w:szCs w:val="28"/>
        </w:rPr>
        <w:t xml:space="preserve"> предусматривает организацию мониторинга нормативов на региональном и муниципальном уровнях</w:t>
      </w:r>
      <w:r w:rsidR="00897860" w:rsidRPr="004221DB">
        <w:rPr>
          <w:rFonts w:ascii="Times New Roman" w:hAnsi="Times New Roman" w:cs="Times New Roman"/>
          <w:sz w:val="28"/>
          <w:szCs w:val="28"/>
        </w:rPr>
        <w:t>. По его</w:t>
      </w:r>
      <w:r w:rsidRPr="004221DB">
        <w:rPr>
          <w:rFonts w:ascii="Times New Roman" w:hAnsi="Times New Roman" w:cs="Times New Roman"/>
          <w:sz w:val="28"/>
          <w:szCs w:val="28"/>
        </w:rPr>
        <w:t xml:space="preserve"> результатам должны быть решены вопросы о возможном расширении состава нормативных показателей, уточнении методик их расчета, корректировке значений базовых показателей минимальной обеспеченности населения площадью стационарных торговых объектов в целом по Российской Федерации. </w:t>
      </w:r>
    </w:p>
    <w:p w:rsidR="00181E30" w:rsidRPr="004221DB" w:rsidRDefault="00181E30" w:rsidP="004E471A">
      <w:pPr>
        <w:jc w:val="both"/>
        <w:rPr>
          <w:rFonts w:ascii="Times New Roman" w:hAnsi="Times New Roman" w:cs="Times New Roman"/>
          <w:sz w:val="28"/>
          <w:szCs w:val="28"/>
        </w:rPr>
      </w:pPr>
    </w:p>
    <w:p w:rsidR="009C62A2" w:rsidRPr="004221DB" w:rsidRDefault="00327E67" w:rsidP="00AA23AB">
      <w:pPr>
        <w:pStyle w:val="2"/>
        <w:rPr>
          <w:rFonts w:ascii="Times New Roman" w:hAnsi="Times New Roman" w:cs="Times New Roman"/>
          <w:sz w:val="28"/>
          <w:szCs w:val="28"/>
        </w:rPr>
      </w:pPr>
      <w:bookmarkStart w:id="58" w:name="_Toc16844470"/>
      <w:r w:rsidRPr="004221DB">
        <w:rPr>
          <w:rFonts w:ascii="Times New Roman" w:hAnsi="Times New Roman" w:cs="Times New Roman"/>
          <w:sz w:val="28"/>
          <w:szCs w:val="28"/>
        </w:rPr>
        <w:t>5</w:t>
      </w:r>
      <w:r w:rsidR="009C62A2" w:rsidRPr="004221DB">
        <w:rPr>
          <w:rFonts w:ascii="Times New Roman" w:hAnsi="Times New Roman" w:cs="Times New Roman"/>
          <w:sz w:val="28"/>
          <w:szCs w:val="28"/>
        </w:rPr>
        <w:t>.</w:t>
      </w:r>
      <w:r w:rsidR="004C3E66" w:rsidRPr="004221DB">
        <w:rPr>
          <w:rFonts w:ascii="Times New Roman" w:hAnsi="Times New Roman" w:cs="Times New Roman"/>
          <w:sz w:val="28"/>
          <w:szCs w:val="28"/>
        </w:rPr>
        <w:t>6</w:t>
      </w:r>
      <w:r w:rsidR="009C62A2" w:rsidRPr="004221DB">
        <w:rPr>
          <w:rFonts w:ascii="Times New Roman" w:hAnsi="Times New Roman" w:cs="Times New Roman"/>
          <w:sz w:val="28"/>
          <w:szCs w:val="28"/>
        </w:rPr>
        <w:t>. Развитие</w:t>
      </w:r>
      <w:r w:rsidR="00D70A5A" w:rsidRPr="004221DB">
        <w:rPr>
          <w:rFonts w:ascii="Times New Roman" w:hAnsi="Times New Roman" w:cs="Times New Roman"/>
          <w:sz w:val="28"/>
          <w:szCs w:val="28"/>
        </w:rPr>
        <w:t xml:space="preserve"> современного</w:t>
      </w:r>
      <w:r w:rsidR="009C62A2" w:rsidRPr="004221DB">
        <w:rPr>
          <w:rFonts w:ascii="Times New Roman" w:hAnsi="Times New Roman" w:cs="Times New Roman"/>
          <w:sz w:val="28"/>
          <w:szCs w:val="28"/>
        </w:rPr>
        <w:t xml:space="preserve"> оптового</w:t>
      </w:r>
      <w:r w:rsidR="00574E7B" w:rsidRPr="004221DB">
        <w:rPr>
          <w:rFonts w:ascii="Times New Roman" w:hAnsi="Times New Roman" w:cs="Times New Roman"/>
          <w:sz w:val="28"/>
          <w:szCs w:val="28"/>
        </w:rPr>
        <w:t xml:space="preserve"> продовольственного</w:t>
      </w:r>
      <w:r w:rsidR="009C62A2" w:rsidRPr="004221DB">
        <w:rPr>
          <w:rFonts w:ascii="Times New Roman" w:hAnsi="Times New Roman" w:cs="Times New Roman"/>
          <w:sz w:val="28"/>
          <w:szCs w:val="28"/>
        </w:rPr>
        <w:t xml:space="preserve"> звена</w:t>
      </w:r>
      <w:bookmarkEnd w:id="58"/>
    </w:p>
    <w:p w:rsidR="00AA23AB" w:rsidRPr="004221DB" w:rsidRDefault="00AA23AB" w:rsidP="004C3E66">
      <w:pPr>
        <w:ind w:firstLine="708"/>
        <w:jc w:val="both"/>
        <w:rPr>
          <w:rFonts w:ascii="Times New Roman" w:hAnsi="Times New Roman" w:cs="Times New Roman"/>
          <w:sz w:val="28"/>
          <w:szCs w:val="28"/>
        </w:rPr>
      </w:pPr>
    </w:p>
    <w:p w:rsidR="00F06CD8" w:rsidRPr="004221DB" w:rsidRDefault="00A22E89" w:rsidP="00A22E89">
      <w:pPr>
        <w:ind w:firstLine="709"/>
        <w:jc w:val="both"/>
        <w:rPr>
          <w:rFonts w:ascii="Times New Roman" w:hAnsi="Times New Roman" w:cs="Times New Roman"/>
          <w:sz w:val="28"/>
          <w:szCs w:val="28"/>
        </w:rPr>
      </w:pPr>
      <w:r w:rsidRPr="004221DB">
        <w:rPr>
          <w:rFonts w:ascii="Times New Roman" w:hAnsi="Times New Roman" w:cs="Times New Roman"/>
          <w:sz w:val="28"/>
          <w:szCs w:val="28"/>
        </w:rPr>
        <w:t>Одной из важнейших задач государственной политики в сфере торговли является создание эффективн</w:t>
      </w:r>
      <w:r w:rsidR="00855D70" w:rsidRPr="004221DB">
        <w:rPr>
          <w:rFonts w:ascii="Times New Roman" w:hAnsi="Times New Roman" w:cs="Times New Roman"/>
          <w:sz w:val="28"/>
          <w:szCs w:val="28"/>
        </w:rPr>
        <w:t>ой</w:t>
      </w:r>
      <w:r w:rsidRPr="004221DB">
        <w:rPr>
          <w:rFonts w:ascii="Times New Roman" w:hAnsi="Times New Roman" w:cs="Times New Roman"/>
          <w:sz w:val="28"/>
          <w:szCs w:val="28"/>
        </w:rPr>
        <w:t xml:space="preserve"> современно</w:t>
      </w:r>
      <w:r w:rsidR="00855D70" w:rsidRPr="004221DB">
        <w:rPr>
          <w:rFonts w:ascii="Times New Roman" w:hAnsi="Times New Roman" w:cs="Times New Roman"/>
          <w:sz w:val="28"/>
          <w:szCs w:val="28"/>
        </w:rPr>
        <w:t>й</w:t>
      </w:r>
      <w:r w:rsidRPr="004221DB">
        <w:rPr>
          <w:rFonts w:ascii="Times New Roman" w:hAnsi="Times New Roman" w:cs="Times New Roman"/>
          <w:sz w:val="28"/>
          <w:szCs w:val="28"/>
        </w:rPr>
        <w:t xml:space="preserve"> </w:t>
      </w:r>
      <w:r w:rsidR="00855D70" w:rsidRPr="004221DB">
        <w:rPr>
          <w:rFonts w:ascii="Times New Roman" w:hAnsi="Times New Roman" w:cs="Times New Roman"/>
          <w:sz w:val="28"/>
          <w:szCs w:val="28"/>
        </w:rPr>
        <w:t>системы оптовой торговли</w:t>
      </w:r>
      <w:r w:rsidR="0025244A" w:rsidRPr="004221DB">
        <w:rPr>
          <w:rFonts w:ascii="Times New Roman" w:hAnsi="Times New Roman" w:cs="Times New Roman"/>
          <w:sz w:val="28"/>
          <w:szCs w:val="28"/>
        </w:rPr>
        <w:t>. Оптовое звено должно</w:t>
      </w:r>
      <w:r w:rsidRPr="004221DB">
        <w:rPr>
          <w:rFonts w:ascii="Times New Roman" w:hAnsi="Times New Roman" w:cs="Times New Roman"/>
          <w:sz w:val="28"/>
          <w:szCs w:val="28"/>
        </w:rPr>
        <w:t xml:space="preserve"> минимизировать издержки обращения</w:t>
      </w:r>
      <w:r w:rsidR="00E0500E" w:rsidRPr="004221DB">
        <w:rPr>
          <w:rFonts w:ascii="Times New Roman" w:hAnsi="Times New Roman" w:cs="Times New Roman"/>
          <w:sz w:val="28"/>
          <w:szCs w:val="28"/>
        </w:rPr>
        <w:t>, сокращать число посредников</w:t>
      </w:r>
      <w:r w:rsidR="00855D70" w:rsidRPr="004221DB">
        <w:rPr>
          <w:rFonts w:ascii="Times New Roman" w:hAnsi="Times New Roman" w:cs="Times New Roman"/>
          <w:sz w:val="28"/>
          <w:szCs w:val="28"/>
        </w:rPr>
        <w:t xml:space="preserve"> и </w:t>
      </w:r>
      <w:r w:rsidR="00F06CD8" w:rsidRPr="004221DB">
        <w:rPr>
          <w:rFonts w:ascii="Times New Roman" w:hAnsi="Times New Roman" w:cs="Times New Roman"/>
          <w:sz w:val="28"/>
          <w:szCs w:val="28"/>
        </w:rPr>
        <w:t>обеспечи</w:t>
      </w:r>
      <w:r w:rsidR="007152AF" w:rsidRPr="004221DB">
        <w:rPr>
          <w:rFonts w:ascii="Times New Roman" w:hAnsi="Times New Roman" w:cs="Times New Roman"/>
          <w:sz w:val="28"/>
          <w:szCs w:val="28"/>
        </w:rPr>
        <w:t>ва</w:t>
      </w:r>
      <w:r w:rsidR="00F06CD8" w:rsidRPr="004221DB">
        <w:rPr>
          <w:rFonts w:ascii="Times New Roman" w:hAnsi="Times New Roman" w:cs="Times New Roman"/>
          <w:sz w:val="28"/>
          <w:szCs w:val="28"/>
        </w:rPr>
        <w:t>ть адекватный оптовый канал сбыта для разных категорий производителей продуктов питания и импортеров</w:t>
      </w:r>
      <w:r w:rsidRPr="004221DB">
        <w:rPr>
          <w:rFonts w:ascii="Times New Roman" w:hAnsi="Times New Roman" w:cs="Times New Roman"/>
          <w:sz w:val="28"/>
          <w:szCs w:val="28"/>
        </w:rPr>
        <w:t xml:space="preserve">. </w:t>
      </w:r>
    </w:p>
    <w:p w:rsidR="00140CAE" w:rsidRPr="004221DB" w:rsidRDefault="00140CAE" w:rsidP="00140CAE">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Современное оптовое звено в части продовольственных товаров базируется на необходимости обслуживания оптовых профессиональных потребителей – то есть розничную торговлю, сферу общественного питания (питания вне дома), гостиницы, и социальную сферу (сферу социального питания – организованное питание в больницах и иных социальных учреждениях, школах, детских садах и так далее). </w:t>
      </w:r>
    </w:p>
    <w:p w:rsidR="00A22E89" w:rsidRPr="004221DB" w:rsidRDefault="00F06CD8" w:rsidP="00A22E89">
      <w:pPr>
        <w:ind w:firstLine="709"/>
        <w:jc w:val="both"/>
        <w:rPr>
          <w:rFonts w:ascii="Times New Roman" w:hAnsi="Times New Roman" w:cs="Times New Roman"/>
          <w:sz w:val="28"/>
          <w:szCs w:val="28"/>
        </w:rPr>
      </w:pPr>
      <w:r w:rsidRPr="004221DB">
        <w:rPr>
          <w:rFonts w:ascii="Times New Roman" w:hAnsi="Times New Roman" w:cs="Times New Roman"/>
          <w:sz w:val="28"/>
          <w:szCs w:val="28"/>
        </w:rPr>
        <w:t>Задача формирования современного оптового звена</w:t>
      </w:r>
      <w:r w:rsidR="00A22E89" w:rsidRPr="004221DB">
        <w:rPr>
          <w:rFonts w:ascii="Times New Roman" w:hAnsi="Times New Roman" w:cs="Times New Roman"/>
          <w:sz w:val="28"/>
          <w:szCs w:val="28"/>
        </w:rPr>
        <w:t xml:space="preserve"> особенно актуальн</w:t>
      </w:r>
      <w:r w:rsidRPr="004221DB">
        <w:rPr>
          <w:rFonts w:ascii="Times New Roman" w:hAnsi="Times New Roman" w:cs="Times New Roman"/>
          <w:sz w:val="28"/>
          <w:szCs w:val="28"/>
        </w:rPr>
        <w:t>а</w:t>
      </w:r>
      <w:r w:rsidR="00A22E89" w:rsidRPr="004221DB">
        <w:rPr>
          <w:rFonts w:ascii="Times New Roman" w:hAnsi="Times New Roman" w:cs="Times New Roman"/>
          <w:sz w:val="28"/>
          <w:szCs w:val="28"/>
        </w:rPr>
        <w:t xml:space="preserve"> в связи с объективными обстоятельствами – огромными масштабами страны и расстояниями, разностью природных и климатических условий, неравномерностью заселения территорий, рассредоточением центров производства товаров, что делает логистические затраты и издержки обращения заведомо более высокими, чем в более компактных европейских странах. </w:t>
      </w:r>
    </w:p>
    <w:p w:rsidR="00F3656C" w:rsidRPr="004221DB" w:rsidRDefault="00F3656C" w:rsidP="00A22E89">
      <w:pPr>
        <w:ind w:firstLine="709"/>
        <w:jc w:val="both"/>
        <w:rPr>
          <w:rFonts w:ascii="Times New Roman" w:hAnsi="Times New Roman" w:cs="Times New Roman"/>
          <w:sz w:val="28"/>
          <w:szCs w:val="28"/>
        </w:rPr>
      </w:pPr>
    </w:p>
    <w:p w:rsidR="00F3656C" w:rsidRPr="004221DB" w:rsidRDefault="00F3656C" w:rsidP="00342075">
      <w:pPr>
        <w:pStyle w:val="4"/>
        <w:rPr>
          <w:rFonts w:ascii="Times New Roman" w:hAnsi="Times New Roman" w:cs="Times New Roman"/>
          <w:sz w:val="28"/>
          <w:szCs w:val="28"/>
        </w:rPr>
      </w:pPr>
      <w:r w:rsidRPr="004221DB">
        <w:rPr>
          <w:rFonts w:ascii="Times New Roman" w:hAnsi="Times New Roman" w:cs="Times New Roman"/>
          <w:sz w:val="28"/>
          <w:szCs w:val="28"/>
        </w:rPr>
        <w:t>Необходимость развития различных систем оптовой торговли</w:t>
      </w:r>
    </w:p>
    <w:p w:rsidR="00F3656C" w:rsidRPr="004221DB" w:rsidRDefault="00F3656C" w:rsidP="00A22E89">
      <w:pPr>
        <w:ind w:firstLine="709"/>
        <w:jc w:val="both"/>
        <w:rPr>
          <w:rFonts w:ascii="Times New Roman" w:hAnsi="Times New Roman" w:cs="Times New Roman"/>
          <w:sz w:val="28"/>
          <w:szCs w:val="28"/>
        </w:rPr>
      </w:pPr>
    </w:p>
    <w:p w:rsidR="00A22E89" w:rsidRPr="004221DB" w:rsidRDefault="00B35174" w:rsidP="00A22E89">
      <w:pPr>
        <w:ind w:firstLine="709"/>
        <w:jc w:val="both"/>
        <w:rPr>
          <w:rFonts w:ascii="Times New Roman" w:hAnsi="Times New Roman" w:cs="Times New Roman"/>
          <w:sz w:val="28"/>
          <w:szCs w:val="28"/>
        </w:rPr>
      </w:pPr>
      <w:r w:rsidRPr="004221DB">
        <w:rPr>
          <w:rFonts w:ascii="Times New Roman" w:hAnsi="Times New Roman" w:cs="Times New Roman"/>
          <w:sz w:val="28"/>
          <w:szCs w:val="28"/>
        </w:rPr>
        <w:lastRenderedPageBreak/>
        <w:t xml:space="preserve">Исходя из </w:t>
      </w:r>
      <w:r w:rsidR="00F3656C" w:rsidRPr="004221DB">
        <w:rPr>
          <w:rFonts w:ascii="Times New Roman" w:hAnsi="Times New Roman" w:cs="Times New Roman"/>
          <w:sz w:val="28"/>
          <w:szCs w:val="28"/>
        </w:rPr>
        <w:t>вышеуказанных</w:t>
      </w:r>
      <w:r w:rsidR="00033B55" w:rsidRPr="004221DB">
        <w:rPr>
          <w:rFonts w:ascii="Times New Roman" w:hAnsi="Times New Roman" w:cs="Times New Roman"/>
          <w:sz w:val="28"/>
          <w:szCs w:val="28"/>
        </w:rPr>
        <w:t xml:space="preserve"> задач</w:t>
      </w:r>
      <w:r w:rsidRPr="004221DB">
        <w:rPr>
          <w:rFonts w:ascii="Times New Roman" w:hAnsi="Times New Roman" w:cs="Times New Roman"/>
          <w:sz w:val="28"/>
          <w:szCs w:val="28"/>
        </w:rPr>
        <w:t xml:space="preserve">, с учетом мирового опыта, </w:t>
      </w:r>
      <w:r w:rsidR="00322781" w:rsidRPr="004221DB">
        <w:rPr>
          <w:rFonts w:ascii="Times New Roman" w:hAnsi="Times New Roman" w:cs="Times New Roman"/>
          <w:sz w:val="28"/>
          <w:szCs w:val="28"/>
        </w:rPr>
        <w:t xml:space="preserve">современное оптовое звено должно состоять из </w:t>
      </w:r>
      <w:r w:rsidR="001500F5" w:rsidRPr="004221DB">
        <w:rPr>
          <w:rFonts w:ascii="Times New Roman" w:hAnsi="Times New Roman" w:cs="Times New Roman"/>
          <w:sz w:val="28"/>
          <w:szCs w:val="28"/>
        </w:rPr>
        <w:t>четырех</w:t>
      </w:r>
      <w:r w:rsidR="00322781" w:rsidRPr="004221DB">
        <w:rPr>
          <w:rFonts w:ascii="Times New Roman" w:hAnsi="Times New Roman" w:cs="Times New Roman"/>
          <w:sz w:val="28"/>
          <w:szCs w:val="28"/>
        </w:rPr>
        <w:t xml:space="preserve"> параллельно работающих систем</w:t>
      </w:r>
      <w:r w:rsidR="00774D79" w:rsidRPr="004221DB">
        <w:rPr>
          <w:rFonts w:ascii="Times New Roman" w:hAnsi="Times New Roman" w:cs="Times New Roman"/>
          <w:sz w:val="28"/>
          <w:szCs w:val="28"/>
        </w:rPr>
        <w:t xml:space="preserve"> оптовой торговли</w:t>
      </w:r>
      <w:r w:rsidR="004531DA" w:rsidRPr="004221DB">
        <w:rPr>
          <w:rFonts w:ascii="Times New Roman" w:hAnsi="Times New Roman" w:cs="Times New Roman"/>
          <w:sz w:val="28"/>
          <w:szCs w:val="28"/>
        </w:rPr>
        <w:t>, обслуживающих свой круг оптовых покупателей (потребителей)</w:t>
      </w:r>
      <w:r w:rsidR="00322781" w:rsidRPr="004221DB">
        <w:rPr>
          <w:rFonts w:ascii="Times New Roman" w:hAnsi="Times New Roman" w:cs="Times New Roman"/>
          <w:sz w:val="28"/>
          <w:szCs w:val="28"/>
        </w:rPr>
        <w:t>:</w:t>
      </w:r>
    </w:p>
    <w:p w:rsidR="00322781" w:rsidRPr="004221DB" w:rsidRDefault="00322781" w:rsidP="00C513E3">
      <w:pPr>
        <w:pStyle w:val="a3"/>
        <w:numPr>
          <w:ilvl w:val="0"/>
          <w:numId w:val="23"/>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системы оптовых продовольственных рынков</w:t>
      </w:r>
      <w:r w:rsidR="003D1C24" w:rsidRPr="004221DB">
        <w:rPr>
          <w:rFonts w:ascii="Times New Roman" w:hAnsi="Times New Roman" w:cs="Times New Roman"/>
          <w:sz w:val="28"/>
          <w:szCs w:val="28"/>
        </w:rPr>
        <w:t>, ориентированных на несетевую</w:t>
      </w:r>
      <w:r w:rsidR="00762701" w:rsidRPr="004221DB">
        <w:rPr>
          <w:rFonts w:ascii="Times New Roman" w:hAnsi="Times New Roman" w:cs="Times New Roman"/>
          <w:sz w:val="28"/>
          <w:szCs w:val="28"/>
        </w:rPr>
        <w:t xml:space="preserve"> </w:t>
      </w:r>
      <w:r w:rsidR="003D1C24" w:rsidRPr="004221DB">
        <w:rPr>
          <w:rFonts w:ascii="Times New Roman" w:hAnsi="Times New Roman" w:cs="Times New Roman"/>
          <w:sz w:val="28"/>
          <w:szCs w:val="28"/>
        </w:rPr>
        <w:t xml:space="preserve">розницу, </w:t>
      </w:r>
      <w:r w:rsidR="00855D70" w:rsidRPr="004221DB">
        <w:rPr>
          <w:rFonts w:ascii="Times New Roman" w:hAnsi="Times New Roman" w:cs="Times New Roman"/>
          <w:sz w:val="28"/>
          <w:szCs w:val="28"/>
        </w:rPr>
        <w:t>предприятия общественного питания, гостиничный сегмент</w:t>
      </w:r>
      <w:r w:rsidR="004531DA" w:rsidRPr="004221DB">
        <w:rPr>
          <w:rFonts w:ascii="Times New Roman" w:hAnsi="Times New Roman" w:cs="Times New Roman"/>
          <w:sz w:val="28"/>
          <w:szCs w:val="28"/>
        </w:rPr>
        <w:t>;</w:t>
      </w:r>
    </w:p>
    <w:p w:rsidR="004531DA" w:rsidRPr="004221DB" w:rsidRDefault="004531DA" w:rsidP="00C513E3">
      <w:pPr>
        <w:pStyle w:val="a3"/>
        <w:numPr>
          <w:ilvl w:val="0"/>
          <w:numId w:val="23"/>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системы распределительных центров торговых сетей;</w:t>
      </w:r>
    </w:p>
    <w:p w:rsidR="004531DA" w:rsidRPr="004221DB" w:rsidRDefault="004531DA" w:rsidP="00C513E3">
      <w:pPr>
        <w:pStyle w:val="a3"/>
        <w:numPr>
          <w:ilvl w:val="0"/>
          <w:numId w:val="23"/>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системы независимых </w:t>
      </w:r>
      <w:r w:rsidR="001500F5" w:rsidRPr="004221DB">
        <w:rPr>
          <w:rFonts w:ascii="Times New Roman" w:hAnsi="Times New Roman" w:cs="Times New Roman"/>
          <w:sz w:val="28"/>
          <w:szCs w:val="28"/>
        </w:rPr>
        <w:t>(не относящихся к торговым сетям) распределительных центров</w:t>
      </w:r>
      <w:r w:rsidR="00A83C8B" w:rsidRPr="004221DB">
        <w:rPr>
          <w:rFonts w:ascii="Times New Roman" w:hAnsi="Times New Roman" w:cs="Times New Roman"/>
          <w:sz w:val="28"/>
          <w:szCs w:val="28"/>
        </w:rPr>
        <w:t xml:space="preserve"> и магазинов формата </w:t>
      </w:r>
      <w:r w:rsidR="00A83C8B" w:rsidRPr="004221DB">
        <w:rPr>
          <w:rFonts w:ascii="Times New Roman" w:hAnsi="Times New Roman" w:cs="Times New Roman"/>
          <w:sz w:val="28"/>
          <w:szCs w:val="28"/>
          <w:lang w:val="en-US"/>
        </w:rPr>
        <w:t>Cash</w:t>
      </w:r>
      <w:r w:rsidR="00762701" w:rsidRPr="004221DB">
        <w:rPr>
          <w:rFonts w:ascii="Times New Roman" w:hAnsi="Times New Roman" w:cs="Times New Roman"/>
          <w:sz w:val="28"/>
          <w:szCs w:val="28"/>
        </w:rPr>
        <w:t xml:space="preserve"> </w:t>
      </w:r>
      <w:r w:rsidR="00A83C8B" w:rsidRPr="004221DB">
        <w:rPr>
          <w:rFonts w:ascii="Times New Roman" w:hAnsi="Times New Roman" w:cs="Times New Roman"/>
          <w:sz w:val="28"/>
          <w:szCs w:val="28"/>
          <w:lang w:val="en-US"/>
        </w:rPr>
        <w:t>and</w:t>
      </w:r>
      <w:r w:rsidR="00762701" w:rsidRPr="004221DB">
        <w:rPr>
          <w:rFonts w:ascii="Times New Roman" w:hAnsi="Times New Roman" w:cs="Times New Roman"/>
          <w:sz w:val="28"/>
          <w:szCs w:val="28"/>
        </w:rPr>
        <w:t xml:space="preserve"> </w:t>
      </w:r>
      <w:r w:rsidR="00A83C8B" w:rsidRPr="004221DB">
        <w:rPr>
          <w:rFonts w:ascii="Times New Roman" w:hAnsi="Times New Roman" w:cs="Times New Roman"/>
          <w:sz w:val="28"/>
          <w:szCs w:val="28"/>
          <w:lang w:val="en-US"/>
        </w:rPr>
        <w:t>Carry</w:t>
      </w:r>
      <w:r w:rsidR="001500F5" w:rsidRPr="004221DB">
        <w:rPr>
          <w:rFonts w:ascii="Times New Roman" w:hAnsi="Times New Roman" w:cs="Times New Roman"/>
          <w:sz w:val="28"/>
          <w:szCs w:val="28"/>
        </w:rPr>
        <w:t>;</w:t>
      </w:r>
    </w:p>
    <w:p w:rsidR="001500F5" w:rsidRPr="004221DB" w:rsidRDefault="00D93D4C" w:rsidP="00C513E3">
      <w:pPr>
        <w:pStyle w:val="a3"/>
        <w:numPr>
          <w:ilvl w:val="0"/>
          <w:numId w:val="23"/>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системы собственной дистрибуции производителей продуктов питания и импортеров.</w:t>
      </w:r>
    </w:p>
    <w:p w:rsidR="00D93D4C" w:rsidRPr="004221DB" w:rsidRDefault="003D1C24" w:rsidP="00A22E89">
      <w:pPr>
        <w:ind w:firstLine="709"/>
        <w:jc w:val="both"/>
        <w:rPr>
          <w:rFonts w:ascii="Times New Roman" w:hAnsi="Times New Roman" w:cs="Times New Roman"/>
          <w:sz w:val="28"/>
          <w:szCs w:val="28"/>
        </w:rPr>
      </w:pPr>
      <w:r w:rsidRPr="004221DB">
        <w:rPr>
          <w:rFonts w:ascii="Times New Roman" w:hAnsi="Times New Roman" w:cs="Times New Roman"/>
          <w:sz w:val="28"/>
          <w:szCs w:val="28"/>
        </w:rPr>
        <w:t>В развитых странах основную нагрузку</w:t>
      </w:r>
      <w:r w:rsidR="00964AD9" w:rsidRPr="004221DB">
        <w:rPr>
          <w:rFonts w:ascii="Times New Roman" w:hAnsi="Times New Roman" w:cs="Times New Roman"/>
          <w:sz w:val="28"/>
          <w:szCs w:val="28"/>
        </w:rPr>
        <w:t xml:space="preserve"> несут первые две системы</w:t>
      </w:r>
      <w:r w:rsidR="00774D79" w:rsidRPr="004221DB">
        <w:rPr>
          <w:rFonts w:ascii="Times New Roman" w:hAnsi="Times New Roman" w:cs="Times New Roman"/>
          <w:sz w:val="28"/>
          <w:szCs w:val="28"/>
        </w:rPr>
        <w:t xml:space="preserve"> оптовой торговли</w:t>
      </w:r>
      <w:r w:rsidR="00964AD9" w:rsidRPr="004221DB">
        <w:rPr>
          <w:rFonts w:ascii="Times New Roman" w:hAnsi="Times New Roman" w:cs="Times New Roman"/>
          <w:sz w:val="28"/>
          <w:szCs w:val="28"/>
        </w:rPr>
        <w:t xml:space="preserve"> – оптовые продовольственные рынки и распределительные центры торговых сетей</w:t>
      </w:r>
      <w:r w:rsidR="007B1E13" w:rsidRPr="004221DB">
        <w:rPr>
          <w:rFonts w:ascii="Times New Roman" w:hAnsi="Times New Roman" w:cs="Times New Roman"/>
          <w:sz w:val="28"/>
          <w:szCs w:val="28"/>
        </w:rPr>
        <w:t>, которые</w:t>
      </w:r>
      <w:r w:rsidR="00D70A5A" w:rsidRPr="004221DB">
        <w:rPr>
          <w:rFonts w:ascii="Times New Roman" w:hAnsi="Times New Roman" w:cs="Times New Roman"/>
          <w:sz w:val="28"/>
          <w:szCs w:val="28"/>
        </w:rPr>
        <w:t xml:space="preserve"> являются основным оптовым каналом движения продовольственных товаров.</w:t>
      </w:r>
      <w:r w:rsidR="00BF15DE" w:rsidRPr="004221DB">
        <w:rPr>
          <w:rFonts w:ascii="Times New Roman" w:hAnsi="Times New Roman" w:cs="Times New Roman"/>
          <w:sz w:val="28"/>
          <w:szCs w:val="28"/>
        </w:rPr>
        <w:t xml:space="preserve"> </w:t>
      </w:r>
    </w:p>
    <w:p w:rsidR="00F63B89" w:rsidRPr="004221DB" w:rsidRDefault="00E0500E" w:rsidP="00A22E89">
      <w:pPr>
        <w:ind w:firstLine="709"/>
        <w:jc w:val="both"/>
        <w:rPr>
          <w:rFonts w:ascii="Times New Roman" w:hAnsi="Times New Roman" w:cs="Times New Roman"/>
          <w:sz w:val="28"/>
          <w:szCs w:val="28"/>
        </w:rPr>
      </w:pPr>
      <w:r w:rsidRPr="004221DB">
        <w:rPr>
          <w:rFonts w:ascii="Times New Roman" w:hAnsi="Times New Roman" w:cs="Times New Roman"/>
          <w:sz w:val="28"/>
          <w:szCs w:val="28"/>
        </w:rPr>
        <w:t>В</w:t>
      </w:r>
      <w:r w:rsidR="00F63B89" w:rsidRPr="004221DB">
        <w:rPr>
          <w:rFonts w:ascii="Times New Roman" w:hAnsi="Times New Roman" w:cs="Times New Roman"/>
          <w:sz w:val="28"/>
          <w:szCs w:val="28"/>
        </w:rPr>
        <w:t xml:space="preserve">виду принципиально разных </w:t>
      </w:r>
      <w:r w:rsidRPr="004221DB">
        <w:rPr>
          <w:rFonts w:ascii="Times New Roman" w:hAnsi="Times New Roman" w:cs="Times New Roman"/>
          <w:sz w:val="28"/>
          <w:szCs w:val="28"/>
        </w:rPr>
        <w:t xml:space="preserve">оптовых и розничных </w:t>
      </w:r>
      <w:r w:rsidR="00F63B89" w:rsidRPr="004221DB">
        <w:rPr>
          <w:rFonts w:ascii="Times New Roman" w:hAnsi="Times New Roman" w:cs="Times New Roman"/>
          <w:sz w:val="28"/>
          <w:szCs w:val="28"/>
        </w:rPr>
        <w:t xml:space="preserve">каналов дистрибуции </w:t>
      </w:r>
      <w:r w:rsidR="00707740" w:rsidRPr="004221DB">
        <w:rPr>
          <w:rFonts w:ascii="Times New Roman" w:hAnsi="Times New Roman" w:cs="Times New Roman"/>
          <w:sz w:val="28"/>
          <w:szCs w:val="28"/>
        </w:rPr>
        <w:t>свежей плодоовощной продукции, мяса, рыбы</w:t>
      </w:r>
      <w:r w:rsidR="00750FAA" w:rsidRPr="004221DB">
        <w:rPr>
          <w:rFonts w:ascii="Times New Roman" w:hAnsi="Times New Roman" w:cs="Times New Roman"/>
          <w:sz w:val="28"/>
          <w:szCs w:val="28"/>
        </w:rPr>
        <w:t xml:space="preserve"> (далее – фрэш)</w:t>
      </w:r>
      <w:r w:rsidR="00707740" w:rsidRPr="004221DB">
        <w:rPr>
          <w:rFonts w:ascii="Times New Roman" w:hAnsi="Times New Roman" w:cs="Times New Roman"/>
          <w:sz w:val="28"/>
          <w:szCs w:val="28"/>
        </w:rPr>
        <w:t xml:space="preserve"> данные товары</w:t>
      </w:r>
      <w:r w:rsidR="00750FAA" w:rsidRPr="004221DB">
        <w:rPr>
          <w:rFonts w:ascii="Times New Roman" w:hAnsi="Times New Roman" w:cs="Times New Roman"/>
          <w:sz w:val="28"/>
          <w:szCs w:val="28"/>
        </w:rPr>
        <w:t xml:space="preserve"> не одинаковы в торговых сетях и </w:t>
      </w:r>
      <w:r w:rsidRPr="004221DB">
        <w:rPr>
          <w:rFonts w:ascii="Times New Roman" w:hAnsi="Times New Roman" w:cs="Times New Roman"/>
          <w:sz w:val="28"/>
          <w:szCs w:val="28"/>
        </w:rPr>
        <w:t xml:space="preserve">в </w:t>
      </w:r>
      <w:r w:rsidR="00750FAA" w:rsidRPr="004221DB">
        <w:rPr>
          <w:rFonts w:ascii="Times New Roman" w:hAnsi="Times New Roman" w:cs="Times New Roman"/>
          <w:sz w:val="28"/>
          <w:szCs w:val="28"/>
        </w:rPr>
        <w:t>несетевой розниц</w:t>
      </w:r>
      <w:r w:rsidRPr="004221DB">
        <w:rPr>
          <w:rFonts w:ascii="Times New Roman" w:hAnsi="Times New Roman" w:cs="Times New Roman"/>
          <w:sz w:val="28"/>
          <w:szCs w:val="28"/>
        </w:rPr>
        <w:t>е</w:t>
      </w:r>
      <w:r w:rsidR="00750FAA" w:rsidRPr="004221DB">
        <w:rPr>
          <w:rFonts w:ascii="Times New Roman" w:hAnsi="Times New Roman" w:cs="Times New Roman"/>
          <w:sz w:val="28"/>
          <w:szCs w:val="28"/>
        </w:rPr>
        <w:t xml:space="preserve">, что отчетливо </w:t>
      </w:r>
      <w:r w:rsidR="002C56EB" w:rsidRPr="004221DB">
        <w:rPr>
          <w:rFonts w:ascii="Times New Roman" w:hAnsi="Times New Roman" w:cs="Times New Roman"/>
          <w:sz w:val="28"/>
          <w:szCs w:val="28"/>
        </w:rPr>
        <w:t xml:space="preserve">видно </w:t>
      </w:r>
      <w:r w:rsidRPr="004221DB">
        <w:rPr>
          <w:rFonts w:ascii="Times New Roman" w:hAnsi="Times New Roman" w:cs="Times New Roman"/>
          <w:sz w:val="28"/>
          <w:szCs w:val="28"/>
        </w:rPr>
        <w:t>на</w:t>
      </w:r>
      <w:r w:rsidR="002C56EB" w:rsidRPr="004221DB">
        <w:rPr>
          <w:rFonts w:ascii="Times New Roman" w:hAnsi="Times New Roman" w:cs="Times New Roman"/>
          <w:sz w:val="28"/>
          <w:szCs w:val="28"/>
        </w:rPr>
        <w:t xml:space="preserve"> розничных рынк</w:t>
      </w:r>
      <w:r w:rsidRPr="004221DB">
        <w:rPr>
          <w:rFonts w:ascii="Times New Roman" w:hAnsi="Times New Roman" w:cs="Times New Roman"/>
          <w:sz w:val="28"/>
          <w:szCs w:val="28"/>
        </w:rPr>
        <w:t>ах</w:t>
      </w:r>
      <w:r w:rsidR="002C56EB" w:rsidRPr="004221DB">
        <w:rPr>
          <w:rFonts w:ascii="Times New Roman" w:hAnsi="Times New Roman" w:cs="Times New Roman"/>
          <w:sz w:val="28"/>
          <w:szCs w:val="28"/>
        </w:rPr>
        <w:t xml:space="preserve"> и ярмарк</w:t>
      </w:r>
      <w:r w:rsidRPr="004221DB">
        <w:rPr>
          <w:rFonts w:ascii="Times New Roman" w:hAnsi="Times New Roman" w:cs="Times New Roman"/>
          <w:sz w:val="28"/>
          <w:szCs w:val="28"/>
        </w:rPr>
        <w:t>ах</w:t>
      </w:r>
      <w:r w:rsidR="002C56EB" w:rsidRPr="004221DB">
        <w:rPr>
          <w:rFonts w:ascii="Times New Roman" w:hAnsi="Times New Roman" w:cs="Times New Roman"/>
          <w:sz w:val="28"/>
          <w:szCs w:val="28"/>
        </w:rPr>
        <w:t xml:space="preserve"> в сезон</w:t>
      </w:r>
      <w:r w:rsidR="00981F3B" w:rsidRPr="004221DB">
        <w:rPr>
          <w:rFonts w:ascii="Times New Roman" w:hAnsi="Times New Roman" w:cs="Times New Roman"/>
          <w:sz w:val="28"/>
          <w:szCs w:val="28"/>
        </w:rPr>
        <w:t xml:space="preserve"> поступления нового урожая</w:t>
      </w:r>
      <w:r w:rsidR="002C56EB" w:rsidRPr="004221DB">
        <w:rPr>
          <w:rFonts w:ascii="Times New Roman" w:hAnsi="Times New Roman" w:cs="Times New Roman"/>
          <w:sz w:val="28"/>
          <w:szCs w:val="28"/>
        </w:rPr>
        <w:t xml:space="preserve">. Поэтому для формирования комфортной потребительской среды крайне важно </w:t>
      </w:r>
      <w:r w:rsidR="0033414F" w:rsidRPr="004221DB">
        <w:rPr>
          <w:rFonts w:ascii="Times New Roman" w:hAnsi="Times New Roman" w:cs="Times New Roman"/>
          <w:sz w:val="28"/>
          <w:szCs w:val="28"/>
        </w:rPr>
        <w:t>наличие всего спектра продукции, что достигается только многоформатной розничной торговлей</w:t>
      </w:r>
      <w:r w:rsidR="007B1E13" w:rsidRPr="004221DB">
        <w:rPr>
          <w:rFonts w:ascii="Times New Roman" w:hAnsi="Times New Roman" w:cs="Times New Roman"/>
          <w:sz w:val="28"/>
          <w:szCs w:val="28"/>
        </w:rPr>
        <w:t xml:space="preserve"> </w:t>
      </w:r>
      <w:r w:rsidRPr="004221DB">
        <w:rPr>
          <w:rFonts w:ascii="Times New Roman" w:hAnsi="Times New Roman" w:cs="Times New Roman"/>
          <w:sz w:val="28"/>
          <w:szCs w:val="28"/>
        </w:rPr>
        <w:t>и</w:t>
      </w:r>
      <w:r w:rsidR="0033414F" w:rsidRPr="004221DB">
        <w:rPr>
          <w:rFonts w:ascii="Times New Roman" w:hAnsi="Times New Roman" w:cs="Times New Roman"/>
          <w:sz w:val="28"/>
          <w:szCs w:val="28"/>
        </w:rPr>
        <w:t xml:space="preserve"> эффективным оптовым звеном, обеспечивающим</w:t>
      </w:r>
      <w:r w:rsidR="00981F3B" w:rsidRPr="004221DB">
        <w:rPr>
          <w:rFonts w:ascii="Times New Roman" w:hAnsi="Times New Roman" w:cs="Times New Roman"/>
          <w:sz w:val="28"/>
          <w:szCs w:val="28"/>
        </w:rPr>
        <w:t xml:space="preserve"> товаром</w:t>
      </w:r>
      <w:r w:rsidR="0033414F" w:rsidRPr="004221DB">
        <w:rPr>
          <w:rFonts w:ascii="Times New Roman" w:hAnsi="Times New Roman" w:cs="Times New Roman"/>
          <w:sz w:val="28"/>
          <w:szCs w:val="28"/>
        </w:rPr>
        <w:t xml:space="preserve"> многоформатную</w:t>
      </w:r>
      <w:r w:rsidR="00981F3B" w:rsidRPr="004221DB">
        <w:rPr>
          <w:rFonts w:ascii="Times New Roman" w:hAnsi="Times New Roman" w:cs="Times New Roman"/>
          <w:sz w:val="28"/>
          <w:szCs w:val="28"/>
        </w:rPr>
        <w:t xml:space="preserve"> розницу</w:t>
      </w:r>
      <w:r w:rsidR="0033414F" w:rsidRPr="004221DB">
        <w:rPr>
          <w:rFonts w:ascii="Times New Roman" w:hAnsi="Times New Roman" w:cs="Times New Roman"/>
          <w:sz w:val="28"/>
          <w:szCs w:val="28"/>
        </w:rPr>
        <w:t>.</w:t>
      </w:r>
    </w:p>
    <w:p w:rsidR="00194DE5" w:rsidRPr="004221DB" w:rsidRDefault="00194DE5" w:rsidP="00A22E89">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По этим же причинам неверно утверждение, что </w:t>
      </w:r>
      <w:r w:rsidR="00E557D7" w:rsidRPr="004221DB">
        <w:rPr>
          <w:rFonts w:ascii="Times New Roman" w:hAnsi="Times New Roman" w:cs="Times New Roman"/>
          <w:sz w:val="28"/>
          <w:szCs w:val="28"/>
        </w:rPr>
        <w:t xml:space="preserve">системы оптовых продовольственных рынков и системы распределительных центров торговых сетей взаимозаменяемы. </w:t>
      </w:r>
      <w:r w:rsidR="00345A99" w:rsidRPr="004221DB">
        <w:rPr>
          <w:rFonts w:ascii="Times New Roman" w:hAnsi="Times New Roman" w:cs="Times New Roman"/>
          <w:sz w:val="28"/>
          <w:szCs w:val="28"/>
        </w:rPr>
        <w:t xml:space="preserve">Отсутствие </w:t>
      </w:r>
      <w:r w:rsidR="007F0152" w:rsidRPr="004221DB">
        <w:rPr>
          <w:rFonts w:ascii="Times New Roman" w:hAnsi="Times New Roman" w:cs="Times New Roman"/>
          <w:sz w:val="28"/>
          <w:szCs w:val="28"/>
        </w:rPr>
        <w:t xml:space="preserve">какой-либо из </w:t>
      </w:r>
      <w:r w:rsidR="00A51048" w:rsidRPr="004221DB">
        <w:rPr>
          <w:rFonts w:ascii="Times New Roman" w:hAnsi="Times New Roman" w:cs="Times New Roman"/>
          <w:sz w:val="28"/>
          <w:szCs w:val="28"/>
        </w:rPr>
        <w:t xml:space="preserve">систем </w:t>
      </w:r>
      <w:r w:rsidR="007F0152" w:rsidRPr="004221DB">
        <w:rPr>
          <w:rFonts w:ascii="Times New Roman" w:hAnsi="Times New Roman" w:cs="Times New Roman"/>
          <w:sz w:val="28"/>
          <w:szCs w:val="28"/>
        </w:rPr>
        <w:t>приводит к деградации производителей и розничных сегментов, которые ориентируются на соответствующую систему оптовой торговли.</w:t>
      </w:r>
    </w:p>
    <w:p w:rsidR="00F84D63" w:rsidRPr="004221DB" w:rsidRDefault="00F84D63" w:rsidP="00A22E89">
      <w:pPr>
        <w:ind w:firstLine="709"/>
        <w:jc w:val="both"/>
        <w:rPr>
          <w:rFonts w:ascii="Times New Roman" w:hAnsi="Times New Roman" w:cs="Times New Roman"/>
          <w:sz w:val="28"/>
          <w:szCs w:val="28"/>
        </w:rPr>
      </w:pPr>
      <w:r w:rsidRPr="004221DB">
        <w:rPr>
          <w:rFonts w:ascii="Times New Roman" w:hAnsi="Times New Roman" w:cs="Times New Roman"/>
          <w:sz w:val="28"/>
          <w:szCs w:val="28"/>
        </w:rPr>
        <w:t>Система распределительных центров торговых сетей активно развивается</w:t>
      </w:r>
      <w:r w:rsidR="00CF0F23" w:rsidRPr="004221DB">
        <w:rPr>
          <w:rFonts w:ascii="Times New Roman" w:hAnsi="Times New Roman" w:cs="Times New Roman"/>
          <w:sz w:val="28"/>
          <w:szCs w:val="28"/>
        </w:rPr>
        <w:t xml:space="preserve">. На сегодняшний день </w:t>
      </w:r>
      <w:r w:rsidR="0025244A" w:rsidRPr="004221DB">
        <w:rPr>
          <w:rFonts w:ascii="Times New Roman" w:hAnsi="Times New Roman" w:cs="Times New Roman"/>
          <w:sz w:val="28"/>
          <w:szCs w:val="28"/>
        </w:rPr>
        <w:t>у федеральных торговых сетей стоит задача развития в Сибири и на Дальнем Востоке, что невозможно без создания там собственных распределительных центров.</w:t>
      </w:r>
      <w:r w:rsidR="00CF0F23" w:rsidRPr="004221DB">
        <w:rPr>
          <w:rFonts w:ascii="Times New Roman" w:hAnsi="Times New Roman" w:cs="Times New Roman"/>
          <w:sz w:val="28"/>
          <w:szCs w:val="28"/>
        </w:rPr>
        <w:t xml:space="preserve"> </w:t>
      </w:r>
      <w:r w:rsidR="00F46A7B" w:rsidRPr="004221DB">
        <w:rPr>
          <w:rFonts w:ascii="Times New Roman" w:hAnsi="Times New Roman" w:cs="Times New Roman"/>
          <w:sz w:val="28"/>
          <w:szCs w:val="28"/>
        </w:rPr>
        <w:t xml:space="preserve">Крупные региональные торговые сети также создают свои распределительные центры для минимизации издержек обращения. </w:t>
      </w:r>
      <w:r w:rsidR="00CF0F23" w:rsidRPr="004221DB">
        <w:rPr>
          <w:rFonts w:ascii="Times New Roman" w:hAnsi="Times New Roman" w:cs="Times New Roman"/>
          <w:sz w:val="28"/>
          <w:szCs w:val="28"/>
        </w:rPr>
        <w:t xml:space="preserve">Государство в данном случае должно </w:t>
      </w:r>
      <w:r w:rsidR="007B1E13" w:rsidRPr="004221DB">
        <w:rPr>
          <w:rFonts w:ascii="Times New Roman" w:hAnsi="Times New Roman" w:cs="Times New Roman"/>
          <w:sz w:val="28"/>
          <w:szCs w:val="28"/>
        </w:rPr>
        <w:t xml:space="preserve">защитить </w:t>
      </w:r>
      <w:r w:rsidR="00CF0F23" w:rsidRPr="004221DB">
        <w:rPr>
          <w:rFonts w:ascii="Times New Roman" w:hAnsi="Times New Roman" w:cs="Times New Roman"/>
          <w:sz w:val="28"/>
          <w:szCs w:val="28"/>
        </w:rPr>
        <w:t>инвесторов и хозяйствующих субъектов от принятия избыточных регуляторных мер, которые могут затормозить это развитие.</w:t>
      </w:r>
    </w:p>
    <w:p w:rsidR="00181E30" w:rsidRPr="004221DB" w:rsidRDefault="00181E30" w:rsidP="004C3E66">
      <w:pPr>
        <w:ind w:firstLine="708"/>
        <w:jc w:val="both"/>
        <w:rPr>
          <w:rFonts w:ascii="Times New Roman" w:hAnsi="Times New Roman" w:cs="Times New Roman"/>
          <w:sz w:val="28"/>
          <w:szCs w:val="28"/>
        </w:rPr>
      </w:pPr>
    </w:p>
    <w:p w:rsidR="004C3E66" w:rsidRPr="004221DB" w:rsidRDefault="00327E67" w:rsidP="00AA23AB">
      <w:pPr>
        <w:pStyle w:val="3"/>
        <w:rPr>
          <w:rFonts w:ascii="Times New Roman" w:hAnsi="Times New Roman" w:cs="Times New Roman"/>
          <w:sz w:val="28"/>
          <w:szCs w:val="28"/>
        </w:rPr>
      </w:pPr>
      <w:bookmarkStart w:id="59" w:name="_Toc16844471"/>
      <w:r w:rsidRPr="004221DB">
        <w:rPr>
          <w:rFonts w:ascii="Times New Roman" w:hAnsi="Times New Roman" w:cs="Times New Roman"/>
          <w:sz w:val="28"/>
          <w:szCs w:val="28"/>
        </w:rPr>
        <w:lastRenderedPageBreak/>
        <w:t>5</w:t>
      </w:r>
      <w:r w:rsidR="004C3E66" w:rsidRPr="004221DB">
        <w:rPr>
          <w:rFonts w:ascii="Times New Roman" w:hAnsi="Times New Roman" w:cs="Times New Roman"/>
          <w:sz w:val="28"/>
          <w:szCs w:val="28"/>
        </w:rPr>
        <w:t xml:space="preserve">.6.1. </w:t>
      </w:r>
      <w:r w:rsidR="00171A72" w:rsidRPr="004221DB">
        <w:rPr>
          <w:rFonts w:ascii="Times New Roman" w:hAnsi="Times New Roman" w:cs="Times New Roman"/>
          <w:sz w:val="28"/>
          <w:szCs w:val="28"/>
        </w:rPr>
        <w:t xml:space="preserve">Развитие </w:t>
      </w:r>
      <w:r w:rsidR="004C3E66" w:rsidRPr="004221DB">
        <w:rPr>
          <w:rFonts w:ascii="Times New Roman" w:hAnsi="Times New Roman" w:cs="Times New Roman"/>
          <w:sz w:val="28"/>
          <w:szCs w:val="28"/>
        </w:rPr>
        <w:t>оптовых продовольственных рынков</w:t>
      </w:r>
      <w:bookmarkEnd w:id="59"/>
    </w:p>
    <w:p w:rsidR="00AA23AB" w:rsidRPr="004221DB" w:rsidRDefault="00AA23AB" w:rsidP="007905A7">
      <w:pPr>
        <w:ind w:left="708"/>
        <w:jc w:val="both"/>
        <w:rPr>
          <w:rFonts w:ascii="Times New Roman" w:hAnsi="Times New Roman" w:cs="Times New Roman"/>
          <w:sz w:val="28"/>
          <w:szCs w:val="28"/>
        </w:rPr>
      </w:pPr>
    </w:p>
    <w:p w:rsidR="00C66ED8" w:rsidRPr="004221DB" w:rsidRDefault="00CC6AF2" w:rsidP="00CC6AF2">
      <w:pPr>
        <w:ind w:firstLine="709"/>
        <w:jc w:val="both"/>
        <w:rPr>
          <w:rFonts w:ascii="Times New Roman" w:hAnsi="Times New Roman" w:cs="Times New Roman"/>
          <w:sz w:val="28"/>
          <w:szCs w:val="28"/>
        </w:rPr>
      </w:pPr>
      <w:r w:rsidRPr="004221DB">
        <w:rPr>
          <w:rFonts w:ascii="Times New Roman" w:hAnsi="Times New Roman" w:cs="Times New Roman"/>
          <w:sz w:val="28"/>
          <w:szCs w:val="28"/>
        </w:rPr>
        <w:t>Первоочередной задачей государственной торговой политики должно стать развитие недостающего звена современной оптовой торговли – системы оптовых продовольственных рынков. Отсутствие этого звена</w:t>
      </w:r>
      <w:r w:rsidR="00C66ED8" w:rsidRPr="004221DB">
        <w:rPr>
          <w:rFonts w:ascii="Times New Roman" w:hAnsi="Times New Roman" w:cs="Times New Roman"/>
          <w:sz w:val="28"/>
          <w:szCs w:val="28"/>
        </w:rPr>
        <w:t xml:space="preserve"> (сейчас объектов, являющихся оптовыми рынками в современном понимании, единицы)</w:t>
      </w:r>
      <w:r w:rsidRPr="004221DB">
        <w:rPr>
          <w:rFonts w:ascii="Times New Roman" w:hAnsi="Times New Roman" w:cs="Times New Roman"/>
          <w:sz w:val="28"/>
          <w:szCs w:val="28"/>
        </w:rPr>
        <w:t xml:space="preserve"> напрямую отрицательно сказывается на рынке продовольственных товаров. </w:t>
      </w:r>
    </w:p>
    <w:p w:rsidR="00CC6AF2" w:rsidRPr="004221DB" w:rsidRDefault="00CC6AF2" w:rsidP="00CC6AF2">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Мелкие и средние производители, которые не имеют возможности сотрудничать с крупными торговыми сетями, не имеют прямого выхода на несетевую розницу и предприятия общественного питания, заставляя пользоваться длинными цепочками посредников – оптовиков. Это, с одной стороны, серьезно увеличивает издержки обращения. А с другой стороны, удлинение цепочки товародвижения напрямую сказывается на качестве товаров. </w:t>
      </w:r>
    </w:p>
    <w:p w:rsidR="00C66ED8" w:rsidRPr="004221DB" w:rsidRDefault="00C66ED8" w:rsidP="00CC6AF2">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Как следствие, </w:t>
      </w:r>
      <w:r w:rsidR="00AE6858" w:rsidRPr="004221DB">
        <w:rPr>
          <w:rFonts w:ascii="Times New Roman" w:hAnsi="Times New Roman" w:cs="Times New Roman"/>
          <w:sz w:val="28"/>
          <w:szCs w:val="28"/>
        </w:rPr>
        <w:t>в городах, особенно крупных,</w:t>
      </w:r>
      <w:r w:rsidR="00550994" w:rsidRPr="004221DB">
        <w:rPr>
          <w:rFonts w:ascii="Times New Roman" w:hAnsi="Times New Roman" w:cs="Times New Roman"/>
          <w:sz w:val="28"/>
          <w:szCs w:val="28"/>
        </w:rPr>
        <w:t xml:space="preserve"> имеется</w:t>
      </w:r>
      <w:r w:rsidR="00AE6858" w:rsidRPr="004221DB">
        <w:rPr>
          <w:rFonts w:ascii="Times New Roman" w:hAnsi="Times New Roman" w:cs="Times New Roman"/>
          <w:sz w:val="28"/>
          <w:szCs w:val="28"/>
        </w:rPr>
        <w:t xml:space="preserve"> очевидный недостаток несетевых розничных точек продаж </w:t>
      </w:r>
      <w:r w:rsidR="00F404DF" w:rsidRPr="004221DB">
        <w:rPr>
          <w:rFonts w:ascii="Times New Roman" w:hAnsi="Times New Roman" w:cs="Times New Roman"/>
          <w:sz w:val="28"/>
          <w:szCs w:val="28"/>
        </w:rPr>
        <w:t>фрэш</w:t>
      </w:r>
      <w:r w:rsidR="007B1E13" w:rsidRPr="004221DB">
        <w:rPr>
          <w:rFonts w:ascii="Times New Roman" w:hAnsi="Times New Roman" w:cs="Times New Roman"/>
          <w:sz w:val="28"/>
          <w:szCs w:val="28"/>
        </w:rPr>
        <w:t>а</w:t>
      </w:r>
      <w:r w:rsidR="00F404DF" w:rsidRPr="004221DB">
        <w:rPr>
          <w:rFonts w:ascii="Times New Roman" w:hAnsi="Times New Roman" w:cs="Times New Roman"/>
          <w:sz w:val="28"/>
          <w:szCs w:val="28"/>
        </w:rPr>
        <w:t>, а также рынков и ярмарок</w:t>
      </w:r>
      <w:r w:rsidR="00AB6DAF" w:rsidRPr="004221DB">
        <w:rPr>
          <w:rFonts w:ascii="Times New Roman" w:hAnsi="Times New Roman" w:cs="Times New Roman"/>
          <w:sz w:val="28"/>
          <w:szCs w:val="28"/>
        </w:rPr>
        <w:t>.</w:t>
      </w:r>
      <w:r w:rsidR="00F404DF" w:rsidRPr="004221DB">
        <w:rPr>
          <w:rFonts w:ascii="Times New Roman" w:hAnsi="Times New Roman" w:cs="Times New Roman"/>
          <w:sz w:val="28"/>
          <w:szCs w:val="28"/>
        </w:rPr>
        <w:t xml:space="preserve"> </w:t>
      </w:r>
      <w:r w:rsidR="00AB6DAF" w:rsidRPr="004221DB">
        <w:rPr>
          <w:rFonts w:ascii="Times New Roman" w:hAnsi="Times New Roman" w:cs="Times New Roman"/>
          <w:sz w:val="28"/>
          <w:szCs w:val="28"/>
        </w:rPr>
        <w:t>Э</w:t>
      </w:r>
      <w:r w:rsidR="00F404DF" w:rsidRPr="004221DB">
        <w:rPr>
          <w:rFonts w:ascii="Times New Roman" w:hAnsi="Times New Roman" w:cs="Times New Roman"/>
          <w:sz w:val="28"/>
          <w:szCs w:val="28"/>
        </w:rPr>
        <w:t xml:space="preserve">ти розничные торговые форматы зачастую не имеют оптовиков, которые </w:t>
      </w:r>
      <w:r w:rsidR="007B1E13" w:rsidRPr="004221DB">
        <w:rPr>
          <w:rFonts w:ascii="Times New Roman" w:hAnsi="Times New Roman" w:cs="Times New Roman"/>
          <w:sz w:val="28"/>
          <w:szCs w:val="28"/>
        </w:rPr>
        <w:t xml:space="preserve">могли </w:t>
      </w:r>
      <w:r w:rsidR="00F404DF" w:rsidRPr="004221DB">
        <w:rPr>
          <w:rFonts w:ascii="Times New Roman" w:hAnsi="Times New Roman" w:cs="Times New Roman"/>
          <w:sz w:val="28"/>
          <w:szCs w:val="28"/>
        </w:rPr>
        <w:t xml:space="preserve">бы им </w:t>
      </w:r>
      <w:r w:rsidR="007B1E13" w:rsidRPr="004221DB">
        <w:rPr>
          <w:rFonts w:ascii="Times New Roman" w:hAnsi="Times New Roman" w:cs="Times New Roman"/>
          <w:sz w:val="28"/>
          <w:szCs w:val="28"/>
        </w:rPr>
        <w:t xml:space="preserve">предложить с учетом </w:t>
      </w:r>
      <w:r w:rsidR="00F404DF" w:rsidRPr="004221DB">
        <w:rPr>
          <w:rFonts w:ascii="Times New Roman" w:hAnsi="Times New Roman" w:cs="Times New Roman"/>
          <w:sz w:val="28"/>
          <w:szCs w:val="28"/>
        </w:rPr>
        <w:t xml:space="preserve">удобной </w:t>
      </w:r>
      <w:r w:rsidR="007B1E13" w:rsidRPr="004221DB">
        <w:rPr>
          <w:rFonts w:ascii="Times New Roman" w:hAnsi="Times New Roman" w:cs="Times New Roman"/>
          <w:sz w:val="28"/>
          <w:szCs w:val="28"/>
        </w:rPr>
        <w:t xml:space="preserve">транспортной </w:t>
      </w:r>
      <w:r w:rsidR="00F404DF" w:rsidRPr="004221DB">
        <w:rPr>
          <w:rFonts w:ascii="Times New Roman" w:hAnsi="Times New Roman" w:cs="Times New Roman"/>
          <w:sz w:val="28"/>
          <w:szCs w:val="28"/>
        </w:rPr>
        <w:t xml:space="preserve">доступности, в одном месте, весь ассортимент фрэша, </w:t>
      </w:r>
      <w:r w:rsidR="00F63B89" w:rsidRPr="004221DB">
        <w:rPr>
          <w:rFonts w:ascii="Times New Roman" w:hAnsi="Times New Roman" w:cs="Times New Roman"/>
          <w:sz w:val="28"/>
          <w:szCs w:val="28"/>
        </w:rPr>
        <w:t>в первую очередь скоропортящейся отечественной сезонной плодоовощной продукции</w:t>
      </w:r>
      <w:r w:rsidR="00A83C8B" w:rsidRPr="004221DB">
        <w:rPr>
          <w:rFonts w:ascii="Times New Roman" w:hAnsi="Times New Roman" w:cs="Times New Roman"/>
          <w:sz w:val="28"/>
          <w:szCs w:val="28"/>
        </w:rPr>
        <w:t>, прошедше</w:t>
      </w:r>
      <w:r w:rsidR="007B1E13" w:rsidRPr="004221DB">
        <w:rPr>
          <w:rFonts w:ascii="Times New Roman" w:hAnsi="Times New Roman" w:cs="Times New Roman"/>
          <w:sz w:val="28"/>
          <w:szCs w:val="28"/>
        </w:rPr>
        <w:t>й</w:t>
      </w:r>
      <w:r w:rsidR="00A83C8B" w:rsidRPr="004221DB">
        <w:rPr>
          <w:rFonts w:ascii="Times New Roman" w:hAnsi="Times New Roman" w:cs="Times New Roman"/>
          <w:sz w:val="28"/>
          <w:szCs w:val="28"/>
        </w:rPr>
        <w:t xml:space="preserve"> надлежащий ветеринарный и фитосанитарный контроль</w:t>
      </w:r>
      <w:r w:rsidR="00AB6DAF" w:rsidRPr="004221DB">
        <w:rPr>
          <w:rFonts w:ascii="Times New Roman" w:hAnsi="Times New Roman" w:cs="Times New Roman"/>
          <w:sz w:val="28"/>
          <w:szCs w:val="28"/>
        </w:rPr>
        <w:t>, с надлежащим образом оформленными товаросопроводительными документами</w:t>
      </w:r>
      <w:r w:rsidR="00F63B89" w:rsidRPr="004221DB">
        <w:rPr>
          <w:rFonts w:ascii="Times New Roman" w:hAnsi="Times New Roman" w:cs="Times New Roman"/>
          <w:sz w:val="28"/>
          <w:szCs w:val="28"/>
        </w:rPr>
        <w:t xml:space="preserve">. </w:t>
      </w:r>
    </w:p>
    <w:p w:rsidR="00D43F9F" w:rsidRPr="004221DB" w:rsidRDefault="00D43F9F" w:rsidP="00CC6AF2">
      <w:pPr>
        <w:ind w:firstLine="709"/>
        <w:jc w:val="both"/>
        <w:rPr>
          <w:rFonts w:ascii="Times New Roman" w:hAnsi="Times New Roman" w:cs="Times New Roman"/>
          <w:sz w:val="28"/>
          <w:szCs w:val="28"/>
        </w:rPr>
      </w:pPr>
      <w:r w:rsidRPr="004221DB">
        <w:rPr>
          <w:rFonts w:ascii="Times New Roman" w:hAnsi="Times New Roman" w:cs="Times New Roman"/>
          <w:sz w:val="28"/>
          <w:szCs w:val="28"/>
        </w:rPr>
        <w:t>Схожая проблема наблюдается в сегменте общественного питания (питания вне дома)</w:t>
      </w:r>
      <w:r w:rsidR="00AB6DAF" w:rsidRPr="004221DB">
        <w:rPr>
          <w:rFonts w:ascii="Times New Roman" w:hAnsi="Times New Roman" w:cs="Times New Roman"/>
          <w:sz w:val="28"/>
          <w:szCs w:val="28"/>
        </w:rPr>
        <w:t>, прежде всего несетевых форматов – кафе, ресторанах и пр.</w:t>
      </w:r>
    </w:p>
    <w:p w:rsidR="00794885" w:rsidRPr="004221DB" w:rsidRDefault="00794885" w:rsidP="00CC6AF2">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В других развитых странах вышеназванная проблема </w:t>
      </w:r>
      <w:r w:rsidR="00550994" w:rsidRPr="004221DB">
        <w:rPr>
          <w:rFonts w:ascii="Times New Roman" w:hAnsi="Times New Roman" w:cs="Times New Roman"/>
          <w:sz w:val="28"/>
          <w:szCs w:val="28"/>
        </w:rPr>
        <w:t>полностью</w:t>
      </w:r>
      <w:r w:rsidRPr="004221DB">
        <w:rPr>
          <w:rFonts w:ascii="Times New Roman" w:hAnsi="Times New Roman" w:cs="Times New Roman"/>
          <w:sz w:val="28"/>
          <w:szCs w:val="28"/>
        </w:rPr>
        <w:t xml:space="preserve"> решена системой оптовых продовольственных рынков</w:t>
      </w:r>
      <w:r w:rsidR="002E02D7" w:rsidRPr="004221DB">
        <w:rPr>
          <w:rFonts w:ascii="Times New Roman" w:hAnsi="Times New Roman" w:cs="Times New Roman"/>
          <w:sz w:val="28"/>
          <w:szCs w:val="28"/>
        </w:rPr>
        <w:t xml:space="preserve"> – огромных организаторов оптового оборота, расположенных вблизи крупных городов и обеспечивающих </w:t>
      </w:r>
      <w:r w:rsidR="00760119" w:rsidRPr="004221DB">
        <w:rPr>
          <w:rFonts w:ascii="Times New Roman" w:hAnsi="Times New Roman" w:cs="Times New Roman"/>
          <w:sz w:val="28"/>
          <w:szCs w:val="28"/>
        </w:rPr>
        <w:t xml:space="preserve">фрэшем </w:t>
      </w:r>
      <w:r w:rsidR="002E02D7" w:rsidRPr="004221DB">
        <w:rPr>
          <w:rFonts w:ascii="Times New Roman" w:hAnsi="Times New Roman" w:cs="Times New Roman"/>
          <w:sz w:val="28"/>
          <w:szCs w:val="28"/>
        </w:rPr>
        <w:t>несетевую розницу и предприятия общественного питания</w:t>
      </w:r>
      <w:r w:rsidR="00760119" w:rsidRPr="004221DB">
        <w:rPr>
          <w:rFonts w:ascii="Times New Roman" w:hAnsi="Times New Roman" w:cs="Times New Roman"/>
          <w:sz w:val="28"/>
          <w:szCs w:val="28"/>
        </w:rPr>
        <w:t xml:space="preserve"> через профессиональных </w:t>
      </w:r>
      <w:r w:rsidR="00550994" w:rsidRPr="004221DB">
        <w:rPr>
          <w:rFonts w:ascii="Times New Roman" w:hAnsi="Times New Roman" w:cs="Times New Roman"/>
          <w:sz w:val="28"/>
          <w:szCs w:val="28"/>
        </w:rPr>
        <w:t>оптовых торговцев</w:t>
      </w:r>
      <w:r w:rsidR="002E02D7" w:rsidRPr="004221DB">
        <w:rPr>
          <w:rFonts w:ascii="Times New Roman" w:hAnsi="Times New Roman" w:cs="Times New Roman"/>
          <w:sz w:val="28"/>
          <w:szCs w:val="28"/>
        </w:rPr>
        <w:t>.</w:t>
      </w:r>
    </w:p>
    <w:p w:rsidR="00E0339D" w:rsidRPr="004221DB" w:rsidRDefault="00E0339D" w:rsidP="00CC6AF2">
      <w:pPr>
        <w:ind w:firstLine="709"/>
        <w:jc w:val="both"/>
        <w:rPr>
          <w:rFonts w:ascii="Times New Roman" w:hAnsi="Times New Roman" w:cs="Times New Roman"/>
          <w:sz w:val="28"/>
          <w:szCs w:val="28"/>
        </w:rPr>
      </w:pPr>
    </w:p>
    <w:p w:rsidR="00E0339D" w:rsidRPr="004221DB" w:rsidRDefault="00E0339D" w:rsidP="00342075">
      <w:pPr>
        <w:pStyle w:val="4"/>
        <w:rPr>
          <w:rFonts w:ascii="Times New Roman" w:hAnsi="Times New Roman" w:cs="Times New Roman"/>
          <w:sz w:val="28"/>
          <w:szCs w:val="28"/>
        </w:rPr>
      </w:pPr>
      <w:r w:rsidRPr="004221DB">
        <w:rPr>
          <w:rFonts w:ascii="Times New Roman" w:hAnsi="Times New Roman" w:cs="Times New Roman"/>
          <w:sz w:val="28"/>
          <w:szCs w:val="28"/>
        </w:rPr>
        <w:t>Основные задачи оптовых продовольственных рынков. Опыт Испании и Франции</w:t>
      </w:r>
    </w:p>
    <w:p w:rsidR="00E0339D" w:rsidRPr="004221DB" w:rsidRDefault="00E0339D" w:rsidP="00CC6AF2">
      <w:pPr>
        <w:ind w:firstLine="709"/>
        <w:jc w:val="both"/>
        <w:rPr>
          <w:rFonts w:ascii="Times New Roman" w:hAnsi="Times New Roman" w:cs="Times New Roman"/>
          <w:sz w:val="28"/>
          <w:szCs w:val="28"/>
        </w:rPr>
      </w:pPr>
    </w:p>
    <w:p w:rsidR="00F46538" w:rsidRPr="004221DB" w:rsidRDefault="00794885" w:rsidP="00794885">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Оптовый продовольственный рынок – </w:t>
      </w:r>
      <w:r w:rsidR="00F46538" w:rsidRPr="004221DB">
        <w:rPr>
          <w:rFonts w:ascii="Times New Roman" w:hAnsi="Times New Roman" w:cs="Times New Roman"/>
          <w:sz w:val="28"/>
          <w:szCs w:val="28"/>
        </w:rPr>
        <w:t xml:space="preserve">торговое </w:t>
      </w:r>
      <w:r w:rsidRPr="004221DB">
        <w:rPr>
          <w:rFonts w:ascii="Times New Roman" w:hAnsi="Times New Roman" w:cs="Times New Roman"/>
          <w:sz w:val="28"/>
          <w:szCs w:val="28"/>
        </w:rPr>
        <w:t xml:space="preserve">предприятие, предоставляющее оборудованные торговые места арендаторам (профессиональным оптовикам) и обеспечивающее условия для осуществления ими оптовой торговли </w:t>
      </w:r>
      <w:r w:rsidRPr="004221DB">
        <w:rPr>
          <w:rFonts w:ascii="Times New Roman" w:hAnsi="Times New Roman" w:cs="Times New Roman"/>
          <w:sz w:val="28"/>
          <w:szCs w:val="28"/>
        </w:rPr>
        <w:lastRenderedPageBreak/>
        <w:t xml:space="preserve">сельскохозяйственной продукцией и продовольствием в определенном месте, в определенное время и по установленным правилам. </w:t>
      </w:r>
    </w:p>
    <w:p w:rsidR="00794885" w:rsidRPr="004221DB" w:rsidRDefault="00794885" w:rsidP="00794885">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Оптовый продовольственный рынок является организатором оптового оборота и оказывает оптовым продавцам и оптовым покупателям необходимые сервисные услуги (информационные, логистические, по контролю качества, фасовке, переработке и др.). В перспективе такие рынки </w:t>
      </w:r>
      <w:r w:rsidR="00760119" w:rsidRPr="004221DB">
        <w:rPr>
          <w:rFonts w:ascii="Times New Roman" w:hAnsi="Times New Roman" w:cs="Times New Roman"/>
          <w:sz w:val="28"/>
          <w:szCs w:val="28"/>
        </w:rPr>
        <w:t xml:space="preserve">могут </w:t>
      </w:r>
      <w:r w:rsidRPr="004221DB">
        <w:rPr>
          <w:rFonts w:ascii="Times New Roman" w:hAnsi="Times New Roman" w:cs="Times New Roman"/>
          <w:sz w:val="28"/>
          <w:szCs w:val="28"/>
        </w:rPr>
        <w:t>организовывать также и аукционную торговлю скоропортящимися продуктами.</w:t>
      </w:r>
    </w:p>
    <w:p w:rsidR="006F57FF" w:rsidRPr="004221DB" w:rsidRDefault="003F3074" w:rsidP="00794885">
      <w:pPr>
        <w:ind w:firstLine="709"/>
        <w:jc w:val="both"/>
        <w:rPr>
          <w:rFonts w:ascii="Times New Roman" w:hAnsi="Times New Roman" w:cs="Times New Roman"/>
          <w:sz w:val="28"/>
          <w:szCs w:val="28"/>
        </w:rPr>
      </w:pPr>
      <w:r w:rsidRPr="004221DB">
        <w:rPr>
          <w:rFonts w:ascii="Times New Roman" w:hAnsi="Times New Roman" w:cs="Times New Roman"/>
          <w:sz w:val="28"/>
          <w:szCs w:val="28"/>
        </w:rPr>
        <w:t>Оптовые продовольственные рынки, помимо своей основной функции организатора оптового оборота, выполняют ряд других важных задач:</w:t>
      </w:r>
    </w:p>
    <w:p w:rsidR="003F3074" w:rsidRPr="004221DB" w:rsidRDefault="003F3074" w:rsidP="00C513E3">
      <w:pPr>
        <w:pStyle w:val="a3"/>
        <w:numPr>
          <w:ilvl w:val="0"/>
          <w:numId w:val="24"/>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поддержка малого бизнеса. Например, </w:t>
      </w:r>
      <w:r w:rsidR="00FE3811" w:rsidRPr="004221DB">
        <w:rPr>
          <w:rFonts w:ascii="Times New Roman" w:hAnsi="Times New Roman" w:cs="Times New Roman"/>
          <w:sz w:val="28"/>
          <w:szCs w:val="28"/>
        </w:rPr>
        <w:t xml:space="preserve">испанская государственная компания </w:t>
      </w:r>
      <w:r w:rsidR="00FE3811" w:rsidRPr="004221DB">
        <w:rPr>
          <w:rFonts w:ascii="Times New Roman" w:hAnsi="Times New Roman" w:cs="Times New Roman"/>
          <w:sz w:val="28"/>
          <w:szCs w:val="28"/>
          <w:lang w:val="en-US"/>
        </w:rPr>
        <w:t>Mercasa</w:t>
      </w:r>
      <w:r w:rsidR="00FE3811" w:rsidRPr="004221DB">
        <w:rPr>
          <w:rFonts w:ascii="Times New Roman" w:hAnsi="Times New Roman" w:cs="Times New Roman"/>
          <w:sz w:val="28"/>
          <w:szCs w:val="28"/>
        </w:rPr>
        <w:t>, управляющая 23</w:t>
      </w:r>
      <w:r w:rsidR="007D6EE5" w:rsidRPr="004221DB">
        <w:rPr>
          <w:rFonts w:ascii="Times New Roman" w:hAnsi="Times New Roman" w:cs="Times New Roman"/>
          <w:sz w:val="28"/>
          <w:szCs w:val="28"/>
        </w:rPr>
        <w:t xml:space="preserve"> государственными</w:t>
      </w:r>
      <w:r w:rsidR="00FE3811" w:rsidRPr="004221DB">
        <w:rPr>
          <w:rFonts w:ascii="Times New Roman" w:hAnsi="Times New Roman" w:cs="Times New Roman"/>
          <w:sz w:val="28"/>
          <w:szCs w:val="28"/>
        </w:rPr>
        <w:t xml:space="preserve"> оптовыми рынками, в том числе огромным</w:t>
      </w:r>
      <w:r w:rsidR="007D6EE5" w:rsidRPr="004221DB">
        <w:rPr>
          <w:rFonts w:ascii="Times New Roman" w:hAnsi="Times New Roman" w:cs="Times New Roman"/>
          <w:sz w:val="28"/>
          <w:szCs w:val="28"/>
        </w:rPr>
        <w:t xml:space="preserve"> мадридским оптовым </w:t>
      </w:r>
      <w:r w:rsidR="00FE3811" w:rsidRPr="004221DB">
        <w:rPr>
          <w:rFonts w:ascii="Times New Roman" w:hAnsi="Times New Roman" w:cs="Times New Roman"/>
          <w:sz w:val="28"/>
          <w:szCs w:val="28"/>
        </w:rPr>
        <w:t>рынком</w:t>
      </w:r>
      <w:r w:rsidR="007D6EE5" w:rsidRPr="004221DB">
        <w:rPr>
          <w:rFonts w:ascii="Times New Roman" w:hAnsi="Times New Roman" w:cs="Times New Roman"/>
          <w:sz w:val="28"/>
          <w:szCs w:val="28"/>
        </w:rPr>
        <w:t xml:space="preserve"> </w:t>
      </w:r>
      <w:r w:rsidR="007D6EE5" w:rsidRPr="004221DB">
        <w:rPr>
          <w:rFonts w:ascii="Times New Roman" w:hAnsi="Times New Roman" w:cs="Times New Roman"/>
          <w:sz w:val="28"/>
          <w:szCs w:val="28"/>
          <w:lang w:val="en-US"/>
        </w:rPr>
        <w:t>Mercamadrid</w:t>
      </w:r>
      <w:r w:rsidR="007D6EE5" w:rsidRPr="004221DB">
        <w:rPr>
          <w:rFonts w:ascii="Times New Roman" w:hAnsi="Times New Roman" w:cs="Times New Roman"/>
          <w:sz w:val="28"/>
          <w:szCs w:val="28"/>
        </w:rPr>
        <w:t>, расположенным на 230</w:t>
      </w:r>
      <w:r w:rsidR="00315118" w:rsidRPr="004221DB">
        <w:rPr>
          <w:rFonts w:ascii="Times New Roman" w:hAnsi="Times New Roman" w:cs="Times New Roman"/>
          <w:sz w:val="28"/>
          <w:szCs w:val="28"/>
        </w:rPr>
        <w:t> </w:t>
      </w:r>
      <w:r w:rsidR="007D6EE5" w:rsidRPr="004221DB">
        <w:rPr>
          <w:rFonts w:ascii="Times New Roman" w:hAnsi="Times New Roman" w:cs="Times New Roman"/>
          <w:sz w:val="28"/>
          <w:szCs w:val="28"/>
        </w:rPr>
        <w:t>га</w:t>
      </w:r>
      <w:r w:rsidR="000B10E8" w:rsidRPr="004221DB">
        <w:rPr>
          <w:rFonts w:ascii="Times New Roman" w:hAnsi="Times New Roman" w:cs="Times New Roman"/>
          <w:sz w:val="28"/>
          <w:szCs w:val="28"/>
        </w:rPr>
        <w:t>, модернизи</w:t>
      </w:r>
      <w:r w:rsidR="000941A2" w:rsidRPr="004221DB">
        <w:rPr>
          <w:rFonts w:ascii="Times New Roman" w:hAnsi="Times New Roman" w:cs="Times New Roman"/>
          <w:sz w:val="28"/>
          <w:szCs w:val="28"/>
        </w:rPr>
        <w:t>р</w:t>
      </w:r>
      <w:r w:rsidR="000B10E8" w:rsidRPr="004221DB">
        <w:rPr>
          <w:rFonts w:ascii="Times New Roman" w:hAnsi="Times New Roman" w:cs="Times New Roman"/>
          <w:sz w:val="28"/>
          <w:szCs w:val="28"/>
        </w:rPr>
        <w:t>ует за свой счет</w:t>
      </w:r>
      <w:r w:rsidR="00FE2B9F" w:rsidRPr="004221DB">
        <w:rPr>
          <w:rFonts w:ascii="Times New Roman" w:hAnsi="Times New Roman" w:cs="Times New Roman"/>
          <w:sz w:val="28"/>
          <w:szCs w:val="28"/>
        </w:rPr>
        <w:t xml:space="preserve"> более 180 муниципальных розничных рынков, чтобы улучшить их коммерческую составляющую</w:t>
      </w:r>
      <w:r w:rsidR="002C626D" w:rsidRPr="004221DB">
        <w:rPr>
          <w:rFonts w:ascii="Times New Roman" w:hAnsi="Times New Roman" w:cs="Times New Roman"/>
          <w:sz w:val="28"/>
          <w:szCs w:val="28"/>
        </w:rPr>
        <w:t xml:space="preserve">, а также организует </w:t>
      </w:r>
      <w:r w:rsidR="00D70739" w:rsidRPr="004221DB">
        <w:rPr>
          <w:rFonts w:ascii="Times New Roman" w:hAnsi="Times New Roman" w:cs="Times New Roman"/>
          <w:sz w:val="28"/>
          <w:szCs w:val="28"/>
        </w:rPr>
        <w:t>различные программы поддержки своих клиентов – мелких розничных торговцев и рестораторов</w:t>
      </w:r>
      <w:r w:rsidR="00FE2B9F" w:rsidRPr="004221DB">
        <w:rPr>
          <w:rFonts w:ascii="Times New Roman" w:hAnsi="Times New Roman" w:cs="Times New Roman"/>
          <w:sz w:val="28"/>
          <w:szCs w:val="28"/>
        </w:rPr>
        <w:t>;</w:t>
      </w:r>
    </w:p>
    <w:p w:rsidR="00FE2B9F" w:rsidRPr="004221DB" w:rsidRDefault="00B7555A" w:rsidP="00C513E3">
      <w:pPr>
        <w:pStyle w:val="a3"/>
        <w:numPr>
          <w:ilvl w:val="0"/>
          <w:numId w:val="24"/>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мониторинг и публикация</w:t>
      </w:r>
      <w:r w:rsidR="00A97F18" w:rsidRPr="004221DB">
        <w:rPr>
          <w:rFonts w:ascii="Times New Roman" w:hAnsi="Times New Roman" w:cs="Times New Roman"/>
          <w:sz w:val="28"/>
          <w:szCs w:val="28"/>
        </w:rPr>
        <w:t xml:space="preserve"> котировок текущих закупочных цен </w:t>
      </w:r>
      <w:r w:rsidRPr="004221DB">
        <w:rPr>
          <w:rFonts w:ascii="Times New Roman" w:hAnsi="Times New Roman" w:cs="Times New Roman"/>
          <w:sz w:val="28"/>
          <w:szCs w:val="28"/>
        </w:rPr>
        <w:t>на продовольствие. Котировки цен оптовых продовольственных рынков являются ориентиром как для рынка в целом, так и для государственных или муниципальных закупок</w:t>
      </w:r>
      <w:r w:rsidR="00042CE7" w:rsidRPr="004221DB">
        <w:rPr>
          <w:rFonts w:ascii="Times New Roman" w:hAnsi="Times New Roman" w:cs="Times New Roman"/>
          <w:sz w:val="28"/>
          <w:szCs w:val="28"/>
        </w:rPr>
        <w:t xml:space="preserve"> данных категорий товаров;</w:t>
      </w:r>
    </w:p>
    <w:p w:rsidR="00042CE7" w:rsidRPr="004221DB" w:rsidRDefault="00D70739" w:rsidP="00C513E3">
      <w:pPr>
        <w:pStyle w:val="a3"/>
        <w:numPr>
          <w:ilvl w:val="0"/>
          <w:numId w:val="24"/>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«обеление» оборота в целом. К</w:t>
      </w:r>
      <w:r w:rsidR="00042CE7" w:rsidRPr="004221DB">
        <w:rPr>
          <w:rFonts w:ascii="Times New Roman" w:hAnsi="Times New Roman" w:cs="Times New Roman"/>
          <w:sz w:val="28"/>
          <w:szCs w:val="28"/>
        </w:rPr>
        <w:t xml:space="preserve">ак правило, расчеты на оптовых продовольственных рынках стран Европы и Северной Америки производятся в безналичном порядке; </w:t>
      </w:r>
    </w:p>
    <w:p w:rsidR="00042CE7" w:rsidRPr="004221DB" w:rsidRDefault="00042CE7" w:rsidP="00C513E3">
      <w:pPr>
        <w:pStyle w:val="a3"/>
        <w:numPr>
          <w:ilvl w:val="0"/>
          <w:numId w:val="24"/>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наличие централизованного ветеринарного и фитосанитарного контроля, обеспечиваемого государством, позволяет обеспечить безопасность продуктов</w:t>
      </w:r>
      <w:r w:rsidR="00760119" w:rsidRPr="004221DB">
        <w:rPr>
          <w:rFonts w:ascii="Times New Roman" w:hAnsi="Times New Roman" w:cs="Times New Roman"/>
          <w:sz w:val="28"/>
          <w:szCs w:val="28"/>
        </w:rPr>
        <w:t>.</w:t>
      </w:r>
    </w:p>
    <w:p w:rsidR="008F11B8" w:rsidRPr="004221DB" w:rsidRDefault="008134E4" w:rsidP="00181E30">
      <w:pPr>
        <w:ind w:firstLine="709"/>
        <w:jc w:val="both"/>
        <w:rPr>
          <w:rFonts w:ascii="Times New Roman" w:hAnsi="Times New Roman" w:cs="Times New Roman"/>
          <w:sz w:val="28"/>
          <w:szCs w:val="28"/>
        </w:rPr>
      </w:pPr>
      <w:r w:rsidRPr="004221DB">
        <w:rPr>
          <w:rFonts w:ascii="Times New Roman" w:hAnsi="Times New Roman" w:cs="Times New Roman"/>
          <w:sz w:val="28"/>
          <w:szCs w:val="28"/>
        </w:rPr>
        <w:t>О</w:t>
      </w:r>
      <w:r w:rsidR="005B428E" w:rsidRPr="004221DB">
        <w:rPr>
          <w:rFonts w:ascii="Times New Roman" w:hAnsi="Times New Roman" w:cs="Times New Roman"/>
          <w:sz w:val="28"/>
          <w:szCs w:val="28"/>
        </w:rPr>
        <w:t>птовые продовольственные рынки</w:t>
      </w:r>
      <w:r w:rsidRPr="004221DB">
        <w:rPr>
          <w:rFonts w:ascii="Times New Roman" w:hAnsi="Times New Roman" w:cs="Times New Roman"/>
          <w:sz w:val="28"/>
          <w:szCs w:val="28"/>
        </w:rPr>
        <w:t xml:space="preserve"> в развитых странах</w:t>
      </w:r>
      <w:r w:rsidR="005B428E" w:rsidRPr="004221DB">
        <w:rPr>
          <w:rFonts w:ascii="Times New Roman" w:hAnsi="Times New Roman" w:cs="Times New Roman"/>
          <w:sz w:val="28"/>
          <w:szCs w:val="28"/>
        </w:rPr>
        <w:t xml:space="preserve"> являются не просто торговой площадкой, а организаторами оптового оборота продовольствия</w:t>
      </w:r>
      <w:r w:rsidR="00B01B42" w:rsidRPr="004221DB">
        <w:rPr>
          <w:rFonts w:ascii="Times New Roman" w:hAnsi="Times New Roman" w:cs="Times New Roman"/>
          <w:sz w:val="28"/>
          <w:szCs w:val="28"/>
        </w:rPr>
        <w:t xml:space="preserve"> – важнейшим элементом продовольственной безопасности страны</w:t>
      </w:r>
      <w:r w:rsidRPr="004221DB">
        <w:rPr>
          <w:rFonts w:ascii="Times New Roman" w:hAnsi="Times New Roman" w:cs="Times New Roman"/>
          <w:sz w:val="28"/>
          <w:szCs w:val="28"/>
        </w:rPr>
        <w:t xml:space="preserve">. </w:t>
      </w:r>
      <w:r w:rsidR="0093295A" w:rsidRPr="004221DB">
        <w:rPr>
          <w:rFonts w:ascii="Times New Roman" w:hAnsi="Times New Roman" w:cs="Times New Roman"/>
          <w:sz w:val="28"/>
          <w:szCs w:val="28"/>
        </w:rPr>
        <w:t xml:space="preserve">В силу такого значения </w:t>
      </w:r>
      <w:r w:rsidR="00B23F2B" w:rsidRPr="004221DB">
        <w:rPr>
          <w:rFonts w:ascii="Times New Roman" w:hAnsi="Times New Roman" w:cs="Times New Roman"/>
          <w:sz w:val="28"/>
          <w:szCs w:val="28"/>
        </w:rPr>
        <w:t xml:space="preserve">наиболее известные их примеры либо являются полностью государственными, либо </w:t>
      </w:r>
      <w:r w:rsidR="00B01B42" w:rsidRPr="004221DB">
        <w:rPr>
          <w:rFonts w:ascii="Times New Roman" w:hAnsi="Times New Roman" w:cs="Times New Roman"/>
          <w:sz w:val="28"/>
          <w:szCs w:val="28"/>
        </w:rPr>
        <w:t>имеют значительную долю участия государства</w:t>
      </w:r>
      <w:r w:rsidR="0093295A" w:rsidRPr="004221DB">
        <w:rPr>
          <w:rFonts w:ascii="Times New Roman" w:hAnsi="Times New Roman" w:cs="Times New Roman"/>
          <w:sz w:val="28"/>
          <w:szCs w:val="28"/>
        </w:rPr>
        <w:t xml:space="preserve">. Так, испанская система оптовых рынков </w:t>
      </w:r>
      <w:r w:rsidR="0093295A" w:rsidRPr="004221DB">
        <w:rPr>
          <w:rFonts w:ascii="Times New Roman" w:hAnsi="Times New Roman" w:cs="Times New Roman"/>
          <w:sz w:val="28"/>
          <w:szCs w:val="28"/>
          <w:lang w:val="en-US"/>
        </w:rPr>
        <w:t>Mercasa</w:t>
      </w:r>
      <w:r w:rsidR="0093295A" w:rsidRPr="004221DB">
        <w:rPr>
          <w:rFonts w:ascii="Times New Roman" w:hAnsi="Times New Roman" w:cs="Times New Roman"/>
          <w:sz w:val="28"/>
          <w:szCs w:val="28"/>
        </w:rPr>
        <w:t xml:space="preserve"> является 100-процентно</w:t>
      </w:r>
      <w:r w:rsidR="00557F1C" w:rsidRPr="004221DB">
        <w:rPr>
          <w:rFonts w:ascii="Times New Roman" w:hAnsi="Times New Roman" w:cs="Times New Roman"/>
          <w:sz w:val="28"/>
          <w:szCs w:val="28"/>
        </w:rPr>
        <w:t xml:space="preserve"> государственным предприятием. </w:t>
      </w:r>
      <w:r w:rsidR="00222AC9" w:rsidRPr="004221DB">
        <w:rPr>
          <w:rFonts w:ascii="Times New Roman" w:hAnsi="Times New Roman" w:cs="Times New Roman"/>
          <w:sz w:val="28"/>
          <w:szCs w:val="28"/>
        </w:rPr>
        <w:t>52% акций</w:t>
      </w:r>
      <w:r w:rsidR="00480D7C" w:rsidRPr="004221DB">
        <w:rPr>
          <w:rFonts w:ascii="Times New Roman" w:hAnsi="Times New Roman" w:cs="Times New Roman"/>
          <w:sz w:val="28"/>
          <w:szCs w:val="28"/>
        </w:rPr>
        <w:t xml:space="preserve"> компани</w:t>
      </w:r>
      <w:r w:rsidR="00222AC9" w:rsidRPr="004221DB">
        <w:rPr>
          <w:rFonts w:ascii="Times New Roman" w:hAnsi="Times New Roman" w:cs="Times New Roman"/>
          <w:sz w:val="28"/>
          <w:szCs w:val="28"/>
        </w:rPr>
        <w:t>и</w:t>
      </w:r>
      <w:r w:rsidR="00480D7C" w:rsidRPr="004221DB">
        <w:rPr>
          <w:rFonts w:ascii="Times New Roman" w:hAnsi="Times New Roman" w:cs="Times New Roman"/>
          <w:sz w:val="28"/>
          <w:szCs w:val="28"/>
        </w:rPr>
        <w:t xml:space="preserve"> </w:t>
      </w:r>
      <w:r w:rsidR="00480D7C" w:rsidRPr="004221DB">
        <w:rPr>
          <w:rFonts w:ascii="Times New Roman" w:hAnsi="Times New Roman" w:cs="Times New Roman"/>
          <w:sz w:val="28"/>
          <w:szCs w:val="28"/>
          <w:lang w:val="en-US"/>
        </w:rPr>
        <w:t>Semmaris</w:t>
      </w:r>
      <w:r w:rsidR="00480D7C" w:rsidRPr="004221DB">
        <w:rPr>
          <w:rFonts w:ascii="Times New Roman" w:hAnsi="Times New Roman" w:cs="Times New Roman"/>
          <w:sz w:val="28"/>
          <w:szCs w:val="28"/>
        </w:rPr>
        <w:t>, управляющ</w:t>
      </w:r>
      <w:r w:rsidR="00222AC9" w:rsidRPr="004221DB">
        <w:rPr>
          <w:rFonts w:ascii="Times New Roman" w:hAnsi="Times New Roman" w:cs="Times New Roman"/>
          <w:sz w:val="28"/>
          <w:szCs w:val="28"/>
        </w:rPr>
        <w:t>ей</w:t>
      </w:r>
      <w:r w:rsidR="00557F1C" w:rsidRPr="004221DB">
        <w:rPr>
          <w:rFonts w:ascii="Times New Roman" w:hAnsi="Times New Roman" w:cs="Times New Roman"/>
          <w:sz w:val="28"/>
          <w:szCs w:val="28"/>
        </w:rPr>
        <w:t xml:space="preserve"> парижски</w:t>
      </w:r>
      <w:r w:rsidR="00480D7C" w:rsidRPr="004221DB">
        <w:rPr>
          <w:rFonts w:ascii="Times New Roman" w:hAnsi="Times New Roman" w:cs="Times New Roman"/>
          <w:sz w:val="28"/>
          <w:szCs w:val="28"/>
        </w:rPr>
        <w:t>м</w:t>
      </w:r>
      <w:r w:rsidR="00557F1C" w:rsidRPr="004221DB">
        <w:rPr>
          <w:rFonts w:ascii="Times New Roman" w:hAnsi="Times New Roman" w:cs="Times New Roman"/>
          <w:sz w:val="28"/>
          <w:szCs w:val="28"/>
        </w:rPr>
        <w:t xml:space="preserve"> </w:t>
      </w:r>
      <w:r w:rsidR="00557F1C" w:rsidRPr="004221DB">
        <w:rPr>
          <w:rFonts w:ascii="Times New Roman" w:hAnsi="Times New Roman" w:cs="Times New Roman"/>
          <w:sz w:val="28"/>
          <w:szCs w:val="28"/>
          <w:lang w:val="en-US"/>
        </w:rPr>
        <w:t>Rungis</w:t>
      </w:r>
      <w:r w:rsidR="00480D7C" w:rsidRPr="004221DB">
        <w:rPr>
          <w:rFonts w:ascii="Times New Roman" w:hAnsi="Times New Roman" w:cs="Times New Roman"/>
          <w:sz w:val="28"/>
          <w:szCs w:val="28"/>
        </w:rPr>
        <w:t>,</w:t>
      </w:r>
      <w:r w:rsidR="00557F1C" w:rsidRPr="004221DB">
        <w:rPr>
          <w:rFonts w:ascii="Times New Roman" w:hAnsi="Times New Roman" w:cs="Times New Roman"/>
          <w:sz w:val="28"/>
          <w:szCs w:val="28"/>
        </w:rPr>
        <w:t xml:space="preserve"> </w:t>
      </w:r>
      <w:r w:rsidR="000C1079" w:rsidRPr="004221DB">
        <w:rPr>
          <w:rFonts w:ascii="Times New Roman" w:hAnsi="Times New Roman" w:cs="Times New Roman"/>
          <w:sz w:val="28"/>
          <w:szCs w:val="28"/>
        </w:rPr>
        <w:t>принадлежат государству, городу Парижу и департаменту Валь-де-Марн</w:t>
      </w:r>
      <w:r w:rsidR="00806042" w:rsidRPr="004221DB">
        <w:rPr>
          <w:rFonts w:ascii="Times New Roman" w:hAnsi="Times New Roman" w:cs="Times New Roman"/>
          <w:sz w:val="28"/>
          <w:szCs w:val="28"/>
        </w:rPr>
        <w:t xml:space="preserve">, а первоначально эта доля составляла </w:t>
      </w:r>
      <w:r w:rsidR="008F11B8" w:rsidRPr="004221DB">
        <w:rPr>
          <w:rFonts w:ascii="Times New Roman" w:hAnsi="Times New Roman" w:cs="Times New Roman"/>
          <w:sz w:val="28"/>
          <w:szCs w:val="28"/>
        </w:rPr>
        <w:t>80</w:t>
      </w:r>
      <w:r w:rsidR="00806042" w:rsidRPr="004221DB">
        <w:rPr>
          <w:rFonts w:ascii="Times New Roman" w:hAnsi="Times New Roman" w:cs="Times New Roman"/>
          <w:sz w:val="28"/>
          <w:szCs w:val="28"/>
        </w:rPr>
        <w:t xml:space="preserve">%. </w:t>
      </w:r>
    </w:p>
    <w:p w:rsidR="003A5C09" w:rsidRPr="004221DB" w:rsidRDefault="00806042" w:rsidP="00181E30">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Обе названные системы оптовых продовольственных рынков возникли не стихийно, а по </w:t>
      </w:r>
      <w:r w:rsidR="008B2433" w:rsidRPr="004221DB">
        <w:rPr>
          <w:rFonts w:ascii="Times New Roman" w:hAnsi="Times New Roman" w:cs="Times New Roman"/>
          <w:sz w:val="28"/>
          <w:szCs w:val="28"/>
        </w:rPr>
        <w:t>специальному решению государства</w:t>
      </w:r>
      <w:r w:rsidR="00BB5157" w:rsidRPr="004221DB">
        <w:rPr>
          <w:rFonts w:ascii="Times New Roman" w:hAnsi="Times New Roman" w:cs="Times New Roman"/>
          <w:sz w:val="28"/>
          <w:szCs w:val="28"/>
        </w:rPr>
        <w:t xml:space="preserve"> (во Франции, например, </w:t>
      </w:r>
      <w:r w:rsidR="00BB5157" w:rsidRPr="004221DB">
        <w:rPr>
          <w:rFonts w:ascii="Times New Roman" w:eastAsia="Times New Roman" w:hAnsi="Times New Roman" w:cs="Times New Roman"/>
          <w:sz w:val="28"/>
          <w:szCs w:val="28"/>
        </w:rPr>
        <w:lastRenderedPageBreak/>
        <w:t>Декретом от 30 сентября 1953 г. № 53-959 «Об организации сети рынков национального значения»)</w:t>
      </w:r>
      <w:r w:rsidR="008B2433" w:rsidRPr="004221DB">
        <w:rPr>
          <w:rFonts w:ascii="Times New Roman" w:hAnsi="Times New Roman" w:cs="Times New Roman"/>
          <w:sz w:val="28"/>
          <w:szCs w:val="28"/>
        </w:rPr>
        <w:t xml:space="preserve"> и с </w:t>
      </w:r>
      <w:r w:rsidR="00923E27" w:rsidRPr="004221DB">
        <w:rPr>
          <w:rFonts w:ascii="Times New Roman" w:hAnsi="Times New Roman" w:cs="Times New Roman"/>
          <w:sz w:val="28"/>
          <w:szCs w:val="28"/>
        </w:rPr>
        <w:t>его</w:t>
      </w:r>
      <w:r w:rsidR="008B2433" w:rsidRPr="004221DB">
        <w:rPr>
          <w:rFonts w:ascii="Times New Roman" w:hAnsi="Times New Roman" w:cs="Times New Roman"/>
          <w:sz w:val="28"/>
          <w:szCs w:val="28"/>
        </w:rPr>
        <w:t xml:space="preserve"> поддержкой.</w:t>
      </w:r>
      <w:r w:rsidR="00E45298" w:rsidRPr="004221DB">
        <w:rPr>
          <w:rFonts w:ascii="Times New Roman" w:hAnsi="Times New Roman" w:cs="Times New Roman"/>
          <w:sz w:val="28"/>
          <w:szCs w:val="28"/>
        </w:rPr>
        <w:t xml:space="preserve"> Государство обеспечило площадки </w:t>
      </w:r>
      <w:r w:rsidR="003617F7" w:rsidRPr="004221DB">
        <w:rPr>
          <w:rFonts w:ascii="Times New Roman" w:hAnsi="Times New Roman" w:cs="Times New Roman"/>
          <w:sz w:val="28"/>
          <w:szCs w:val="28"/>
        </w:rPr>
        <w:t xml:space="preserve">оптовых рынков соответствующей транспортной инфраструктурой, необходимой для </w:t>
      </w:r>
      <w:r w:rsidR="007B26A1" w:rsidRPr="004221DB">
        <w:rPr>
          <w:rFonts w:ascii="Times New Roman" w:hAnsi="Times New Roman" w:cs="Times New Roman"/>
          <w:sz w:val="28"/>
          <w:szCs w:val="28"/>
        </w:rPr>
        <w:t>возможности использования данных рынков ежедневно тысячами мелкими розничными предпринимателями.</w:t>
      </w:r>
      <w:r w:rsidR="008F11B8" w:rsidRPr="004221DB">
        <w:rPr>
          <w:rFonts w:ascii="Times New Roman" w:hAnsi="Times New Roman" w:cs="Times New Roman"/>
          <w:sz w:val="28"/>
          <w:szCs w:val="28"/>
        </w:rPr>
        <w:t xml:space="preserve"> </w:t>
      </w:r>
    </w:p>
    <w:p w:rsidR="005B428E" w:rsidRPr="004221DB" w:rsidRDefault="00923E27" w:rsidP="00181E30">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Во Франции государство </w:t>
      </w:r>
      <w:r w:rsidR="006B32FD" w:rsidRPr="004221DB">
        <w:rPr>
          <w:rFonts w:ascii="Times New Roman" w:hAnsi="Times New Roman" w:cs="Times New Roman"/>
          <w:sz w:val="28"/>
          <w:szCs w:val="28"/>
        </w:rPr>
        <w:t>ввело</w:t>
      </w:r>
      <w:r w:rsidRPr="004221DB">
        <w:rPr>
          <w:rFonts w:ascii="Times New Roman" w:hAnsi="Times New Roman" w:cs="Times New Roman"/>
          <w:sz w:val="28"/>
          <w:szCs w:val="28"/>
        </w:rPr>
        <w:t xml:space="preserve"> </w:t>
      </w:r>
      <w:r w:rsidR="006B32FD" w:rsidRPr="004221DB">
        <w:rPr>
          <w:rFonts w:ascii="Times New Roman" w:eastAsia="Times New Roman" w:hAnsi="Times New Roman" w:cs="Times New Roman"/>
          <w:sz w:val="28"/>
          <w:szCs w:val="28"/>
        </w:rPr>
        <w:t>институт специальных зон, именуемых контрольными периметрами. В течение длительного периода с помощью этого инструмента вокруг рынков национального значения создавались зоны, в которых оптовая торговля продуктами питания была запрещена</w:t>
      </w:r>
      <w:r w:rsidR="00BA021C" w:rsidRPr="004221DB">
        <w:rPr>
          <w:rFonts w:ascii="Times New Roman" w:eastAsia="Times New Roman" w:hAnsi="Times New Roman" w:cs="Times New Roman"/>
          <w:sz w:val="28"/>
          <w:szCs w:val="28"/>
        </w:rPr>
        <w:t xml:space="preserve"> везде, кроме как на рынке национального значения.</w:t>
      </w:r>
    </w:p>
    <w:p w:rsidR="009F5B8A" w:rsidRPr="004221DB" w:rsidRDefault="002E02D7" w:rsidP="00181E30">
      <w:pPr>
        <w:ind w:firstLine="709"/>
        <w:jc w:val="both"/>
        <w:rPr>
          <w:rFonts w:ascii="Times New Roman" w:hAnsi="Times New Roman" w:cs="Times New Roman"/>
          <w:sz w:val="28"/>
          <w:szCs w:val="28"/>
        </w:rPr>
      </w:pPr>
      <w:r w:rsidRPr="004221DB">
        <w:rPr>
          <w:rFonts w:ascii="Times New Roman" w:hAnsi="Times New Roman" w:cs="Times New Roman"/>
          <w:sz w:val="28"/>
          <w:szCs w:val="28"/>
        </w:rPr>
        <w:t>В</w:t>
      </w:r>
      <w:r w:rsidR="00E44B3E" w:rsidRPr="004221DB">
        <w:rPr>
          <w:rFonts w:ascii="Times New Roman" w:hAnsi="Times New Roman" w:cs="Times New Roman"/>
          <w:sz w:val="28"/>
          <w:szCs w:val="28"/>
        </w:rPr>
        <w:t xml:space="preserve"> страна</w:t>
      </w:r>
      <w:r w:rsidRPr="004221DB">
        <w:rPr>
          <w:rFonts w:ascii="Times New Roman" w:hAnsi="Times New Roman" w:cs="Times New Roman"/>
          <w:sz w:val="28"/>
          <w:szCs w:val="28"/>
        </w:rPr>
        <w:t>х</w:t>
      </w:r>
      <w:r w:rsidR="00E44B3E" w:rsidRPr="004221DB">
        <w:rPr>
          <w:rFonts w:ascii="Times New Roman" w:hAnsi="Times New Roman" w:cs="Times New Roman"/>
          <w:sz w:val="28"/>
          <w:szCs w:val="28"/>
        </w:rPr>
        <w:t xml:space="preserve"> с наиболее эффективным оптовым звеном (Испания, Франция)</w:t>
      </w:r>
      <w:r w:rsidR="00762701" w:rsidRPr="004221DB">
        <w:rPr>
          <w:rFonts w:ascii="Times New Roman" w:hAnsi="Times New Roman" w:cs="Times New Roman"/>
          <w:sz w:val="28"/>
          <w:szCs w:val="28"/>
        </w:rPr>
        <w:t xml:space="preserve"> </w:t>
      </w:r>
      <w:r w:rsidR="00E44B3E" w:rsidRPr="004221DB">
        <w:rPr>
          <w:rFonts w:ascii="Times New Roman" w:hAnsi="Times New Roman" w:cs="Times New Roman"/>
          <w:sz w:val="28"/>
          <w:szCs w:val="28"/>
        </w:rPr>
        <w:t>оптовые продовольственные рынки</w:t>
      </w:r>
      <w:r w:rsidR="00762701" w:rsidRPr="004221DB">
        <w:rPr>
          <w:rFonts w:ascii="Times New Roman" w:hAnsi="Times New Roman" w:cs="Times New Roman"/>
          <w:sz w:val="28"/>
          <w:szCs w:val="28"/>
        </w:rPr>
        <w:t xml:space="preserve"> обеспечива</w:t>
      </w:r>
      <w:r w:rsidRPr="004221DB">
        <w:rPr>
          <w:rFonts w:ascii="Times New Roman" w:hAnsi="Times New Roman" w:cs="Times New Roman"/>
          <w:sz w:val="28"/>
          <w:szCs w:val="28"/>
        </w:rPr>
        <w:t>ют</w:t>
      </w:r>
      <w:r w:rsidR="00762701" w:rsidRPr="004221DB">
        <w:rPr>
          <w:rFonts w:ascii="Times New Roman" w:hAnsi="Times New Roman" w:cs="Times New Roman"/>
          <w:sz w:val="28"/>
          <w:szCs w:val="28"/>
        </w:rPr>
        <w:t xml:space="preserve"> до 50% (в количественном выражении) оборота</w:t>
      </w:r>
      <w:r w:rsidR="00BA10B4" w:rsidRPr="004221DB">
        <w:rPr>
          <w:rFonts w:ascii="Times New Roman" w:hAnsi="Times New Roman" w:cs="Times New Roman"/>
          <w:sz w:val="28"/>
          <w:szCs w:val="28"/>
        </w:rPr>
        <w:t xml:space="preserve"> по категориям свежих продуктов питания</w:t>
      </w:r>
      <w:r w:rsidR="00762701" w:rsidRPr="004221DB">
        <w:rPr>
          <w:rFonts w:ascii="Times New Roman" w:hAnsi="Times New Roman" w:cs="Times New Roman"/>
          <w:sz w:val="28"/>
          <w:szCs w:val="28"/>
        </w:rPr>
        <w:t>.</w:t>
      </w:r>
      <w:r w:rsidRPr="004221DB">
        <w:rPr>
          <w:rFonts w:ascii="Times New Roman" w:hAnsi="Times New Roman" w:cs="Times New Roman"/>
          <w:sz w:val="28"/>
          <w:szCs w:val="28"/>
        </w:rPr>
        <w:t xml:space="preserve"> Как следствие, </w:t>
      </w:r>
      <w:r w:rsidR="00B358E1" w:rsidRPr="004221DB">
        <w:rPr>
          <w:rFonts w:ascii="Times New Roman" w:hAnsi="Times New Roman" w:cs="Times New Roman"/>
          <w:sz w:val="28"/>
          <w:szCs w:val="28"/>
        </w:rPr>
        <w:t>производитель</w:t>
      </w:r>
      <w:r w:rsidR="00BC5276" w:rsidRPr="004221DB">
        <w:rPr>
          <w:rFonts w:ascii="Times New Roman" w:hAnsi="Times New Roman" w:cs="Times New Roman"/>
          <w:sz w:val="28"/>
          <w:szCs w:val="28"/>
        </w:rPr>
        <w:t xml:space="preserve"> и импортер</w:t>
      </w:r>
      <w:r w:rsidR="00B358E1" w:rsidRPr="004221DB">
        <w:rPr>
          <w:rFonts w:ascii="Times New Roman" w:hAnsi="Times New Roman" w:cs="Times New Roman"/>
          <w:sz w:val="28"/>
          <w:szCs w:val="28"/>
        </w:rPr>
        <w:t xml:space="preserve"> имеет возможность максимально быстрого</w:t>
      </w:r>
      <w:r w:rsidR="00C92202" w:rsidRPr="004221DB">
        <w:rPr>
          <w:rFonts w:ascii="Times New Roman" w:hAnsi="Times New Roman" w:cs="Times New Roman"/>
          <w:sz w:val="28"/>
          <w:szCs w:val="28"/>
        </w:rPr>
        <w:t xml:space="preserve"> и дешевого</w:t>
      </w:r>
      <w:r w:rsidR="00B358E1" w:rsidRPr="004221DB">
        <w:rPr>
          <w:rFonts w:ascii="Times New Roman" w:hAnsi="Times New Roman" w:cs="Times New Roman"/>
          <w:sz w:val="28"/>
          <w:szCs w:val="28"/>
        </w:rPr>
        <w:t xml:space="preserve"> сбыта своего товара в конечную розницу с одним посредником (оптовый торговец на оптовом продовольственном рынке)</w:t>
      </w:r>
      <w:r w:rsidR="009F5B8A" w:rsidRPr="004221DB">
        <w:rPr>
          <w:rFonts w:ascii="Times New Roman" w:hAnsi="Times New Roman" w:cs="Times New Roman"/>
          <w:sz w:val="28"/>
          <w:szCs w:val="28"/>
        </w:rPr>
        <w:t xml:space="preserve"> самостоятельно либо в кооперации с другими мелкими производителями</w:t>
      </w:r>
      <w:r w:rsidR="003A6802" w:rsidRPr="004221DB">
        <w:rPr>
          <w:rFonts w:ascii="Times New Roman" w:hAnsi="Times New Roman" w:cs="Times New Roman"/>
          <w:sz w:val="28"/>
          <w:szCs w:val="28"/>
        </w:rPr>
        <w:t xml:space="preserve">. </w:t>
      </w:r>
    </w:p>
    <w:p w:rsidR="00181E30" w:rsidRPr="004221DB" w:rsidRDefault="003A6802" w:rsidP="00181E30">
      <w:pPr>
        <w:ind w:firstLine="709"/>
        <w:jc w:val="both"/>
        <w:rPr>
          <w:rFonts w:ascii="Times New Roman" w:hAnsi="Times New Roman" w:cs="Times New Roman"/>
          <w:sz w:val="28"/>
          <w:szCs w:val="28"/>
        </w:rPr>
      </w:pPr>
      <w:r w:rsidRPr="004221DB">
        <w:rPr>
          <w:rFonts w:ascii="Times New Roman" w:hAnsi="Times New Roman" w:cs="Times New Roman"/>
          <w:sz w:val="28"/>
          <w:szCs w:val="28"/>
        </w:rPr>
        <w:t>Другим следствием наличия оптовых продовольственных рынков является огромное разнообразие несетевой розницы, рынков, ярмарок,</w:t>
      </w:r>
      <w:r w:rsidR="00C92202" w:rsidRPr="004221DB">
        <w:rPr>
          <w:rFonts w:ascii="Times New Roman" w:hAnsi="Times New Roman" w:cs="Times New Roman"/>
          <w:sz w:val="28"/>
          <w:szCs w:val="28"/>
        </w:rPr>
        <w:t xml:space="preserve"> и, конечно же, кафе и ресторанов</w:t>
      </w:r>
      <w:r w:rsidRPr="004221DB">
        <w:rPr>
          <w:rFonts w:ascii="Times New Roman" w:hAnsi="Times New Roman" w:cs="Times New Roman"/>
          <w:sz w:val="28"/>
          <w:szCs w:val="28"/>
        </w:rPr>
        <w:t xml:space="preserve"> в европейских городах, предлагающие </w:t>
      </w:r>
      <w:r w:rsidR="00C92202" w:rsidRPr="004221DB">
        <w:rPr>
          <w:rFonts w:ascii="Times New Roman" w:hAnsi="Times New Roman" w:cs="Times New Roman"/>
          <w:sz w:val="28"/>
          <w:szCs w:val="28"/>
        </w:rPr>
        <w:t>потребителям самые свежие и качественные продукты питания</w:t>
      </w:r>
      <w:r w:rsidR="008F0B45" w:rsidRPr="004221DB">
        <w:rPr>
          <w:rFonts w:ascii="Times New Roman" w:hAnsi="Times New Roman" w:cs="Times New Roman"/>
          <w:sz w:val="28"/>
          <w:szCs w:val="28"/>
        </w:rPr>
        <w:t xml:space="preserve"> и блюда из них</w:t>
      </w:r>
      <w:r w:rsidR="00C92202" w:rsidRPr="004221DB">
        <w:rPr>
          <w:rFonts w:ascii="Times New Roman" w:hAnsi="Times New Roman" w:cs="Times New Roman"/>
          <w:sz w:val="28"/>
          <w:szCs w:val="28"/>
        </w:rPr>
        <w:t>.</w:t>
      </w:r>
    </w:p>
    <w:p w:rsidR="00C92202" w:rsidRPr="004221DB" w:rsidRDefault="009F5B8A" w:rsidP="00181E30">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Наличие </w:t>
      </w:r>
      <w:r w:rsidR="000202D0" w:rsidRPr="004221DB">
        <w:rPr>
          <w:rFonts w:ascii="Times New Roman" w:hAnsi="Times New Roman" w:cs="Times New Roman"/>
          <w:sz w:val="28"/>
          <w:szCs w:val="28"/>
        </w:rPr>
        <w:t>системы оптовых продовольственных рынков</w:t>
      </w:r>
      <w:r w:rsidR="00C92202" w:rsidRPr="004221DB">
        <w:rPr>
          <w:rFonts w:ascii="Times New Roman" w:hAnsi="Times New Roman" w:cs="Times New Roman"/>
          <w:sz w:val="28"/>
          <w:szCs w:val="28"/>
        </w:rPr>
        <w:t xml:space="preserve"> </w:t>
      </w:r>
      <w:r w:rsidR="008F0B45" w:rsidRPr="004221DB">
        <w:rPr>
          <w:rFonts w:ascii="Times New Roman" w:hAnsi="Times New Roman" w:cs="Times New Roman"/>
          <w:sz w:val="28"/>
          <w:szCs w:val="28"/>
        </w:rPr>
        <w:t>приводит к относительно</w:t>
      </w:r>
      <w:r w:rsidR="00C92202" w:rsidRPr="004221DB">
        <w:rPr>
          <w:rFonts w:ascii="Times New Roman" w:hAnsi="Times New Roman" w:cs="Times New Roman"/>
          <w:sz w:val="28"/>
          <w:szCs w:val="28"/>
        </w:rPr>
        <w:t xml:space="preserve"> низки</w:t>
      </w:r>
      <w:r w:rsidR="008F0B45" w:rsidRPr="004221DB">
        <w:rPr>
          <w:rFonts w:ascii="Times New Roman" w:hAnsi="Times New Roman" w:cs="Times New Roman"/>
          <w:sz w:val="28"/>
          <w:szCs w:val="28"/>
        </w:rPr>
        <w:t>м</w:t>
      </w:r>
      <w:r w:rsidR="00C92202" w:rsidRPr="004221DB">
        <w:rPr>
          <w:rFonts w:ascii="Times New Roman" w:hAnsi="Times New Roman" w:cs="Times New Roman"/>
          <w:sz w:val="28"/>
          <w:szCs w:val="28"/>
        </w:rPr>
        <w:t xml:space="preserve"> издержк</w:t>
      </w:r>
      <w:r w:rsidR="008F0B45" w:rsidRPr="004221DB">
        <w:rPr>
          <w:rFonts w:ascii="Times New Roman" w:hAnsi="Times New Roman" w:cs="Times New Roman"/>
          <w:sz w:val="28"/>
          <w:szCs w:val="28"/>
        </w:rPr>
        <w:t>ам</w:t>
      </w:r>
      <w:r w:rsidR="00C92202" w:rsidRPr="004221DB">
        <w:rPr>
          <w:rFonts w:ascii="Times New Roman" w:hAnsi="Times New Roman" w:cs="Times New Roman"/>
          <w:sz w:val="28"/>
          <w:szCs w:val="28"/>
        </w:rPr>
        <w:t xml:space="preserve"> обращения и, </w:t>
      </w:r>
      <w:r w:rsidR="000202D0" w:rsidRPr="004221DB">
        <w:rPr>
          <w:rFonts w:ascii="Times New Roman" w:hAnsi="Times New Roman" w:cs="Times New Roman"/>
          <w:sz w:val="28"/>
          <w:szCs w:val="28"/>
        </w:rPr>
        <w:t>соответственно</w:t>
      </w:r>
      <w:r w:rsidR="00C92202" w:rsidRPr="004221DB">
        <w:rPr>
          <w:rFonts w:ascii="Times New Roman" w:hAnsi="Times New Roman" w:cs="Times New Roman"/>
          <w:sz w:val="28"/>
          <w:szCs w:val="28"/>
        </w:rPr>
        <w:t>, оптимальны</w:t>
      </w:r>
      <w:r w:rsidR="008F0B45" w:rsidRPr="004221DB">
        <w:rPr>
          <w:rFonts w:ascii="Times New Roman" w:hAnsi="Times New Roman" w:cs="Times New Roman"/>
          <w:sz w:val="28"/>
          <w:szCs w:val="28"/>
        </w:rPr>
        <w:t>м</w:t>
      </w:r>
      <w:r w:rsidR="00C92202" w:rsidRPr="004221DB">
        <w:rPr>
          <w:rFonts w:ascii="Times New Roman" w:hAnsi="Times New Roman" w:cs="Times New Roman"/>
          <w:sz w:val="28"/>
          <w:szCs w:val="28"/>
        </w:rPr>
        <w:t xml:space="preserve"> розничны</w:t>
      </w:r>
      <w:r w:rsidR="008F0B45" w:rsidRPr="004221DB">
        <w:rPr>
          <w:rFonts w:ascii="Times New Roman" w:hAnsi="Times New Roman" w:cs="Times New Roman"/>
          <w:sz w:val="28"/>
          <w:szCs w:val="28"/>
        </w:rPr>
        <w:t>м</w:t>
      </w:r>
      <w:r w:rsidR="00C92202" w:rsidRPr="004221DB">
        <w:rPr>
          <w:rFonts w:ascii="Times New Roman" w:hAnsi="Times New Roman" w:cs="Times New Roman"/>
          <w:sz w:val="28"/>
          <w:szCs w:val="28"/>
        </w:rPr>
        <w:t xml:space="preserve"> цен</w:t>
      </w:r>
      <w:r w:rsidR="008F0B45" w:rsidRPr="004221DB">
        <w:rPr>
          <w:rFonts w:ascii="Times New Roman" w:hAnsi="Times New Roman" w:cs="Times New Roman"/>
          <w:sz w:val="28"/>
          <w:szCs w:val="28"/>
        </w:rPr>
        <w:t>ам</w:t>
      </w:r>
      <w:r w:rsidR="000202D0" w:rsidRPr="004221DB">
        <w:rPr>
          <w:rFonts w:ascii="Times New Roman" w:hAnsi="Times New Roman" w:cs="Times New Roman"/>
          <w:sz w:val="28"/>
          <w:szCs w:val="28"/>
        </w:rPr>
        <w:t xml:space="preserve"> и более высоки</w:t>
      </w:r>
      <w:r w:rsidR="008F0B45" w:rsidRPr="004221DB">
        <w:rPr>
          <w:rFonts w:ascii="Times New Roman" w:hAnsi="Times New Roman" w:cs="Times New Roman"/>
          <w:sz w:val="28"/>
          <w:szCs w:val="28"/>
        </w:rPr>
        <w:t>м</w:t>
      </w:r>
      <w:r w:rsidR="000202D0" w:rsidRPr="004221DB">
        <w:rPr>
          <w:rFonts w:ascii="Times New Roman" w:hAnsi="Times New Roman" w:cs="Times New Roman"/>
          <w:sz w:val="28"/>
          <w:szCs w:val="28"/>
        </w:rPr>
        <w:t xml:space="preserve"> закупочны</w:t>
      </w:r>
      <w:r w:rsidR="008F0B45" w:rsidRPr="004221DB">
        <w:rPr>
          <w:rFonts w:ascii="Times New Roman" w:hAnsi="Times New Roman" w:cs="Times New Roman"/>
          <w:sz w:val="28"/>
          <w:szCs w:val="28"/>
        </w:rPr>
        <w:t>м</w:t>
      </w:r>
      <w:r w:rsidR="000202D0" w:rsidRPr="004221DB">
        <w:rPr>
          <w:rFonts w:ascii="Times New Roman" w:hAnsi="Times New Roman" w:cs="Times New Roman"/>
          <w:sz w:val="28"/>
          <w:szCs w:val="28"/>
        </w:rPr>
        <w:t xml:space="preserve"> цен</w:t>
      </w:r>
      <w:r w:rsidR="008F0B45" w:rsidRPr="004221DB">
        <w:rPr>
          <w:rFonts w:ascii="Times New Roman" w:hAnsi="Times New Roman" w:cs="Times New Roman"/>
          <w:sz w:val="28"/>
          <w:szCs w:val="28"/>
        </w:rPr>
        <w:t>ам</w:t>
      </w:r>
      <w:r w:rsidR="000202D0" w:rsidRPr="004221DB">
        <w:rPr>
          <w:rFonts w:ascii="Times New Roman" w:hAnsi="Times New Roman" w:cs="Times New Roman"/>
          <w:sz w:val="28"/>
          <w:szCs w:val="28"/>
        </w:rPr>
        <w:t xml:space="preserve"> для производителей</w:t>
      </w:r>
      <w:r w:rsidR="002F61F1" w:rsidRPr="004221DB">
        <w:rPr>
          <w:rFonts w:ascii="Times New Roman" w:hAnsi="Times New Roman" w:cs="Times New Roman"/>
          <w:sz w:val="28"/>
          <w:szCs w:val="28"/>
        </w:rPr>
        <w:t xml:space="preserve">. Например, </w:t>
      </w:r>
      <w:r w:rsidR="007F5015" w:rsidRPr="004221DB">
        <w:rPr>
          <w:rFonts w:ascii="Times New Roman" w:hAnsi="Times New Roman" w:cs="Times New Roman"/>
          <w:sz w:val="28"/>
          <w:szCs w:val="28"/>
        </w:rPr>
        <w:t xml:space="preserve">по экспертным оценкам, </w:t>
      </w:r>
      <w:r w:rsidR="002F61F1" w:rsidRPr="004221DB">
        <w:rPr>
          <w:rFonts w:ascii="Times New Roman" w:hAnsi="Times New Roman" w:cs="Times New Roman"/>
          <w:sz w:val="28"/>
          <w:szCs w:val="28"/>
        </w:rPr>
        <w:t>в сегменте свежей плодоовощной продукции издержки обращения</w:t>
      </w:r>
      <w:r w:rsidR="00F850D0" w:rsidRPr="004221DB">
        <w:rPr>
          <w:rFonts w:ascii="Times New Roman" w:hAnsi="Times New Roman" w:cs="Times New Roman"/>
          <w:sz w:val="28"/>
          <w:szCs w:val="28"/>
        </w:rPr>
        <w:t xml:space="preserve"> (издержки оптового и розничного звена)</w:t>
      </w:r>
      <w:r w:rsidR="002F61F1" w:rsidRPr="004221DB">
        <w:rPr>
          <w:rFonts w:ascii="Times New Roman" w:hAnsi="Times New Roman" w:cs="Times New Roman"/>
          <w:sz w:val="28"/>
          <w:szCs w:val="28"/>
        </w:rPr>
        <w:t xml:space="preserve"> в России составляют до 60</w:t>
      </w:r>
      <w:r w:rsidR="00F850D0" w:rsidRPr="004221DB">
        <w:rPr>
          <w:rFonts w:ascii="Times New Roman" w:hAnsi="Times New Roman" w:cs="Times New Roman"/>
          <w:sz w:val="28"/>
          <w:szCs w:val="28"/>
        </w:rPr>
        <w:t>-70</w:t>
      </w:r>
      <w:r w:rsidR="002F61F1" w:rsidRPr="004221DB">
        <w:rPr>
          <w:rFonts w:ascii="Times New Roman" w:hAnsi="Times New Roman" w:cs="Times New Roman"/>
          <w:sz w:val="28"/>
          <w:szCs w:val="28"/>
        </w:rPr>
        <w:t xml:space="preserve">% в </w:t>
      </w:r>
      <w:r w:rsidR="00F850D0" w:rsidRPr="004221DB">
        <w:rPr>
          <w:rFonts w:ascii="Times New Roman" w:hAnsi="Times New Roman" w:cs="Times New Roman"/>
          <w:sz w:val="28"/>
          <w:szCs w:val="28"/>
        </w:rPr>
        <w:t>общем объеме издержек. В</w:t>
      </w:r>
      <w:r w:rsidR="002F61F1" w:rsidRPr="004221DB">
        <w:rPr>
          <w:rFonts w:ascii="Times New Roman" w:hAnsi="Times New Roman" w:cs="Times New Roman"/>
          <w:sz w:val="28"/>
          <w:szCs w:val="28"/>
        </w:rPr>
        <w:t xml:space="preserve"> странах Европы и Северной Америки </w:t>
      </w:r>
      <w:r w:rsidR="00F850D0" w:rsidRPr="004221DB">
        <w:rPr>
          <w:rFonts w:ascii="Times New Roman" w:hAnsi="Times New Roman" w:cs="Times New Roman"/>
          <w:sz w:val="28"/>
          <w:szCs w:val="28"/>
        </w:rPr>
        <w:t>этот показатель составляет около 30</w:t>
      </w:r>
      <w:r w:rsidR="002F61F1" w:rsidRPr="004221DB">
        <w:rPr>
          <w:rFonts w:ascii="Times New Roman" w:hAnsi="Times New Roman" w:cs="Times New Roman"/>
          <w:sz w:val="28"/>
          <w:szCs w:val="28"/>
        </w:rPr>
        <w:t>%</w:t>
      </w:r>
      <w:r w:rsidR="0006535C" w:rsidRPr="004221DB">
        <w:rPr>
          <w:rFonts w:ascii="Times New Roman" w:hAnsi="Times New Roman" w:cs="Times New Roman"/>
          <w:sz w:val="28"/>
          <w:szCs w:val="28"/>
        </w:rPr>
        <w:t>. Соответственно, возникающая</w:t>
      </w:r>
      <w:r w:rsidR="00C92841" w:rsidRPr="004221DB">
        <w:rPr>
          <w:rFonts w:ascii="Times New Roman" w:hAnsi="Times New Roman" w:cs="Times New Roman"/>
          <w:sz w:val="28"/>
          <w:szCs w:val="28"/>
        </w:rPr>
        <w:t xml:space="preserve"> разница делится между розничным покупателем, розничной торговлей и производителем</w:t>
      </w:r>
      <w:r w:rsidR="001A71A0" w:rsidRPr="004221DB">
        <w:rPr>
          <w:rFonts w:ascii="Times New Roman" w:hAnsi="Times New Roman" w:cs="Times New Roman"/>
          <w:sz w:val="28"/>
          <w:szCs w:val="28"/>
        </w:rPr>
        <w:t>, что, в частности, делает западных производителей относительно богаче их российских коллег.</w:t>
      </w:r>
    </w:p>
    <w:p w:rsidR="004B7824" w:rsidRPr="004221DB" w:rsidRDefault="004B7824" w:rsidP="00181E30">
      <w:pPr>
        <w:ind w:firstLine="709"/>
        <w:jc w:val="both"/>
        <w:rPr>
          <w:rFonts w:ascii="Times New Roman" w:hAnsi="Times New Roman" w:cs="Times New Roman"/>
          <w:sz w:val="28"/>
          <w:szCs w:val="28"/>
        </w:rPr>
      </w:pPr>
      <w:r w:rsidRPr="004221DB">
        <w:rPr>
          <w:rFonts w:ascii="Times New Roman" w:hAnsi="Times New Roman" w:cs="Times New Roman"/>
          <w:sz w:val="28"/>
          <w:szCs w:val="28"/>
        </w:rPr>
        <w:t>Логика создания именно государствен</w:t>
      </w:r>
      <w:r w:rsidR="006010A2" w:rsidRPr="004221DB">
        <w:rPr>
          <w:rFonts w:ascii="Times New Roman" w:hAnsi="Times New Roman" w:cs="Times New Roman"/>
          <w:sz w:val="28"/>
          <w:szCs w:val="28"/>
        </w:rPr>
        <w:t>ной системы оптовых продовольственных рынков</w:t>
      </w:r>
      <w:r w:rsidR="00760119" w:rsidRPr="004221DB">
        <w:rPr>
          <w:rFonts w:ascii="Times New Roman" w:hAnsi="Times New Roman" w:cs="Times New Roman"/>
          <w:sz w:val="28"/>
          <w:szCs w:val="28"/>
        </w:rPr>
        <w:t xml:space="preserve"> также</w:t>
      </w:r>
      <w:r w:rsidR="006010A2" w:rsidRPr="004221DB">
        <w:rPr>
          <w:rFonts w:ascii="Times New Roman" w:hAnsi="Times New Roman" w:cs="Times New Roman"/>
          <w:sz w:val="28"/>
          <w:szCs w:val="28"/>
        </w:rPr>
        <w:t xml:space="preserve"> состоит в том, что</w:t>
      </w:r>
      <w:r w:rsidR="00760119" w:rsidRPr="004221DB">
        <w:rPr>
          <w:rFonts w:ascii="Times New Roman" w:hAnsi="Times New Roman" w:cs="Times New Roman"/>
          <w:sz w:val="28"/>
          <w:szCs w:val="28"/>
        </w:rPr>
        <w:t>бы</w:t>
      </w:r>
      <w:r w:rsidR="006010A2" w:rsidRPr="004221DB">
        <w:rPr>
          <w:rFonts w:ascii="Times New Roman" w:hAnsi="Times New Roman" w:cs="Times New Roman"/>
          <w:sz w:val="28"/>
          <w:szCs w:val="28"/>
        </w:rPr>
        <w:t xml:space="preserve"> </w:t>
      </w:r>
      <w:r w:rsidR="00760119" w:rsidRPr="004221DB">
        <w:rPr>
          <w:rFonts w:ascii="Times New Roman" w:hAnsi="Times New Roman" w:cs="Times New Roman"/>
          <w:sz w:val="28"/>
          <w:szCs w:val="28"/>
        </w:rPr>
        <w:t>заведомо не ставить во главу угла цель извлечения прибыли</w:t>
      </w:r>
      <w:r w:rsidR="002B6CE4" w:rsidRPr="004221DB">
        <w:rPr>
          <w:rFonts w:ascii="Times New Roman" w:hAnsi="Times New Roman" w:cs="Times New Roman"/>
          <w:sz w:val="28"/>
          <w:szCs w:val="28"/>
        </w:rPr>
        <w:t xml:space="preserve">. Например, </w:t>
      </w:r>
      <w:r w:rsidR="006C4AE3" w:rsidRPr="004221DB">
        <w:rPr>
          <w:rFonts w:ascii="Times New Roman" w:hAnsi="Times New Roman" w:cs="Times New Roman"/>
          <w:sz w:val="28"/>
          <w:szCs w:val="28"/>
        </w:rPr>
        <w:t xml:space="preserve">хотя сейчас испанская государственная компания </w:t>
      </w:r>
      <w:r w:rsidR="006C4AE3" w:rsidRPr="004221DB">
        <w:rPr>
          <w:rFonts w:ascii="Times New Roman" w:hAnsi="Times New Roman" w:cs="Times New Roman"/>
          <w:sz w:val="28"/>
          <w:szCs w:val="28"/>
          <w:lang w:val="en-US"/>
        </w:rPr>
        <w:t>Mercasa</w:t>
      </w:r>
      <w:r w:rsidR="006C4AE3" w:rsidRPr="004221DB">
        <w:rPr>
          <w:rFonts w:ascii="Times New Roman" w:hAnsi="Times New Roman" w:cs="Times New Roman"/>
          <w:sz w:val="28"/>
          <w:szCs w:val="28"/>
        </w:rPr>
        <w:t xml:space="preserve"> и её рынки по отдельности являются операционно прибыльными, но первые</w:t>
      </w:r>
      <w:r w:rsidR="008272FD" w:rsidRPr="004221DB">
        <w:rPr>
          <w:rFonts w:ascii="Times New Roman" w:hAnsi="Times New Roman" w:cs="Times New Roman"/>
          <w:sz w:val="28"/>
          <w:szCs w:val="28"/>
        </w:rPr>
        <w:t xml:space="preserve"> несколько</w:t>
      </w:r>
      <w:r w:rsidR="006C4AE3" w:rsidRPr="004221DB">
        <w:rPr>
          <w:rFonts w:ascii="Times New Roman" w:hAnsi="Times New Roman" w:cs="Times New Roman"/>
          <w:sz w:val="28"/>
          <w:szCs w:val="28"/>
        </w:rPr>
        <w:t xml:space="preserve"> десятилети</w:t>
      </w:r>
      <w:r w:rsidR="008272FD" w:rsidRPr="004221DB">
        <w:rPr>
          <w:rFonts w:ascii="Times New Roman" w:hAnsi="Times New Roman" w:cs="Times New Roman"/>
          <w:sz w:val="28"/>
          <w:szCs w:val="28"/>
        </w:rPr>
        <w:t>й</w:t>
      </w:r>
      <w:r w:rsidR="006C4AE3" w:rsidRPr="004221DB">
        <w:rPr>
          <w:rFonts w:ascii="Times New Roman" w:hAnsi="Times New Roman" w:cs="Times New Roman"/>
          <w:sz w:val="28"/>
          <w:szCs w:val="28"/>
        </w:rPr>
        <w:t xml:space="preserve"> работы все они были убыточными</w:t>
      </w:r>
      <w:r w:rsidR="008272FD" w:rsidRPr="004221DB">
        <w:rPr>
          <w:rFonts w:ascii="Times New Roman" w:hAnsi="Times New Roman" w:cs="Times New Roman"/>
          <w:sz w:val="28"/>
          <w:szCs w:val="28"/>
        </w:rPr>
        <w:t xml:space="preserve">. Ставки аренды на рынке </w:t>
      </w:r>
      <w:r w:rsidR="008272FD" w:rsidRPr="004221DB">
        <w:rPr>
          <w:rFonts w:ascii="Times New Roman" w:hAnsi="Times New Roman" w:cs="Times New Roman"/>
          <w:sz w:val="28"/>
          <w:szCs w:val="28"/>
          <w:lang w:val="en-US"/>
        </w:rPr>
        <w:t>Mercamadrid</w:t>
      </w:r>
      <w:r w:rsidR="008272FD" w:rsidRPr="004221DB">
        <w:rPr>
          <w:rFonts w:ascii="Times New Roman" w:hAnsi="Times New Roman" w:cs="Times New Roman"/>
          <w:sz w:val="28"/>
          <w:szCs w:val="28"/>
        </w:rPr>
        <w:t xml:space="preserve"> и сейчас очень низкие по меркам крупных российских </w:t>
      </w:r>
      <w:r w:rsidR="008272FD" w:rsidRPr="004221DB">
        <w:rPr>
          <w:rFonts w:ascii="Times New Roman" w:hAnsi="Times New Roman" w:cs="Times New Roman"/>
          <w:sz w:val="28"/>
          <w:szCs w:val="28"/>
        </w:rPr>
        <w:lastRenderedPageBreak/>
        <w:t>городов. Представители</w:t>
      </w:r>
      <w:r w:rsidR="003F09C4" w:rsidRPr="004221DB">
        <w:rPr>
          <w:rFonts w:ascii="Times New Roman" w:hAnsi="Times New Roman" w:cs="Times New Roman"/>
          <w:sz w:val="28"/>
          <w:szCs w:val="28"/>
        </w:rPr>
        <w:t xml:space="preserve"> испанского правительства прямо говорят, что у них нет цели извлечения прибыли, а главная цель – создание и поддерж</w:t>
      </w:r>
      <w:r w:rsidR="00775F2D" w:rsidRPr="004221DB">
        <w:rPr>
          <w:rFonts w:ascii="Times New Roman" w:hAnsi="Times New Roman" w:cs="Times New Roman"/>
          <w:sz w:val="28"/>
          <w:szCs w:val="28"/>
        </w:rPr>
        <w:t>ка</w:t>
      </w:r>
      <w:r w:rsidR="003F09C4" w:rsidRPr="004221DB">
        <w:rPr>
          <w:rFonts w:ascii="Times New Roman" w:hAnsi="Times New Roman" w:cs="Times New Roman"/>
          <w:sz w:val="28"/>
          <w:szCs w:val="28"/>
        </w:rPr>
        <w:t xml:space="preserve"> инфраструктуры для </w:t>
      </w:r>
      <w:r w:rsidR="00773E19" w:rsidRPr="004221DB">
        <w:rPr>
          <w:rFonts w:ascii="Times New Roman" w:hAnsi="Times New Roman" w:cs="Times New Roman"/>
          <w:sz w:val="28"/>
          <w:szCs w:val="28"/>
        </w:rPr>
        <w:t>сокращения издержек при товародвижении, а также инфраструктурная поддержка малого</w:t>
      </w:r>
      <w:r w:rsidR="00551D58" w:rsidRPr="004221DB">
        <w:rPr>
          <w:rFonts w:ascii="Times New Roman" w:hAnsi="Times New Roman" w:cs="Times New Roman"/>
          <w:sz w:val="28"/>
          <w:szCs w:val="28"/>
        </w:rPr>
        <w:t xml:space="preserve"> торгового и производственного</w:t>
      </w:r>
      <w:r w:rsidR="00773E19" w:rsidRPr="004221DB">
        <w:rPr>
          <w:rFonts w:ascii="Times New Roman" w:hAnsi="Times New Roman" w:cs="Times New Roman"/>
          <w:sz w:val="28"/>
          <w:szCs w:val="28"/>
        </w:rPr>
        <w:t xml:space="preserve"> бизнеса. </w:t>
      </w:r>
    </w:p>
    <w:p w:rsidR="00E0339D" w:rsidRPr="004221DB" w:rsidRDefault="00E0339D" w:rsidP="00181E30">
      <w:pPr>
        <w:ind w:firstLine="709"/>
        <w:jc w:val="both"/>
        <w:rPr>
          <w:rFonts w:ascii="Times New Roman" w:hAnsi="Times New Roman" w:cs="Times New Roman"/>
          <w:sz w:val="28"/>
          <w:szCs w:val="28"/>
        </w:rPr>
      </w:pPr>
    </w:p>
    <w:p w:rsidR="00E0339D" w:rsidRPr="004221DB" w:rsidRDefault="00F93B8C" w:rsidP="00342075">
      <w:pPr>
        <w:pStyle w:val="4"/>
        <w:rPr>
          <w:sz w:val="28"/>
          <w:szCs w:val="28"/>
        </w:rPr>
      </w:pPr>
      <w:r w:rsidRPr="004221DB">
        <w:rPr>
          <w:sz w:val="28"/>
          <w:szCs w:val="28"/>
        </w:rPr>
        <w:t>Общие положения концепции создания оптовых продовольственных рынков в России</w:t>
      </w:r>
    </w:p>
    <w:p w:rsidR="00E0339D" w:rsidRPr="004221DB" w:rsidRDefault="00E0339D" w:rsidP="00181E30">
      <w:pPr>
        <w:ind w:firstLine="709"/>
        <w:jc w:val="both"/>
        <w:rPr>
          <w:rFonts w:ascii="Times New Roman" w:hAnsi="Times New Roman" w:cs="Times New Roman"/>
          <w:sz w:val="28"/>
          <w:szCs w:val="28"/>
        </w:rPr>
      </w:pPr>
    </w:p>
    <w:p w:rsidR="008D5F2C" w:rsidRPr="004221DB" w:rsidRDefault="008D5F2C" w:rsidP="008D5F2C">
      <w:pPr>
        <w:ind w:firstLine="709"/>
        <w:jc w:val="both"/>
        <w:rPr>
          <w:rFonts w:ascii="Times New Roman" w:hAnsi="Times New Roman" w:cs="Times New Roman"/>
          <w:sz w:val="28"/>
          <w:szCs w:val="28"/>
        </w:rPr>
      </w:pPr>
      <w:r w:rsidRPr="004221DB">
        <w:rPr>
          <w:rFonts w:ascii="Times New Roman" w:hAnsi="Times New Roman" w:cs="Times New Roman"/>
          <w:sz w:val="28"/>
          <w:szCs w:val="28"/>
        </w:rPr>
        <w:t>Не обязательно принимать в России модель государственных оптовых продовольственных рынков</w:t>
      </w:r>
      <w:r w:rsidR="007B26A1" w:rsidRPr="004221DB">
        <w:rPr>
          <w:rFonts w:ascii="Times New Roman" w:hAnsi="Times New Roman" w:cs="Times New Roman"/>
          <w:sz w:val="28"/>
          <w:szCs w:val="28"/>
        </w:rPr>
        <w:t xml:space="preserve">, как сделано в Испании, хотя испанская </w:t>
      </w:r>
      <w:r w:rsidR="00C0677E" w:rsidRPr="004221DB">
        <w:rPr>
          <w:rFonts w:ascii="Times New Roman" w:hAnsi="Times New Roman" w:cs="Times New Roman"/>
          <w:sz w:val="28"/>
          <w:szCs w:val="28"/>
        </w:rPr>
        <w:t>система оптовой торговли продовольствием</w:t>
      </w:r>
      <w:r w:rsidR="007B26A1" w:rsidRPr="004221DB">
        <w:rPr>
          <w:rFonts w:ascii="Times New Roman" w:hAnsi="Times New Roman" w:cs="Times New Roman"/>
          <w:sz w:val="28"/>
          <w:szCs w:val="28"/>
        </w:rPr>
        <w:t xml:space="preserve"> считается </w:t>
      </w:r>
      <w:r w:rsidR="00C0677E" w:rsidRPr="004221DB">
        <w:rPr>
          <w:rFonts w:ascii="Times New Roman" w:hAnsi="Times New Roman" w:cs="Times New Roman"/>
          <w:sz w:val="28"/>
          <w:szCs w:val="28"/>
        </w:rPr>
        <w:t>одной из самых эффективных в мире</w:t>
      </w:r>
      <w:r w:rsidRPr="004221DB">
        <w:rPr>
          <w:rFonts w:ascii="Times New Roman" w:hAnsi="Times New Roman" w:cs="Times New Roman"/>
          <w:sz w:val="28"/>
          <w:szCs w:val="28"/>
        </w:rPr>
        <w:t xml:space="preserve">. </w:t>
      </w:r>
      <w:r w:rsidR="000A286A" w:rsidRPr="004221DB">
        <w:rPr>
          <w:rFonts w:ascii="Times New Roman" w:hAnsi="Times New Roman" w:cs="Times New Roman"/>
          <w:sz w:val="28"/>
          <w:szCs w:val="28"/>
        </w:rPr>
        <w:t>При создании оптовых продовольственных рынков в России в</w:t>
      </w:r>
      <w:r w:rsidR="00DD4AB8" w:rsidRPr="004221DB">
        <w:rPr>
          <w:rFonts w:ascii="Times New Roman" w:hAnsi="Times New Roman" w:cs="Times New Roman"/>
          <w:sz w:val="28"/>
          <w:szCs w:val="28"/>
        </w:rPr>
        <w:t xml:space="preserve">озможно применение </w:t>
      </w:r>
      <w:r w:rsidR="002A2FA9" w:rsidRPr="004221DB">
        <w:rPr>
          <w:rFonts w:ascii="Times New Roman" w:hAnsi="Times New Roman" w:cs="Times New Roman"/>
          <w:sz w:val="28"/>
          <w:szCs w:val="28"/>
        </w:rPr>
        <w:t xml:space="preserve">как </w:t>
      </w:r>
      <w:r w:rsidR="00DD4AB8" w:rsidRPr="004221DB">
        <w:rPr>
          <w:rFonts w:ascii="Times New Roman" w:hAnsi="Times New Roman" w:cs="Times New Roman"/>
          <w:sz w:val="28"/>
          <w:szCs w:val="28"/>
        </w:rPr>
        <w:t xml:space="preserve">механизма концессий или государственно-частного партнерства, так и </w:t>
      </w:r>
      <w:r w:rsidR="00F55A39" w:rsidRPr="004221DB">
        <w:rPr>
          <w:rFonts w:ascii="Times New Roman" w:hAnsi="Times New Roman" w:cs="Times New Roman"/>
          <w:sz w:val="28"/>
          <w:szCs w:val="28"/>
        </w:rPr>
        <w:t xml:space="preserve">использование </w:t>
      </w:r>
      <w:r w:rsidR="0080089E" w:rsidRPr="004221DB">
        <w:rPr>
          <w:rFonts w:ascii="Times New Roman" w:hAnsi="Times New Roman" w:cs="Times New Roman"/>
          <w:sz w:val="28"/>
          <w:szCs w:val="28"/>
        </w:rPr>
        <w:t>сил</w:t>
      </w:r>
      <w:r w:rsidR="000A286A" w:rsidRPr="004221DB">
        <w:rPr>
          <w:rFonts w:ascii="Times New Roman" w:hAnsi="Times New Roman" w:cs="Times New Roman"/>
          <w:sz w:val="28"/>
          <w:szCs w:val="28"/>
        </w:rPr>
        <w:t xml:space="preserve"> и средств исключительно</w:t>
      </w:r>
      <w:r w:rsidR="0080089E" w:rsidRPr="004221DB">
        <w:rPr>
          <w:rFonts w:ascii="Times New Roman" w:hAnsi="Times New Roman" w:cs="Times New Roman"/>
          <w:sz w:val="28"/>
          <w:szCs w:val="28"/>
        </w:rPr>
        <w:t xml:space="preserve"> частных инвесторов. </w:t>
      </w:r>
      <w:r w:rsidRPr="004221DB">
        <w:rPr>
          <w:rFonts w:ascii="Times New Roman" w:hAnsi="Times New Roman" w:cs="Times New Roman"/>
          <w:sz w:val="28"/>
          <w:szCs w:val="28"/>
        </w:rPr>
        <w:t xml:space="preserve">Однако, ввиду важности </w:t>
      </w:r>
      <w:r w:rsidR="00E45298" w:rsidRPr="004221DB">
        <w:rPr>
          <w:rFonts w:ascii="Times New Roman" w:hAnsi="Times New Roman" w:cs="Times New Roman"/>
          <w:sz w:val="28"/>
          <w:szCs w:val="28"/>
        </w:rPr>
        <w:t>этого сегмента, государство должно создать специальные правила для таких организаторов оптового оборота, а также</w:t>
      </w:r>
      <w:r w:rsidR="00C0677E" w:rsidRPr="004221DB">
        <w:rPr>
          <w:rFonts w:ascii="Times New Roman" w:hAnsi="Times New Roman" w:cs="Times New Roman"/>
          <w:sz w:val="28"/>
          <w:szCs w:val="28"/>
        </w:rPr>
        <w:t xml:space="preserve"> </w:t>
      </w:r>
      <w:r w:rsidR="003008A6" w:rsidRPr="004221DB">
        <w:rPr>
          <w:rFonts w:ascii="Times New Roman" w:hAnsi="Times New Roman" w:cs="Times New Roman"/>
          <w:sz w:val="28"/>
          <w:szCs w:val="28"/>
        </w:rPr>
        <w:t>утвердить</w:t>
      </w:r>
      <w:r w:rsidR="00C0677E" w:rsidRPr="004221DB">
        <w:rPr>
          <w:rFonts w:ascii="Times New Roman" w:hAnsi="Times New Roman" w:cs="Times New Roman"/>
          <w:sz w:val="28"/>
          <w:szCs w:val="28"/>
        </w:rPr>
        <w:t xml:space="preserve"> концепцию их размещения и развития.</w:t>
      </w:r>
    </w:p>
    <w:p w:rsidR="007E480D" w:rsidRPr="004221DB" w:rsidRDefault="001A266E" w:rsidP="008D5F2C">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Указанную концепцию </w:t>
      </w:r>
      <w:r w:rsidR="003008A6" w:rsidRPr="004221DB">
        <w:rPr>
          <w:rFonts w:ascii="Times New Roman" w:hAnsi="Times New Roman" w:cs="Times New Roman"/>
          <w:sz w:val="28"/>
          <w:szCs w:val="28"/>
        </w:rPr>
        <w:t>и правила</w:t>
      </w:r>
      <w:r w:rsidR="007E480D" w:rsidRPr="004221DB">
        <w:rPr>
          <w:rFonts w:ascii="Times New Roman" w:hAnsi="Times New Roman" w:cs="Times New Roman"/>
          <w:sz w:val="28"/>
          <w:szCs w:val="28"/>
        </w:rPr>
        <w:t xml:space="preserve"> </w:t>
      </w:r>
      <w:r w:rsidRPr="004221DB">
        <w:rPr>
          <w:rFonts w:ascii="Times New Roman" w:hAnsi="Times New Roman" w:cs="Times New Roman"/>
          <w:sz w:val="28"/>
          <w:szCs w:val="28"/>
        </w:rPr>
        <w:t>предлагается формировать исходя</w:t>
      </w:r>
      <w:r w:rsidR="007E480D" w:rsidRPr="004221DB">
        <w:rPr>
          <w:rFonts w:ascii="Times New Roman" w:hAnsi="Times New Roman" w:cs="Times New Roman"/>
          <w:sz w:val="28"/>
          <w:szCs w:val="28"/>
        </w:rPr>
        <w:t xml:space="preserve"> из следующих принципов:</w:t>
      </w:r>
    </w:p>
    <w:p w:rsidR="007E480D" w:rsidRPr="004221DB" w:rsidRDefault="00AA21BA" w:rsidP="00C513E3">
      <w:pPr>
        <w:pStyle w:val="a3"/>
        <w:numPr>
          <w:ilvl w:val="0"/>
          <w:numId w:val="25"/>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о</w:t>
      </w:r>
      <w:r w:rsidR="007E480D" w:rsidRPr="004221DB">
        <w:rPr>
          <w:rFonts w:ascii="Times New Roman" w:hAnsi="Times New Roman" w:cs="Times New Roman"/>
          <w:sz w:val="28"/>
          <w:szCs w:val="28"/>
        </w:rPr>
        <w:t>птовые продовольственные рынки</w:t>
      </w:r>
      <w:r w:rsidR="001C7A2D" w:rsidRPr="004221DB">
        <w:rPr>
          <w:rFonts w:ascii="Times New Roman" w:hAnsi="Times New Roman" w:cs="Times New Roman"/>
          <w:sz w:val="28"/>
          <w:szCs w:val="28"/>
        </w:rPr>
        <w:t xml:space="preserve"> как объекты торговой, а не производственной или складской инфраструктуры,</w:t>
      </w:r>
      <w:r w:rsidR="007E480D" w:rsidRPr="004221DB">
        <w:rPr>
          <w:rFonts w:ascii="Times New Roman" w:hAnsi="Times New Roman" w:cs="Times New Roman"/>
          <w:sz w:val="28"/>
          <w:szCs w:val="28"/>
        </w:rPr>
        <w:t xml:space="preserve"> должны размещаться вблизи крупных городов</w:t>
      </w:r>
      <w:r w:rsidR="001C7A2D" w:rsidRPr="004221DB">
        <w:rPr>
          <w:rFonts w:ascii="Times New Roman" w:hAnsi="Times New Roman" w:cs="Times New Roman"/>
          <w:sz w:val="28"/>
          <w:szCs w:val="28"/>
        </w:rPr>
        <w:t>, то есть максимально приближенно к своим потребителям – в первую очередь предприятиям розничной торговли и общественного питания</w:t>
      </w:r>
      <w:r w:rsidRPr="004221DB">
        <w:rPr>
          <w:rFonts w:ascii="Times New Roman" w:hAnsi="Times New Roman" w:cs="Times New Roman"/>
          <w:sz w:val="28"/>
          <w:szCs w:val="28"/>
        </w:rPr>
        <w:t>;</w:t>
      </w:r>
    </w:p>
    <w:p w:rsidR="001C7A2D" w:rsidRPr="004221DB" w:rsidRDefault="00AA21BA" w:rsidP="00C513E3">
      <w:pPr>
        <w:pStyle w:val="a3"/>
        <w:numPr>
          <w:ilvl w:val="0"/>
          <w:numId w:val="25"/>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п</w:t>
      </w:r>
      <w:r w:rsidR="00746B48" w:rsidRPr="004221DB">
        <w:rPr>
          <w:rFonts w:ascii="Times New Roman" w:hAnsi="Times New Roman" w:cs="Times New Roman"/>
          <w:sz w:val="28"/>
          <w:szCs w:val="28"/>
        </w:rPr>
        <w:t>лощадки для оптовых продовольственных рынков должны размещаться в местах, максимально удобных с точки зрения логистики – как для</w:t>
      </w:r>
      <w:r w:rsidR="00CD1CFC" w:rsidRPr="004221DB">
        <w:rPr>
          <w:rFonts w:ascii="Times New Roman" w:hAnsi="Times New Roman" w:cs="Times New Roman"/>
          <w:sz w:val="28"/>
          <w:szCs w:val="28"/>
        </w:rPr>
        <w:t xml:space="preserve"> ежедневного</w:t>
      </w:r>
      <w:r w:rsidR="00746B48" w:rsidRPr="004221DB">
        <w:rPr>
          <w:rFonts w:ascii="Times New Roman" w:hAnsi="Times New Roman" w:cs="Times New Roman"/>
          <w:sz w:val="28"/>
          <w:szCs w:val="28"/>
        </w:rPr>
        <w:t xml:space="preserve"> подвоза</w:t>
      </w:r>
      <w:r w:rsidR="00CD1CFC" w:rsidRPr="004221DB">
        <w:rPr>
          <w:rFonts w:ascii="Times New Roman" w:hAnsi="Times New Roman" w:cs="Times New Roman"/>
          <w:sz w:val="28"/>
          <w:szCs w:val="28"/>
        </w:rPr>
        <w:t xml:space="preserve"> большого объема продовольствия для продажи, так и для ежедневного обслуживания многих тысяч покупателей – предпринимателей, работающих в городе и его окрестностях</w:t>
      </w:r>
      <w:r w:rsidRPr="004221DB">
        <w:rPr>
          <w:rFonts w:ascii="Times New Roman" w:hAnsi="Times New Roman" w:cs="Times New Roman"/>
          <w:sz w:val="28"/>
          <w:szCs w:val="28"/>
        </w:rPr>
        <w:t>;</w:t>
      </w:r>
    </w:p>
    <w:p w:rsidR="00504E8F" w:rsidRPr="004221DB" w:rsidRDefault="00AA21BA" w:rsidP="00C513E3">
      <w:pPr>
        <w:pStyle w:val="a3"/>
        <w:numPr>
          <w:ilvl w:val="0"/>
          <w:numId w:val="25"/>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о</w:t>
      </w:r>
      <w:r w:rsidR="00504E8F" w:rsidRPr="004221DB">
        <w:rPr>
          <w:rFonts w:ascii="Times New Roman" w:hAnsi="Times New Roman" w:cs="Times New Roman"/>
          <w:sz w:val="28"/>
          <w:szCs w:val="28"/>
        </w:rPr>
        <w:t>птовые продовольственные рынки должны б</w:t>
      </w:r>
      <w:r w:rsidR="001D156B" w:rsidRPr="004221DB">
        <w:rPr>
          <w:rFonts w:ascii="Times New Roman" w:hAnsi="Times New Roman" w:cs="Times New Roman"/>
          <w:sz w:val="28"/>
          <w:szCs w:val="28"/>
        </w:rPr>
        <w:t>ыть обеспечены удобным, быстрым и современным автомобильным сообщением с городом, грузовыми терминалами аэропортов</w:t>
      </w:r>
      <w:r w:rsidR="003864E6" w:rsidRPr="004221DB">
        <w:rPr>
          <w:rFonts w:ascii="Times New Roman" w:hAnsi="Times New Roman" w:cs="Times New Roman"/>
          <w:sz w:val="28"/>
          <w:szCs w:val="28"/>
        </w:rPr>
        <w:t>,</w:t>
      </w:r>
      <w:r w:rsidR="001D156B" w:rsidRPr="004221DB">
        <w:rPr>
          <w:rFonts w:ascii="Times New Roman" w:hAnsi="Times New Roman" w:cs="Times New Roman"/>
          <w:sz w:val="28"/>
          <w:szCs w:val="28"/>
        </w:rPr>
        <w:t xml:space="preserve"> а также возможностью использования железнодоро</w:t>
      </w:r>
      <w:r w:rsidR="00960569" w:rsidRPr="004221DB">
        <w:rPr>
          <w:rFonts w:ascii="Times New Roman" w:hAnsi="Times New Roman" w:cs="Times New Roman"/>
          <w:sz w:val="28"/>
          <w:szCs w:val="28"/>
        </w:rPr>
        <w:t>ж</w:t>
      </w:r>
      <w:r w:rsidR="001D156B" w:rsidRPr="004221DB">
        <w:rPr>
          <w:rFonts w:ascii="Times New Roman" w:hAnsi="Times New Roman" w:cs="Times New Roman"/>
          <w:sz w:val="28"/>
          <w:szCs w:val="28"/>
        </w:rPr>
        <w:t>ного</w:t>
      </w:r>
      <w:r w:rsidR="003864E6" w:rsidRPr="004221DB">
        <w:rPr>
          <w:rFonts w:ascii="Times New Roman" w:hAnsi="Times New Roman" w:cs="Times New Roman"/>
          <w:sz w:val="28"/>
          <w:szCs w:val="28"/>
        </w:rPr>
        <w:t xml:space="preserve"> транспорта для поставок продовольствия</w:t>
      </w:r>
      <w:r w:rsidRPr="004221DB">
        <w:rPr>
          <w:rFonts w:ascii="Times New Roman" w:hAnsi="Times New Roman" w:cs="Times New Roman"/>
          <w:sz w:val="28"/>
          <w:szCs w:val="28"/>
        </w:rPr>
        <w:t>;</w:t>
      </w:r>
    </w:p>
    <w:p w:rsidR="00632A16" w:rsidRPr="004221DB" w:rsidRDefault="00AA21BA" w:rsidP="00C513E3">
      <w:pPr>
        <w:pStyle w:val="a3"/>
        <w:numPr>
          <w:ilvl w:val="0"/>
          <w:numId w:val="25"/>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п</w:t>
      </w:r>
      <w:r w:rsidR="001F6195" w:rsidRPr="004221DB">
        <w:rPr>
          <w:rFonts w:ascii="Times New Roman" w:hAnsi="Times New Roman" w:cs="Times New Roman"/>
          <w:sz w:val="28"/>
          <w:szCs w:val="28"/>
        </w:rPr>
        <w:t>лощадки для оптовых продовольственных рынков должны</w:t>
      </w:r>
      <w:r w:rsidR="00632A16" w:rsidRPr="004221DB">
        <w:rPr>
          <w:rFonts w:ascii="Times New Roman" w:hAnsi="Times New Roman" w:cs="Times New Roman"/>
          <w:sz w:val="28"/>
          <w:szCs w:val="28"/>
        </w:rPr>
        <w:t xml:space="preserve"> быть таких размеров, чтобы</w:t>
      </w:r>
      <w:r w:rsidR="001F6195" w:rsidRPr="004221DB">
        <w:rPr>
          <w:rFonts w:ascii="Times New Roman" w:hAnsi="Times New Roman" w:cs="Times New Roman"/>
          <w:sz w:val="28"/>
          <w:szCs w:val="28"/>
        </w:rPr>
        <w:t xml:space="preserve"> вмещать в себя</w:t>
      </w:r>
      <w:r w:rsidR="00632A16" w:rsidRPr="004221DB">
        <w:rPr>
          <w:rFonts w:ascii="Times New Roman" w:hAnsi="Times New Roman" w:cs="Times New Roman"/>
          <w:sz w:val="28"/>
          <w:szCs w:val="28"/>
        </w:rPr>
        <w:t xml:space="preserve"> все необходимые элементы оптового рынка:</w:t>
      </w:r>
      <w:r w:rsidR="001F6195" w:rsidRPr="004221DB">
        <w:rPr>
          <w:rFonts w:ascii="Times New Roman" w:hAnsi="Times New Roman" w:cs="Times New Roman"/>
          <w:sz w:val="28"/>
          <w:szCs w:val="28"/>
        </w:rPr>
        <w:t xml:space="preserve"> </w:t>
      </w:r>
    </w:p>
    <w:p w:rsidR="00CD1CFC" w:rsidRPr="004221DB" w:rsidRDefault="001F6195" w:rsidP="00C513E3">
      <w:pPr>
        <w:ind w:firstLine="709"/>
        <w:jc w:val="both"/>
        <w:rPr>
          <w:rFonts w:ascii="Times New Roman" w:hAnsi="Times New Roman" w:cs="Times New Roman"/>
          <w:sz w:val="28"/>
          <w:szCs w:val="28"/>
        </w:rPr>
      </w:pPr>
      <w:r w:rsidRPr="004221DB">
        <w:rPr>
          <w:rFonts w:ascii="Times New Roman" w:hAnsi="Times New Roman" w:cs="Times New Roman"/>
          <w:sz w:val="28"/>
          <w:szCs w:val="28"/>
        </w:rPr>
        <w:t>три отдельные зоны оптовой торговли – условно рынок плодоовощной продукции, рыбный и мясной рынки;</w:t>
      </w:r>
    </w:p>
    <w:p w:rsidR="00ED3EFF" w:rsidRPr="004221DB" w:rsidRDefault="008D7792" w:rsidP="00C513E3">
      <w:pPr>
        <w:ind w:firstLine="709"/>
        <w:jc w:val="both"/>
        <w:rPr>
          <w:rFonts w:ascii="Times New Roman" w:hAnsi="Times New Roman" w:cs="Times New Roman"/>
          <w:sz w:val="28"/>
          <w:szCs w:val="28"/>
        </w:rPr>
      </w:pPr>
      <w:r w:rsidRPr="004221DB">
        <w:rPr>
          <w:rFonts w:ascii="Times New Roman" w:hAnsi="Times New Roman" w:cs="Times New Roman"/>
          <w:sz w:val="28"/>
          <w:szCs w:val="28"/>
        </w:rPr>
        <w:lastRenderedPageBreak/>
        <w:t>логистическую инфраструктуру – погрузочно-разгрузочную, парковки и прочее;</w:t>
      </w:r>
    </w:p>
    <w:p w:rsidR="009B2A99" w:rsidRPr="004221DB" w:rsidRDefault="00C817BC" w:rsidP="00C513E3">
      <w:pPr>
        <w:ind w:firstLine="709"/>
        <w:jc w:val="both"/>
        <w:rPr>
          <w:rFonts w:ascii="Times New Roman" w:hAnsi="Times New Roman" w:cs="Times New Roman"/>
          <w:sz w:val="28"/>
          <w:szCs w:val="28"/>
        </w:rPr>
      </w:pPr>
      <w:r w:rsidRPr="004221DB">
        <w:rPr>
          <w:rFonts w:ascii="Times New Roman" w:hAnsi="Times New Roman" w:cs="Times New Roman"/>
          <w:sz w:val="28"/>
          <w:szCs w:val="28"/>
        </w:rPr>
        <w:t>холодильную и иную инфраструктуру для операционной деятельности оптовых операторов. Необходимо отметить, что оптовый рынок как оператор торговли не должен иметь складов долговременного хранения, которые целесообразно располагать в местах производства</w:t>
      </w:r>
      <w:r w:rsidR="004C53B1" w:rsidRPr="004221DB">
        <w:rPr>
          <w:rFonts w:ascii="Times New Roman" w:hAnsi="Times New Roman" w:cs="Times New Roman"/>
          <w:sz w:val="28"/>
          <w:szCs w:val="28"/>
        </w:rPr>
        <w:t>, а не продажи</w:t>
      </w:r>
      <w:r w:rsidRPr="004221DB">
        <w:rPr>
          <w:rFonts w:ascii="Times New Roman" w:hAnsi="Times New Roman" w:cs="Times New Roman"/>
          <w:sz w:val="28"/>
          <w:szCs w:val="28"/>
        </w:rPr>
        <w:t xml:space="preserve"> продукци</w:t>
      </w:r>
      <w:r w:rsidR="004C53B1" w:rsidRPr="004221DB">
        <w:rPr>
          <w:rFonts w:ascii="Times New Roman" w:hAnsi="Times New Roman" w:cs="Times New Roman"/>
          <w:sz w:val="28"/>
          <w:szCs w:val="28"/>
        </w:rPr>
        <w:t>и;</w:t>
      </w:r>
    </w:p>
    <w:p w:rsidR="008D7792" w:rsidRPr="004221DB" w:rsidRDefault="008D7792" w:rsidP="00C513E3">
      <w:pPr>
        <w:ind w:firstLine="709"/>
        <w:jc w:val="both"/>
        <w:rPr>
          <w:rFonts w:ascii="Times New Roman" w:hAnsi="Times New Roman" w:cs="Times New Roman"/>
          <w:sz w:val="28"/>
          <w:szCs w:val="28"/>
        </w:rPr>
      </w:pPr>
      <w:r w:rsidRPr="004221DB">
        <w:rPr>
          <w:rFonts w:ascii="Times New Roman" w:hAnsi="Times New Roman" w:cs="Times New Roman"/>
          <w:sz w:val="28"/>
          <w:szCs w:val="28"/>
        </w:rPr>
        <w:t>дополнительные сервисы для</w:t>
      </w:r>
      <w:r w:rsidR="009B2A99" w:rsidRPr="004221DB">
        <w:rPr>
          <w:rFonts w:ascii="Times New Roman" w:hAnsi="Times New Roman" w:cs="Times New Roman"/>
          <w:sz w:val="28"/>
          <w:szCs w:val="28"/>
        </w:rPr>
        <w:t xml:space="preserve"> комфорта</w:t>
      </w:r>
      <w:r w:rsidRPr="004221DB">
        <w:rPr>
          <w:rFonts w:ascii="Times New Roman" w:hAnsi="Times New Roman" w:cs="Times New Roman"/>
          <w:sz w:val="28"/>
          <w:szCs w:val="28"/>
        </w:rPr>
        <w:t xml:space="preserve"> участников</w:t>
      </w:r>
      <w:r w:rsidR="00D801E4" w:rsidRPr="004221DB">
        <w:rPr>
          <w:rFonts w:ascii="Times New Roman" w:hAnsi="Times New Roman" w:cs="Times New Roman"/>
          <w:sz w:val="28"/>
          <w:szCs w:val="28"/>
        </w:rPr>
        <w:t xml:space="preserve"> торговли –</w:t>
      </w:r>
      <w:r w:rsidR="007002CC" w:rsidRPr="004221DB">
        <w:rPr>
          <w:rFonts w:ascii="Times New Roman" w:hAnsi="Times New Roman" w:cs="Times New Roman"/>
          <w:sz w:val="28"/>
          <w:szCs w:val="28"/>
        </w:rPr>
        <w:t xml:space="preserve"> </w:t>
      </w:r>
      <w:r w:rsidR="00D801E4" w:rsidRPr="004221DB">
        <w:rPr>
          <w:rFonts w:ascii="Times New Roman" w:hAnsi="Times New Roman" w:cs="Times New Roman"/>
          <w:sz w:val="28"/>
          <w:szCs w:val="28"/>
        </w:rPr>
        <w:t>кафе, рестораны, гостиницы, магазины, банки</w:t>
      </w:r>
      <w:r w:rsidR="009B2A99" w:rsidRPr="004221DB">
        <w:rPr>
          <w:rFonts w:ascii="Times New Roman" w:hAnsi="Times New Roman" w:cs="Times New Roman"/>
          <w:sz w:val="28"/>
          <w:szCs w:val="28"/>
        </w:rPr>
        <w:t xml:space="preserve"> и сервисы бытовых услуг и прочее</w:t>
      </w:r>
      <w:r w:rsidR="003864E6" w:rsidRPr="004221DB">
        <w:rPr>
          <w:rFonts w:ascii="Times New Roman" w:hAnsi="Times New Roman" w:cs="Times New Roman"/>
          <w:sz w:val="28"/>
          <w:szCs w:val="28"/>
        </w:rPr>
        <w:t xml:space="preserve">. Барселонский рынок </w:t>
      </w:r>
      <w:r w:rsidR="003864E6" w:rsidRPr="004221DB">
        <w:rPr>
          <w:rFonts w:ascii="Times New Roman" w:hAnsi="Times New Roman" w:cs="Times New Roman"/>
          <w:sz w:val="28"/>
          <w:szCs w:val="28"/>
          <w:lang w:val="en-US"/>
        </w:rPr>
        <w:t>Mercabarna</w:t>
      </w:r>
      <w:r w:rsidR="003864E6" w:rsidRPr="004221DB">
        <w:rPr>
          <w:rFonts w:ascii="Times New Roman" w:hAnsi="Times New Roman" w:cs="Times New Roman"/>
          <w:sz w:val="28"/>
          <w:szCs w:val="28"/>
        </w:rPr>
        <w:t xml:space="preserve"> и мадридский </w:t>
      </w:r>
      <w:r w:rsidR="003864E6" w:rsidRPr="004221DB">
        <w:rPr>
          <w:rFonts w:ascii="Times New Roman" w:hAnsi="Times New Roman" w:cs="Times New Roman"/>
          <w:sz w:val="28"/>
          <w:szCs w:val="28"/>
          <w:lang w:val="en-US"/>
        </w:rPr>
        <w:t>Mercamadrid</w:t>
      </w:r>
      <w:r w:rsidR="007C1DC2" w:rsidRPr="004221DB">
        <w:rPr>
          <w:rFonts w:ascii="Times New Roman" w:hAnsi="Times New Roman" w:cs="Times New Roman"/>
          <w:sz w:val="28"/>
          <w:szCs w:val="28"/>
        </w:rPr>
        <w:t xml:space="preserve"> имеют в своем составе даже детские сады для детей тысяч </w:t>
      </w:r>
      <w:r w:rsidR="00EE3BF1" w:rsidRPr="004221DB">
        <w:rPr>
          <w:rFonts w:ascii="Times New Roman" w:hAnsi="Times New Roman" w:cs="Times New Roman"/>
          <w:sz w:val="28"/>
          <w:szCs w:val="28"/>
        </w:rPr>
        <w:t>работников рынка</w:t>
      </w:r>
      <w:r w:rsidR="009B2A99" w:rsidRPr="004221DB">
        <w:rPr>
          <w:rFonts w:ascii="Times New Roman" w:hAnsi="Times New Roman" w:cs="Times New Roman"/>
          <w:sz w:val="28"/>
          <w:szCs w:val="28"/>
        </w:rPr>
        <w:t>;</w:t>
      </w:r>
    </w:p>
    <w:p w:rsidR="00124F78" w:rsidRPr="004221DB" w:rsidRDefault="00124F78" w:rsidP="00C513E3">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иметь достаточный резерв </w:t>
      </w:r>
      <w:r w:rsidR="005106A0" w:rsidRPr="004221DB">
        <w:rPr>
          <w:rFonts w:ascii="Times New Roman" w:hAnsi="Times New Roman" w:cs="Times New Roman"/>
          <w:sz w:val="28"/>
          <w:szCs w:val="28"/>
        </w:rPr>
        <w:t>для развития и расширения – как собственно инфраструктуры оптовой торговли, так и дополнительных сервисов</w:t>
      </w:r>
      <w:r w:rsidR="00AA21BA" w:rsidRPr="004221DB">
        <w:rPr>
          <w:rFonts w:ascii="Times New Roman" w:hAnsi="Times New Roman" w:cs="Times New Roman"/>
          <w:sz w:val="28"/>
          <w:szCs w:val="28"/>
        </w:rPr>
        <w:t>;</w:t>
      </w:r>
    </w:p>
    <w:p w:rsidR="006D5CCC" w:rsidRPr="004221DB" w:rsidRDefault="00AA21BA" w:rsidP="00C513E3">
      <w:pPr>
        <w:pStyle w:val="a3"/>
        <w:numPr>
          <w:ilvl w:val="0"/>
          <w:numId w:val="25"/>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в</w:t>
      </w:r>
      <w:r w:rsidR="006D5CCC" w:rsidRPr="004221DB">
        <w:rPr>
          <w:rFonts w:ascii="Times New Roman" w:hAnsi="Times New Roman" w:cs="Times New Roman"/>
          <w:sz w:val="28"/>
          <w:szCs w:val="28"/>
        </w:rPr>
        <w:t xml:space="preserve"> </w:t>
      </w:r>
      <w:r w:rsidR="004B7824" w:rsidRPr="004221DB">
        <w:rPr>
          <w:rFonts w:ascii="Times New Roman" w:hAnsi="Times New Roman" w:cs="Times New Roman"/>
          <w:sz w:val="28"/>
          <w:szCs w:val="28"/>
        </w:rPr>
        <w:t>классическом</w:t>
      </w:r>
      <w:r w:rsidR="006D5CCC" w:rsidRPr="004221DB">
        <w:rPr>
          <w:rFonts w:ascii="Times New Roman" w:hAnsi="Times New Roman" w:cs="Times New Roman"/>
          <w:sz w:val="28"/>
          <w:szCs w:val="28"/>
        </w:rPr>
        <w:t xml:space="preserve"> варианте розничная торговля на оптовом продовольственном рынке не должна допускаться.</w:t>
      </w:r>
      <w:r w:rsidR="001A0836" w:rsidRPr="004221DB">
        <w:rPr>
          <w:rFonts w:ascii="Times New Roman" w:hAnsi="Times New Roman" w:cs="Times New Roman"/>
          <w:sz w:val="28"/>
          <w:szCs w:val="28"/>
        </w:rPr>
        <w:t xml:space="preserve"> Если это имеет место в силу исторических причин, то зоны оптовой и розничной торговли должны быть четко разделены</w:t>
      </w:r>
      <w:r w:rsidR="003008A6" w:rsidRPr="004221DB">
        <w:rPr>
          <w:rFonts w:ascii="Times New Roman" w:hAnsi="Times New Roman" w:cs="Times New Roman"/>
          <w:sz w:val="28"/>
          <w:szCs w:val="28"/>
        </w:rPr>
        <w:t xml:space="preserve"> с недопущением пересечения оптовых и розничных потоков</w:t>
      </w:r>
      <w:r w:rsidR="00584658" w:rsidRPr="004221DB">
        <w:rPr>
          <w:rFonts w:ascii="Times New Roman" w:hAnsi="Times New Roman" w:cs="Times New Roman"/>
          <w:sz w:val="28"/>
          <w:szCs w:val="28"/>
        </w:rPr>
        <w:t>;</w:t>
      </w:r>
    </w:p>
    <w:p w:rsidR="001A7212" w:rsidRPr="004221DB" w:rsidRDefault="00AA21BA" w:rsidP="00C513E3">
      <w:pPr>
        <w:pStyle w:val="a3"/>
        <w:numPr>
          <w:ilvl w:val="0"/>
          <w:numId w:val="25"/>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г</w:t>
      </w:r>
      <w:r w:rsidR="001A7212" w:rsidRPr="004221DB">
        <w:rPr>
          <w:rFonts w:ascii="Times New Roman" w:hAnsi="Times New Roman" w:cs="Times New Roman"/>
          <w:sz w:val="28"/>
          <w:szCs w:val="28"/>
        </w:rPr>
        <w:t>осударство должно обеспечивать на оптовом продовольственном рынке ветеринарный и фитосанитарный контроль.</w:t>
      </w:r>
    </w:p>
    <w:p w:rsidR="00181E30" w:rsidRPr="004221DB" w:rsidRDefault="00B67710" w:rsidP="00181E30">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С созданием системы оптовых продовольственных рынков начнется процесс производственной и сбытовой кооперации мелких сельскохозяйственных производителей и производителей продуктов питания для обеспечения совместного сбыта через оптовый рынок. Таким образом, </w:t>
      </w:r>
      <w:r w:rsidR="002C5E56" w:rsidRPr="004221DB">
        <w:rPr>
          <w:rFonts w:ascii="Times New Roman" w:hAnsi="Times New Roman" w:cs="Times New Roman"/>
          <w:sz w:val="28"/>
          <w:szCs w:val="28"/>
        </w:rPr>
        <w:t xml:space="preserve">развитие оптовых продовольственных рынков даст толчок восстановлению кооперации, столь необходимой для </w:t>
      </w:r>
      <w:r w:rsidR="00643C07" w:rsidRPr="004221DB">
        <w:rPr>
          <w:rFonts w:ascii="Times New Roman" w:hAnsi="Times New Roman" w:cs="Times New Roman"/>
          <w:sz w:val="28"/>
          <w:szCs w:val="28"/>
        </w:rPr>
        <w:t>роста</w:t>
      </w:r>
      <w:r w:rsidR="002C5E56" w:rsidRPr="004221DB">
        <w:rPr>
          <w:rFonts w:ascii="Times New Roman" w:hAnsi="Times New Roman" w:cs="Times New Roman"/>
          <w:sz w:val="28"/>
          <w:szCs w:val="28"/>
        </w:rPr>
        <w:t xml:space="preserve"> экономики, развития малого бизнеса</w:t>
      </w:r>
      <w:r w:rsidR="00643C07" w:rsidRPr="004221DB">
        <w:rPr>
          <w:rFonts w:ascii="Times New Roman" w:hAnsi="Times New Roman" w:cs="Times New Roman"/>
          <w:sz w:val="28"/>
          <w:szCs w:val="28"/>
        </w:rPr>
        <w:t>, обустройства, заселения и оздоровления территорий.</w:t>
      </w:r>
    </w:p>
    <w:p w:rsidR="00C91DAB" w:rsidRPr="004221DB" w:rsidRDefault="00C91DAB" w:rsidP="004E471A">
      <w:pPr>
        <w:jc w:val="both"/>
        <w:rPr>
          <w:rFonts w:ascii="Times New Roman" w:hAnsi="Times New Roman" w:cs="Times New Roman"/>
          <w:sz w:val="28"/>
          <w:szCs w:val="28"/>
        </w:rPr>
      </w:pPr>
    </w:p>
    <w:p w:rsidR="0027503B" w:rsidRPr="004221DB" w:rsidRDefault="00327E67" w:rsidP="00FE6F93">
      <w:pPr>
        <w:pStyle w:val="2"/>
        <w:rPr>
          <w:rFonts w:ascii="Times New Roman" w:hAnsi="Times New Roman" w:cs="Times New Roman"/>
          <w:sz w:val="28"/>
          <w:szCs w:val="28"/>
        </w:rPr>
      </w:pPr>
      <w:bookmarkStart w:id="60" w:name="_Toc16844472"/>
      <w:r w:rsidRPr="004221DB">
        <w:rPr>
          <w:rFonts w:ascii="Times New Roman" w:hAnsi="Times New Roman" w:cs="Times New Roman"/>
          <w:sz w:val="28"/>
          <w:szCs w:val="28"/>
        </w:rPr>
        <w:t>5</w:t>
      </w:r>
      <w:r w:rsidR="00BF09EB" w:rsidRPr="004221DB">
        <w:rPr>
          <w:rFonts w:ascii="Times New Roman" w:hAnsi="Times New Roman" w:cs="Times New Roman"/>
          <w:sz w:val="28"/>
          <w:szCs w:val="28"/>
        </w:rPr>
        <w:t>.</w:t>
      </w:r>
      <w:r w:rsidR="005B0B9A" w:rsidRPr="004221DB">
        <w:rPr>
          <w:rFonts w:ascii="Times New Roman" w:hAnsi="Times New Roman" w:cs="Times New Roman"/>
          <w:sz w:val="28"/>
          <w:szCs w:val="28"/>
        </w:rPr>
        <w:t>7</w:t>
      </w:r>
      <w:r w:rsidR="00BF09EB" w:rsidRPr="004221DB">
        <w:rPr>
          <w:rFonts w:ascii="Times New Roman" w:hAnsi="Times New Roman" w:cs="Times New Roman"/>
          <w:sz w:val="28"/>
          <w:szCs w:val="28"/>
        </w:rPr>
        <w:t xml:space="preserve">. </w:t>
      </w:r>
      <w:r w:rsidR="000B2FBA" w:rsidRPr="004221DB">
        <w:rPr>
          <w:rFonts w:ascii="Times New Roman" w:hAnsi="Times New Roman" w:cs="Times New Roman"/>
          <w:sz w:val="28"/>
          <w:szCs w:val="28"/>
        </w:rPr>
        <w:t xml:space="preserve">Обеспечение доступности услуг торговли для </w:t>
      </w:r>
      <w:r w:rsidR="004E73C6" w:rsidRPr="004221DB">
        <w:rPr>
          <w:rFonts w:ascii="Times New Roman" w:hAnsi="Times New Roman" w:cs="Times New Roman"/>
          <w:sz w:val="28"/>
          <w:szCs w:val="28"/>
        </w:rPr>
        <w:t>инвалидов</w:t>
      </w:r>
      <w:bookmarkEnd w:id="60"/>
    </w:p>
    <w:p w:rsidR="00FE6F93" w:rsidRPr="004221DB" w:rsidRDefault="00FE6F93" w:rsidP="00074B3B">
      <w:pPr>
        <w:jc w:val="both"/>
        <w:rPr>
          <w:rFonts w:ascii="Times New Roman" w:hAnsi="Times New Roman" w:cs="Times New Roman"/>
          <w:sz w:val="28"/>
          <w:szCs w:val="28"/>
        </w:rPr>
      </w:pPr>
    </w:p>
    <w:p w:rsidR="002E0847" w:rsidRPr="004221DB" w:rsidRDefault="00836114" w:rsidP="00342075">
      <w:pPr>
        <w:ind w:firstLine="709"/>
        <w:jc w:val="both"/>
        <w:rPr>
          <w:rFonts w:ascii="Times New Roman" w:hAnsi="Times New Roman" w:cs="Times New Roman"/>
          <w:sz w:val="28"/>
          <w:szCs w:val="28"/>
        </w:rPr>
      </w:pPr>
      <w:r w:rsidRPr="004221DB">
        <w:rPr>
          <w:rFonts w:ascii="Times New Roman" w:hAnsi="Times New Roman" w:cs="Times New Roman"/>
          <w:sz w:val="28"/>
          <w:szCs w:val="28"/>
        </w:rPr>
        <w:t>В</w:t>
      </w:r>
      <w:r w:rsidR="00F87ECF" w:rsidRPr="004221DB">
        <w:rPr>
          <w:rFonts w:ascii="Times New Roman" w:hAnsi="Times New Roman" w:cs="Times New Roman"/>
          <w:sz w:val="28"/>
          <w:szCs w:val="28"/>
        </w:rPr>
        <w:t xml:space="preserve"> 2012 г</w:t>
      </w:r>
      <w:r w:rsidR="00B244F3" w:rsidRPr="004221DB">
        <w:rPr>
          <w:rFonts w:ascii="Times New Roman" w:hAnsi="Times New Roman" w:cs="Times New Roman"/>
          <w:sz w:val="28"/>
          <w:szCs w:val="28"/>
        </w:rPr>
        <w:t>.</w:t>
      </w:r>
      <w:r w:rsidR="00F87ECF" w:rsidRPr="004221DB">
        <w:rPr>
          <w:rFonts w:ascii="Times New Roman" w:hAnsi="Times New Roman" w:cs="Times New Roman"/>
          <w:sz w:val="28"/>
          <w:szCs w:val="28"/>
        </w:rPr>
        <w:t xml:space="preserve"> Российская Федерация присоединилась к Конвенции о правах инвалидов, принятой </w:t>
      </w:r>
      <w:hyperlink r:id="rId12" w:history="1">
        <w:r w:rsidR="00F87ECF" w:rsidRPr="004221DB">
          <w:rPr>
            <w:rFonts w:ascii="Times New Roman" w:hAnsi="Times New Roman" w:cs="Times New Roman"/>
            <w:sz w:val="28"/>
            <w:szCs w:val="28"/>
          </w:rPr>
          <w:t>резолюцией 61/106</w:t>
        </w:r>
      </w:hyperlink>
      <w:r w:rsidR="00F87ECF" w:rsidRPr="004221DB">
        <w:rPr>
          <w:rFonts w:ascii="Times New Roman" w:hAnsi="Times New Roman" w:cs="Times New Roman"/>
          <w:sz w:val="28"/>
          <w:szCs w:val="28"/>
        </w:rPr>
        <w:t xml:space="preserve"> Генеральной Ассамблеи ООН 13 декабря 2006 г. </w:t>
      </w:r>
    </w:p>
    <w:p w:rsidR="00F87ECF" w:rsidRPr="004221DB" w:rsidRDefault="00DD14B3" w:rsidP="00342075">
      <w:pPr>
        <w:ind w:firstLine="709"/>
        <w:jc w:val="both"/>
        <w:rPr>
          <w:rFonts w:ascii="Times New Roman" w:hAnsi="Times New Roman" w:cs="Times New Roman"/>
          <w:sz w:val="28"/>
          <w:szCs w:val="28"/>
        </w:rPr>
      </w:pPr>
      <w:r w:rsidRPr="004221DB">
        <w:rPr>
          <w:rFonts w:ascii="Times New Roman" w:hAnsi="Times New Roman" w:cs="Times New Roman"/>
          <w:sz w:val="28"/>
          <w:szCs w:val="28"/>
        </w:rPr>
        <w:t>С</w:t>
      </w:r>
      <w:r w:rsidR="00F87ECF" w:rsidRPr="004221DB">
        <w:rPr>
          <w:rFonts w:ascii="Times New Roman" w:hAnsi="Times New Roman" w:cs="Times New Roman"/>
          <w:sz w:val="28"/>
          <w:szCs w:val="28"/>
        </w:rPr>
        <w:t xml:space="preserve">огласно </w:t>
      </w:r>
      <w:r w:rsidR="00AA21BA" w:rsidRPr="004221DB">
        <w:rPr>
          <w:rFonts w:ascii="Times New Roman" w:hAnsi="Times New Roman" w:cs="Times New Roman"/>
          <w:sz w:val="28"/>
          <w:szCs w:val="28"/>
        </w:rPr>
        <w:t>Конвенции,</w:t>
      </w:r>
      <w:r w:rsidR="002E0847" w:rsidRPr="004221DB">
        <w:rPr>
          <w:rFonts w:ascii="Times New Roman" w:hAnsi="Times New Roman" w:cs="Times New Roman"/>
          <w:sz w:val="28"/>
          <w:szCs w:val="28"/>
        </w:rPr>
        <w:t xml:space="preserve"> </w:t>
      </w:r>
      <w:r w:rsidR="00F87ECF" w:rsidRPr="004221DB">
        <w:rPr>
          <w:rFonts w:ascii="Times New Roman" w:hAnsi="Times New Roman" w:cs="Times New Roman"/>
          <w:sz w:val="28"/>
          <w:szCs w:val="28"/>
        </w:rPr>
        <w:t xml:space="preserve">государства-участники берут на себя обязательство принять надлежащие меры для обеспечения инвалидам доступа наравне с другими к объектам и услугам, открытым или предоставляемым для населения, как в городских, так и в сельских районах. </w:t>
      </w:r>
    </w:p>
    <w:p w:rsidR="00F87ECF" w:rsidRPr="004221DB" w:rsidRDefault="00EA29D2" w:rsidP="00342075">
      <w:pPr>
        <w:ind w:firstLine="709"/>
        <w:jc w:val="both"/>
        <w:rPr>
          <w:sz w:val="28"/>
          <w:szCs w:val="28"/>
        </w:rPr>
      </w:pPr>
      <w:r w:rsidRPr="004221DB">
        <w:rPr>
          <w:rFonts w:ascii="Times New Roman" w:hAnsi="Times New Roman" w:cs="Times New Roman"/>
          <w:sz w:val="28"/>
          <w:szCs w:val="28"/>
        </w:rPr>
        <w:lastRenderedPageBreak/>
        <w:t>В 2019 г</w:t>
      </w:r>
      <w:r w:rsidR="00B244F3" w:rsidRPr="004221DB">
        <w:rPr>
          <w:rFonts w:ascii="Times New Roman" w:hAnsi="Times New Roman" w:cs="Times New Roman"/>
          <w:sz w:val="28"/>
          <w:szCs w:val="28"/>
        </w:rPr>
        <w:t>.</w:t>
      </w:r>
      <w:r w:rsidRPr="004221DB">
        <w:rPr>
          <w:rFonts w:ascii="Times New Roman" w:hAnsi="Times New Roman" w:cs="Times New Roman"/>
          <w:sz w:val="28"/>
          <w:szCs w:val="28"/>
        </w:rPr>
        <w:t xml:space="preserve">, по данным Росстата, в Российской Федерации проживает 11,9 млн инвалидов, что составляет порядка 8% всего населения страны. </w:t>
      </w:r>
    </w:p>
    <w:p w:rsidR="00F87ECF" w:rsidRPr="004221DB" w:rsidRDefault="00F87ECF" w:rsidP="00F87ECF">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В соответствии с </w:t>
      </w:r>
      <w:r w:rsidR="000A6086" w:rsidRPr="004221DB">
        <w:rPr>
          <w:rFonts w:ascii="Times New Roman" w:hAnsi="Times New Roman" w:cs="Times New Roman"/>
          <w:sz w:val="28"/>
          <w:szCs w:val="28"/>
        </w:rPr>
        <w:t>законодательством</w:t>
      </w:r>
      <w:r w:rsidR="00AE1DEF" w:rsidRPr="004221DB">
        <w:rPr>
          <w:rFonts w:ascii="Times New Roman" w:hAnsi="Times New Roman" w:cs="Times New Roman"/>
          <w:sz w:val="28"/>
          <w:szCs w:val="28"/>
        </w:rPr>
        <w:t xml:space="preserve"> Российской Федерации</w:t>
      </w:r>
      <w:r w:rsidR="000A6086" w:rsidRPr="004221DB">
        <w:rPr>
          <w:rStyle w:val="ae"/>
          <w:rFonts w:ascii="Times New Roman" w:hAnsi="Times New Roman" w:cs="Times New Roman"/>
          <w:sz w:val="28"/>
          <w:szCs w:val="28"/>
        </w:rPr>
        <w:footnoteReference w:id="10"/>
      </w:r>
      <w:r w:rsidRPr="004221DB">
        <w:rPr>
          <w:rFonts w:ascii="Times New Roman" w:hAnsi="Times New Roman" w:cs="Times New Roman"/>
          <w:sz w:val="28"/>
          <w:szCs w:val="28"/>
        </w:rPr>
        <w:t xml:space="preserve"> 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должны создавать условия, обеспечивающие инвалидам беспрепятственный доступ к объектам социальной инфраструктуры, в том числе к объектам торговли.</w:t>
      </w:r>
    </w:p>
    <w:p w:rsidR="00F87ECF" w:rsidRPr="004221DB" w:rsidRDefault="00F87ECF" w:rsidP="00F87ECF">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Для торговой отрасли разработка и реализация мер в области создания доступной среды для инвалидов наталкивается на значительные трудности, связанные с имеющимися пробелами в методическом обеспечении и правовом регулировании данных вопросов. </w:t>
      </w:r>
    </w:p>
    <w:p w:rsidR="00F87ECF" w:rsidRPr="004221DB" w:rsidRDefault="00F87ECF" w:rsidP="00F87ECF">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С учетом многообразия торговых объектов и специфики предоставления торговых услуг требуется определить систему показателей, характеризующих условия их доступности для инвалидов, и критерии оценки доступности. В связи с отсутствием федерального статистического наблюдения за показателями доступности для инвалидов услуг торговли должны быть </w:t>
      </w:r>
      <w:r w:rsidR="00960569" w:rsidRPr="004221DB">
        <w:rPr>
          <w:rFonts w:ascii="Times New Roman" w:hAnsi="Times New Roman" w:cs="Times New Roman"/>
          <w:sz w:val="28"/>
          <w:szCs w:val="28"/>
        </w:rPr>
        <w:t xml:space="preserve">определены </w:t>
      </w:r>
      <w:r w:rsidRPr="004221DB">
        <w:rPr>
          <w:rFonts w:ascii="Times New Roman" w:hAnsi="Times New Roman" w:cs="Times New Roman"/>
          <w:sz w:val="28"/>
          <w:szCs w:val="28"/>
        </w:rPr>
        <w:t xml:space="preserve">методические рекомендации по проведению выборочного обследования в данной области в субъектах Российской Федерации и муниципальных образованиях. </w:t>
      </w:r>
    </w:p>
    <w:p w:rsidR="00324A5A" w:rsidRPr="004221DB" w:rsidRDefault="00F87ECF" w:rsidP="00F87ECF">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Необходимо </w:t>
      </w:r>
      <w:r w:rsidR="00836114" w:rsidRPr="004221DB">
        <w:rPr>
          <w:rFonts w:ascii="Times New Roman" w:hAnsi="Times New Roman" w:cs="Times New Roman"/>
          <w:sz w:val="28"/>
          <w:szCs w:val="28"/>
        </w:rPr>
        <w:t xml:space="preserve">также </w:t>
      </w:r>
      <w:r w:rsidRPr="004221DB">
        <w:rPr>
          <w:rFonts w:ascii="Times New Roman" w:hAnsi="Times New Roman" w:cs="Times New Roman"/>
          <w:sz w:val="28"/>
          <w:szCs w:val="28"/>
        </w:rPr>
        <w:t xml:space="preserve">разработать предложения по повышению эффективности и сбалансированности правового регулирования отношений в области обеспечения условий доступности для инвалидов объектов и услуг торговли исходя из принципа «разумной достаточности», определенного Конвенцией о правах инвалидов. </w:t>
      </w:r>
    </w:p>
    <w:p w:rsidR="00F87ECF" w:rsidRPr="004221DB" w:rsidRDefault="00F87ECF" w:rsidP="00074B3B">
      <w:pPr>
        <w:jc w:val="both"/>
        <w:rPr>
          <w:rFonts w:ascii="Times New Roman" w:hAnsi="Times New Roman" w:cs="Times New Roman"/>
          <w:sz w:val="28"/>
          <w:szCs w:val="28"/>
        </w:rPr>
      </w:pPr>
    </w:p>
    <w:p w:rsidR="00F97FFA" w:rsidRPr="004221DB" w:rsidRDefault="00327E67" w:rsidP="00FE6F93">
      <w:pPr>
        <w:pStyle w:val="2"/>
        <w:rPr>
          <w:rFonts w:ascii="Times New Roman" w:hAnsi="Times New Roman" w:cs="Times New Roman"/>
          <w:sz w:val="28"/>
          <w:szCs w:val="28"/>
        </w:rPr>
      </w:pPr>
      <w:bookmarkStart w:id="61" w:name="_Toc16844473"/>
      <w:r w:rsidRPr="004221DB">
        <w:rPr>
          <w:rFonts w:ascii="Times New Roman" w:hAnsi="Times New Roman" w:cs="Times New Roman"/>
          <w:sz w:val="28"/>
          <w:szCs w:val="28"/>
        </w:rPr>
        <w:t>5</w:t>
      </w:r>
      <w:r w:rsidR="00F97FFA" w:rsidRPr="004221DB">
        <w:rPr>
          <w:rFonts w:ascii="Times New Roman" w:hAnsi="Times New Roman" w:cs="Times New Roman"/>
          <w:sz w:val="28"/>
          <w:szCs w:val="28"/>
        </w:rPr>
        <w:t>.</w:t>
      </w:r>
      <w:r w:rsidR="005B0B9A" w:rsidRPr="004221DB">
        <w:rPr>
          <w:rFonts w:ascii="Times New Roman" w:hAnsi="Times New Roman" w:cs="Times New Roman"/>
          <w:sz w:val="28"/>
          <w:szCs w:val="28"/>
        </w:rPr>
        <w:t>8</w:t>
      </w:r>
      <w:r w:rsidR="00F97FFA" w:rsidRPr="004221DB">
        <w:rPr>
          <w:rFonts w:ascii="Times New Roman" w:hAnsi="Times New Roman" w:cs="Times New Roman"/>
          <w:sz w:val="28"/>
          <w:szCs w:val="28"/>
        </w:rPr>
        <w:t xml:space="preserve">. </w:t>
      </w:r>
      <w:r w:rsidR="00CC4073" w:rsidRPr="004221DB">
        <w:rPr>
          <w:rFonts w:ascii="Times New Roman" w:hAnsi="Times New Roman" w:cs="Times New Roman"/>
          <w:sz w:val="28"/>
          <w:szCs w:val="28"/>
        </w:rPr>
        <w:t>Р</w:t>
      </w:r>
      <w:r w:rsidR="003A4507" w:rsidRPr="004221DB">
        <w:rPr>
          <w:rFonts w:ascii="Times New Roman" w:hAnsi="Times New Roman" w:cs="Times New Roman"/>
          <w:sz w:val="28"/>
          <w:szCs w:val="28"/>
        </w:rPr>
        <w:t>азвитие</w:t>
      </w:r>
      <w:r w:rsidR="00F97FFA" w:rsidRPr="004221DB">
        <w:rPr>
          <w:rFonts w:ascii="Times New Roman" w:hAnsi="Times New Roman" w:cs="Times New Roman"/>
          <w:sz w:val="28"/>
          <w:szCs w:val="28"/>
        </w:rPr>
        <w:t xml:space="preserve"> системы </w:t>
      </w:r>
      <w:r w:rsidR="00963C8B" w:rsidRPr="004221DB">
        <w:rPr>
          <w:rFonts w:ascii="Times New Roman" w:hAnsi="Times New Roman" w:cs="Times New Roman"/>
          <w:sz w:val="28"/>
          <w:szCs w:val="28"/>
        </w:rPr>
        <w:t>Такс фри</w:t>
      </w:r>
      <w:bookmarkEnd w:id="61"/>
    </w:p>
    <w:p w:rsidR="00FE6F93" w:rsidRPr="004221DB" w:rsidRDefault="00FE6F93" w:rsidP="00074B3B">
      <w:pPr>
        <w:jc w:val="both"/>
        <w:rPr>
          <w:rFonts w:ascii="Times New Roman" w:hAnsi="Times New Roman" w:cs="Times New Roman"/>
          <w:sz w:val="28"/>
          <w:szCs w:val="28"/>
        </w:rPr>
      </w:pPr>
    </w:p>
    <w:p w:rsidR="007A303A" w:rsidRPr="004221DB" w:rsidRDefault="005E0A2B" w:rsidP="00BF2284">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Система </w:t>
      </w:r>
      <w:r w:rsidR="00963C8B" w:rsidRPr="004221DB">
        <w:rPr>
          <w:rFonts w:ascii="Times New Roman" w:hAnsi="Times New Roman" w:cs="Times New Roman"/>
          <w:sz w:val="28"/>
          <w:szCs w:val="28"/>
        </w:rPr>
        <w:t>Такс фри</w:t>
      </w:r>
      <w:r w:rsidR="00D725FE" w:rsidRPr="004221DB">
        <w:rPr>
          <w:rFonts w:ascii="Times New Roman" w:hAnsi="Times New Roman" w:cs="Times New Roman"/>
          <w:sz w:val="28"/>
          <w:szCs w:val="28"/>
        </w:rPr>
        <w:t xml:space="preserve"> -</w:t>
      </w:r>
      <w:r w:rsidRPr="004221DB">
        <w:rPr>
          <w:rFonts w:ascii="Times New Roman" w:hAnsi="Times New Roman" w:cs="Times New Roman"/>
          <w:sz w:val="28"/>
          <w:szCs w:val="28"/>
        </w:rPr>
        <w:t xml:space="preserve"> система возмещения</w:t>
      </w:r>
      <w:r w:rsidR="004D05ED" w:rsidRPr="004221DB">
        <w:rPr>
          <w:rFonts w:ascii="Times New Roman" w:hAnsi="Times New Roman" w:cs="Times New Roman"/>
          <w:sz w:val="28"/>
          <w:szCs w:val="28"/>
        </w:rPr>
        <w:t xml:space="preserve"> иностранному гражданину, временно находящемуся на территории другого государства и покидающего это государство,</w:t>
      </w:r>
      <w:r w:rsidRPr="004221DB">
        <w:rPr>
          <w:rFonts w:ascii="Times New Roman" w:hAnsi="Times New Roman" w:cs="Times New Roman"/>
          <w:sz w:val="28"/>
          <w:szCs w:val="28"/>
        </w:rPr>
        <w:t xml:space="preserve"> сумм налога на добавленн</w:t>
      </w:r>
      <w:r w:rsidR="004D05ED" w:rsidRPr="004221DB">
        <w:rPr>
          <w:rFonts w:ascii="Times New Roman" w:hAnsi="Times New Roman" w:cs="Times New Roman"/>
          <w:sz w:val="28"/>
          <w:szCs w:val="28"/>
        </w:rPr>
        <w:t xml:space="preserve">ую стоимость, уплаченного при совершении покупок, является важнейшей частью комфортной потребительской среды. </w:t>
      </w:r>
    </w:p>
    <w:p w:rsidR="005E0A2B" w:rsidRPr="004221DB" w:rsidRDefault="00BA6C52"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Система </w:t>
      </w:r>
      <w:r w:rsidR="00963C8B" w:rsidRPr="004221DB">
        <w:rPr>
          <w:rFonts w:ascii="Times New Roman" w:hAnsi="Times New Roman" w:cs="Times New Roman"/>
          <w:sz w:val="28"/>
          <w:szCs w:val="28"/>
        </w:rPr>
        <w:t>Такс фри</w:t>
      </w:r>
      <w:r w:rsidRPr="004221DB">
        <w:rPr>
          <w:rFonts w:ascii="Times New Roman" w:hAnsi="Times New Roman" w:cs="Times New Roman"/>
          <w:sz w:val="28"/>
          <w:szCs w:val="28"/>
        </w:rPr>
        <w:t xml:space="preserve"> стимулирует иностранных граждан, прежде всего туристов, совершать покупки, увеличивая таким образом общий розничный оборот</w:t>
      </w:r>
      <w:r w:rsidR="00950000" w:rsidRPr="004221DB">
        <w:rPr>
          <w:rFonts w:ascii="Times New Roman" w:hAnsi="Times New Roman" w:cs="Times New Roman"/>
          <w:sz w:val="28"/>
          <w:szCs w:val="28"/>
        </w:rPr>
        <w:t xml:space="preserve">. Помимо </w:t>
      </w:r>
      <w:r w:rsidR="00950000" w:rsidRPr="004221DB">
        <w:rPr>
          <w:rFonts w:ascii="Times New Roman" w:hAnsi="Times New Roman" w:cs="Times New Roman"/>
          <w:sz w:val="28"/>
          <w:szCs w:val="28"/>
        </w:rPr>
        <w:lastRenderedPageBreak/>
        <w:t>этого, иностранный турист становится более лояльным в целом к стране посещения,</w:t>
      </w:r>
      <w:r w:rsidR="00183DC5" w:rsidRPr="004221DB">
        <w:rPr>
          <w:rFonts w:ascii="Times New Roman" w:hAnsi="Times New Roman" w:cs="Times New Roman"/>
          <w:sz w:val="28"/>
          <w:szCs w:val="28"/>
        </w:rPr>
        <w:t xml:space="preserve"> а улучшение его потребительского настроения</w:t>
      </w:r>
      <w:r w:rsidR="00950000" w:rsidRPr="004221DB">
        <w:rPr>
          <w:rFonts w:ascii="Times New Roman" w:hAnsi="Times New Roman" w:cs="Times New Roman"/>
          <w:sz w:val="28"/>
          <w:szCs w:val="28"/>
        </w:rPr>
        <w:t xml:space="preserve"> увеличивает другие его денежные траты – в частности, при посещении кафе, ресторанов, совершении импульсных покупок на ярмарках,</w:t>
      </w:r>
      <w:r w:rsidR="00B55547" w:rsidRPr="004221DB">
        <w:rPr>
          <w:rFonts w:ascii="Times New Roman" w:hAnsi="Times New Roman" w:cs="Times New Roman"/>
          <w:sz w:val="28"/>
          <w:szCs w:val="28"/>
        </w:rPr>
        <w:t xml:space="preserve"> в небольших магазинах</w:t>
      </w:r>
      <w:r w:rsidR="0040221D" w:rsidRPr="004221DB">
        <w:rPr>
          <w:rFonts w:ascii="Times New Roman" w:hAnsi="Times New Roman" w:cs="Times New Roman"/>
          <w:sz w:val="28"/>
          <w:szCs w:val="28"/>
        </w:rPr>
        <w:t>, увеличивает посещение музеев и объектов культуры</w:t>
      </w:r>
      <w:r w:rsidR="00B55547" w:rsidRPr="004221DB">
        <w:rPr>
          <w:rFonts w:ascii="Times New Roman" w:hAnsi="Times New Roman" w:cs="Times New Roman"/>
          <w:sz w:val="28"/>
          <w:szCs w:val="28"/>
        </w:rPr>
        <w:t>.</w:t>
      </w:r>
      <w:r w:rsidRPr="004221DB">
        <w:rPr>
          <w:rFonts w:ascii="Times New Roman" w:hAnsi="Times New Roman" w:cs="Times New Roman"/>
          <w:sz w:val="28"/>
          <w:szCs w:val="28"/>
        </w:rPr>
        <w:t xml:space="preserve"> </w:t>
      </w:r>
      <w:r w:rsidR="00B55547" w:rsidRPr="004221DB">
        <w:rPr>
          <w:rFonts w:ascii="Times New Roman" w:hAnsi="Times New Roman" w:cs="Times New Roman"/>
          <w:sz w:val="28"/>
          <w:szCs w:val="28"/>
        </w:rPr>
        <w:t xml:space="preserve">Эти факторы в совокупности </w:t>
      </w:r>
      <w:r w:rsidRPr="004221DB">
        <w:rPr>
          <w:rFonts w:ascii="Times New Roman" w:hAnsi="Times New Roman" w:cs="Times New Roman"/>
          <w:sz w:val="28"/>
          <w:szCs w:val="28"/>
        </w:rPr>
        <w:t>да</w:t>
      </w:r>
      <w:r w:rsidR="00B55547" w:rsidRPr="004221DB">
        <w:rPr>
          <w:rFonts w:ascii="Times New Roman" w:hAnsi="Times New Roman" w:cs="Times New Roman"/>
          <w:sz w:val="28"/>
          <w:szCs w:val="28"/>
        </w:rPr>
        <w:t>ю</w:t>
      </w:r>
      <w:r w:rsidRPr="004221DB">
        <w:rPr>
          <w:rFonts w:ascii="Times New Roman" w:hAnsi="Times New Roman" w:cs="Times New Roman"/>
          <w:sz w:val="28"/>
          <w:szCs w:val="28"/>
        </w:rPr>
        <w:t xml:space="preserve">т положительный мультипликативный эффект для экономики, </w:t>
      </w:r>
      <w:r w:rsidR="0040221D" w:rsidRPr="004221DB">
        <w:rPr>
          <w:rFonts w:ascii="Times New Roman" w:hAnsi="Times New Roman" w:cs="Times New Roman"/>
          <w:sz w:val="28"/>
          <w:szCs w:val="28"/>
        </w:rPr>
        <w:t xml:space="preserve">намного </w:t>
      </w:r>
      <w:r w:rsidR="00B55547" w:rsidRPr="004221DB">
        <w:rPr>
          <w:rFonts w:ascii="Times New Roman" w:hAnsi="Times New Roman" w:cs="Times New Roman"/>
          <w:sz w:val="28"/>
          <w:szCs w:val="28"/>
        </w:rPr>
        <w:t>превосходящий</w:t>
      </w:r>
      <w:r w:rsidRPr="004221DB">
        <w:rPr>
          <w:rFonts w:ascii="Times New Roman" w:hAnsi="Times New Roman" w:cs="Times New Roman"/>
          <w:sz w:val="28"/>
          <w:szCs w:val="28"/>
        </w:rPr>
        <w:t xml:space="preserve"> </w:t>
      </w:r>
      <w:r w:rsidR="00D725FE" w:rsidRPr="004221DB">
        <w:rPr>
          <w:rFonts w:ascii="Times New Roman" w:hAnsi="Times New Roman" w:cs="Times New Roman"/>
          <w:sz w:val="28"/>
          <w:szCs w:val="28"/>
        </w:rPr>
        <w:t>во</w:t>
      </w:r>
      <w:r w:rsidR="00EC29C8" w:rsidRPr="004221DB">
        <w:rPr>
          <w:rFonts w:ascii="Times New Roman" w:hAnsi="Times New Roman" w:cs="Times New Roman"/>
          <w:sz w:val="28"/>
          <w:szCs w:val="28"/>
        </w:rPr>
        <w:t>з</w:t>
      </w:r>
      <w:r w:rsidR="00D725FE" w:rsidRPr="004221DB">
        <w:rPr>
          <w:rFonts w:ascii="Times New Roman" w:hAnsi="Times New Roman" w:cs="Times New Roman"/>
          <w:sz w:val="28"/>
          <w:szCs w:val="28"/>
        </w:rPr>
        <w:t xml:space="preserve">вращаемые </w:t>
      </w:r>
      <w:r w:rsidR="007A303A" w:rsidRPr="004221DB">
        <w:rPr>
          <w:rFonts w:ascii="Times New Roman" w:hAnsi="Times New Roman" w:cs="Times New Roman"/>
          <w:sz w:val="28"/>
          <w:szCs w:val="28"/>
        </w:rPr>
        <w:t>иностранцу суммы</w:t>
      </w:r>
      <w:r w:rsidR="00EA3FFB" w:rsidRPr="004221DB">
        <w:rPr>
          <w:rFonts w:ascii="Times New Roman" w:hAnsi="Times New Roman" w:cs="Times New Roman"/>
          <w:sz w:val="28"/>
          <w:szCs w:val="28"/>
        </w:rPr>
        <w:t xml:space="preserve"> налога</w:t>
      </w:r>
      <w:r w:rsidR="007A303A" w:rsidRPr="004221DB">
        <w:rPr>
          <w:rFonts w:ascii="Times New Roman" w:hAnsi="Times New Roman" w:cs="Times New Roman"/>
          <w:sz w:val="28"/>
          <w:szCs w:val="28"/>
        </w:rPr>
        <w:t xml:space="preserve">. </w:t>
      </w:r>
    </w:p>
    <w:p w:rsidR="007A303A" w:rsidRPr="004221DB" w:rsidRDefault="0040221D" w:rsidP="00AA21BA">
      <w:pPr>
        <w:ind w:firstLine="709"/>
        <w:jc w:val="both"/>
        <w:rPr>
          <w:rFonts w:ascii="Times New Roman" w:hAnsi="Times New Roman" w:cs="Times New Roman"/>
          <w:sz w:val="28"/>
          <w:szCs w:val="28"/>
        </w:rPr>
      </w:pPr>
      <w:r w:rsidRPr="004221DB">
        <w:rPr>
          <w:rFonts w:ascii="Times New Roman" w:hAnsi="Times New Roman" w:cs="Times New Roman"/>
          <w:sz w:val="28"/>
          <w:szCs w:val="28"/>
        </w:rPr>
        <w:t>Помимо названных позитивных моментов</w:t>
      </w:r>
      <w:r w:rsidR="00A743D2" w:rsidRPr="004221DB">
        <w:rPr>
          <w:rFonts w:ascii="Times New Roman" w:hAnsi="Times New Roman" w:cs="Times New Roman"/>
          <w:sz w:val="28"/>
          <w:szCs w:val="28"/>
        </w:rPr>
        <w:t xml:space="preserve">, система </w:t>
      </w:r>
      <w:r w:rsidR="00963C8B" w:rsidRPr="004221DB">
        <w:rPr>
          <w:rFonts w:ascii="Times New Roman" w:hAnsi="Times New Roman" w:cs="Times New Roman"/>
          <w:sz w:val="28"/>
          <w:szCs w:val="28"/>
        </w:rPr>
        <w:t>Такс фри</w:t>
      </w:r>
      <w:r w:rsidR="00A743D2" w:rsidRPr="004221DB">
        <w:rPr>
          <w:rFonts w:ascii="Times New Roman" w:hAnsi="Times New Roman" w:cs="Times New Roman"/>
          <w:sz w:val="28"/>
          <w:szCs w:val="28"/>
        </w:rPr>
        <w:t xml:space="preserve"> является важной мерой инфраструктурной поддержки торговли товарами известных брендов и</w:t>
      </w:r>
      <w:r w:rsidR="009E07B7" w:rsidRPr="004221DB">
        <w:rPr>
          <w:rFonts w:ascii="Times New Roman" w:hAnsi="Times New Roman" w:cs="Times New Roman"/>
          <w:sz w:val="28"/>
          <w:szCs w:val="28"/>
        </w:rPr>
        <w:t xml:space="preserve"> магазинов одежды, аксессуаров, часов и прочих товаров, прежде всего люксовых.</w:t>
      </w:r>
    </w:p>
    <w:p w:rsidR="004628DC" w:rsidRPr="004221DB" w:rsidRDefault="004628DC" w:rsidP="00BF2284">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Первый чек российской системы </w:t>
      </w:r>
      <w:r w:rsidR="00963C8B" w:rsidRPr="004221DB">
        <w:rPr>
          <w:rFonts w:ascii="Times New Roman" w:hAnsi="Times New Roman" w:cs="Times New Roman"/>
          <w:sz w:val="28"/>
          <w:szCs w:val="28"/>
        </w:rPr>
        <w:t>Такс фри</w:t>
      </w:r>
      <w:r w:rsidRPr="004221DB">
        <w:rPr>
          <w:rFonts w:ascii="Times New Roman" w:hAnsi="Times New Roman" w:cs="Times New Roman"/>
          <w:sz w:val="28"/>
          <w:szCs w:val="28"/>
        </w:rPr>
        <w:t xml:space="preserve"> был выписан 10 апреля 2018 г. </w:t>
      </w:r>
    </w:p>
    <w:p w:rsidR="00AC7E84" w:rsidRPr="004221DB" w:rsidRDefault="0066434D" w:rsidP="00BF2284">
      <w:pPr>
        <w:ind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На первом этапе внедрения системы </w:t>
      </w:r>
      <w:r w:rsidR="00963C8B" w:rsidRPr="004221DB">
        <w:rPr>
          <w:rFonts w:ascii="Times New Roman" w:hAnsi="Times New Roman" w:cs="Times New Roman"/>
          <w:sz w:val="28"/>
          <w:szCs w:val="28"/>
        </w:rPr>
        <w:t>Такс фри</w:t>
      </w:r>
      <w:r w:rsidRPr="004221DB">
        <w:rPr>
          <w:rFonts w:ascii="Times New Roman" w:hAnsi="Times New Roman" w:cs="Times New Roman"/>
          <w:sz w:val="28"/>
          <w:szCs w:val="28"/>
        </w:rPr>
        <w:t xml:space="preserve"> (в формате эксперимента) перечень локаций</w:t>
      </w:r>
      <w:r w:rsidR="00F923F7" w:rsidRPr="004221DB">
        <w:rPr>
          <w:rFonts w:ascii="Times New Roman" w:hAnsi="Times New Roman" w:cs="Times New Roman"/>
          <w:sz w:val="28"/>
          <w:szCs w:val="28"/>
        </w:rPr>
        <w:t>, в пределах которых хозяйствующие субъекты вправе заявить о своем участии в системе, утверждается Правительством Российской Федерации.</w:t>
      </w:r>
      <w:r w:rsidR="004F6DC4" w:rsidRPr="004221DB">
        <w:rPr>
          <w:rFonts w:ascii="Times New Roman" w:hAnsi="Times New Roman" w:cs="Times New Roman"/>
          <w:sz w:val="28"/>
          <w:szCs w:val="28"/>
        </w:rPr>
        <w:t xml:space="preserve"> </w:t>
      </w:r>
      <w:r w:rsidR="00AC7E84" w:rsidRPr="004221DB">
        <w:rPr>
          <w:rFonts w:ascii="Times New Roman" w:hAnsi="Times New Roman" w:cs="Times New Roman"/>
          <w:sz w:val="28"/>
          <w:szCs w:val="28"/>
        </w:rPr>
        <w:t>В рамках эксперимента решение о включении конкретного заявителя для участия в системе принимается Минпромторгом России по установленным правилам. На этом этапе отрабатываются все вопросы взаимодействия участников системы и готовятся предложения по дальнейшему внедрению системы.</w:t>
      </w:r>
    </w:p>
    <w:p w:rsidR="0066434D" w:rsidRPr="004221DB" w:rsidRDefault="006E1896"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С самого начала эксперимента стала очевидной высокая популярность системы </w:t>
      </w:r>
      <w:r w:rsidR="00963C8B" w:rsidRPr="004221DB">
        <w:rPr>
          <w:rFonts w:ascii="Times New Roman" w:hAnsi="Times New Roman" w:cs="Times New Roman"/>
          <w:sz w:val="28"/>
          <w:szCs w:val="28"/>
        </w:rPr>
        <w:t>Такс фри</w:t>
      </w:r>
      <w:r w:rsidRPr="004221DB">
        <w:rPr>
          <w:rFonts w:ascii="Times New Roman" w:hAnsi="Times New Roman" w:cs="Times New Roman"/>
          <w:sz w:val="28"/>
          <w:szCs w:val="28"/>
        </w:rPr>
        <w:t xml:space="preserve"> как у розничных магазинов, так и у иностранных туристов.</w:t>
      </w:r>
      <w:r w:rsidR="00812745" w:rsidRPr="004221DB">
        <w:rPr>
          <w:rFonts w:ascii="Times New Roman" w:hAnsi="Times New Roman" w:cs="Times New Roman"/>
          <w:sz w:val="28"/>
          <w:szCs w:val="28"/>
        </w:rPr>
        <w:t xml:space="preserve"> Если по состоянию на конец 2018 г</w:t>
      </w:r>
      <w:r w:rsidR="00B244F3" w:rsidRPr="004221DB">
        <w:rPr>
          <w:rFonts w:ascii="Times New Roman" w:hAnsi="Times New Roman" w:cs="Times New Roman"/>
          <w:sz w:val="28"/>
          <w:szCs w:val="28"/>
        </w:rPr>
        <w:t>.</w:t>
      </w:r>
      <w:r w:rsidR="00812745" w:rsidRPr="004221DB">
        <w:rPr>
          <w:rFonts w:ascii="Times New Roman" w:hAnsi="Times New Roman" w:cs="Times New Roman"/>
          <w:sz w:val="28"/>
          <w:szCs w:val="28"/>
        </w:rPr>
        <w:t xml:space="preserve"> в системе участвовало 77 локаций на территории 12</w:t>
      </w:r>
      <w:r w:rsidR="00B244F3" w:rsidRPr="004221DB">
        <w:rPr>
          <w:rFonts w:ascii="Times New Roman" w:hAnsi="Times New Roman" w:cs="Times New Roman"/>
          <w:sz w:val="28"/>
          <w:szCs w:val="28"/>
        </w:rPr>
        <w:t> </w:t>
      </w:r>
      <w:r w:rsidR="00812745" w:rsidRPr="004221DB">
        <w:rPr>
          <w:rFonts w:ascii="Times New Roman" w:hAnsi="Times New Roman" w:cs="Times New Roman"/>
          <w:sz w:val="28"/>
          <w:szCs w:val="28"/>
        </w:rPr>
        <w:t>субъектов Российской Федерации с 86 организациями розничной торговли и 385</w:t>
      </w:r>
      <w:r w:rsidR="00B244F3" w:rsidRPr="004221DB">
        <w:rPr>
          <w:rFonts w:ascii="Times New Roman" w:hAnsi="Times New Roman" w:cs="Times New Roman"/>
          <w:sz w:val="28"/>
          <w:szCs w:val="28"/>
        </w:rPr>
        <w:t> </w:t>
      </w:r>
      <w:r w:rsidR="00812745" w:rsidRPr="004221DB">
        <w:rPr>
          <w:rFonts w:ascii="Times New Roman" w:hAnsi="Times New Roman" w:cs="Times New Roman"/>
          <w:sz w:val="28"/>
          <w:szCs w:val="28"/>
        </w:rPr>
        <w:t xml:space="preserve">магазинами, то </w:t>
      </w:r>
      <w:r w:rsidR="00A17ED2" w:rsidRPr="004221DB">
        <w:rPr>
          <w:rFonts w:ascii="Times New Roman" w:hAnsi="Times New Roman" w:cs="Times New Roman"/>
          <w:sz w:val="28"/>
          <w:szCs w:val="28"/>
        </w:rPr>
        <w:t>по состоянию на 10 апреля 2019 г</w:t>
      </w:r>
      <w:r w:rsidR="00B244F3" w:rsidRPr="004221DB">
        <w:rPr>
          <w:rFonts w:ascii="Times New Roman" w:hAnsi="Times New Roman" w:cs="Times New Roman"/>
          <w:sz w:val="28"/>
          <w:szCs w:val="28"/>
        </w:rPr>
        <w:t>.</w:t>
      </w:r>
      <w:r w:rsidR="00A17ED2" w:rsidRPr="004221DB">
        <w:rPr>
          <w:rFonts w:ascii="Times New Roman" w:hAnsi="Times New Roman" w:cs="Times New Roman"/>
          <w:sz w:val="28"/>
          <w:szCs w:val="28"/>
        </w:rPr>
        <w:t xml:space="preserve"> (годовщина выпуска первого чека </w:t>
      </w:r>
      <w:r w:rsidR="00963C8B" w:rsidRPr="004221DB">
        <w:rPr>
          <w:rFonts w:ascii="Times New Roman" w:hAnsi="Times New Roman" w:cs="Times New Roman"/>
          <w:sz w:val="28"/>
          <w:szCs w:val="28"/>
        </w:rPr>
        <w:t>Такс фри</w:t>
      </w:r>
      <w:r w:rsidR="00A17ED2" w:rsidRPr="004221DB">
        <w:rPr>
          <w:rFonts w:ascii="Times New Roman" w:hAnsi="Times New Roman" w:cs="Times New Roman"/>
          <w:sz w:val="28"/>
          <w:szCs w:val="28"/>
        </w:rPr>
        <w:t>) в проекте участвовали уже 97 организаций розничной торговли с 689</w:t>
      </w:r>
      <w:r w:rsidR="00B244F3" w:rsidRPr="004221DB">
        <w:rPr>
          <w:rFonts w:ascii="Times New Roman" w:hAnsi="Times New Roman" w:cs="Times New Roman"/>
          <w:sz w:val="28"/>
          <w:szCs w:val="28"/>
        </w:rPr>
        <w:t> </w:t>
      </w:r>
      <w:r w:rsidR="00A17ED2" w:rsidRPr="004221DB">
        <w:rPr>
          <w:rFonts w:ascii="Times New Roman" w:hAnsi="Times New Roman" w:cs="Times New Roman"/>
          <w:sz w:val="28"/>
          <w:szCs w:val="28"/>
        </w:rPr>
        <w:t>магазинами</w:t>
      </w:r>
      <w:r w:rsidR="00D73976" w:rsidRPr="004221DB">
        <w:rPr>
          <w:rFonts w:ascii="Times New Roman" w:hAnsi="Times New Roman" w:cs="Times New Roman"/>
          <w:sz w:val="28"/>
          <w:szCs w:val="28"/>
        </w:rPr>
        <w:t>.</w:t>
      </w:r>
    </w:p>
    <w:p w:rsidR="00E74C99" w:rsidRPr="004221DB" w:rsidRDefault="003F21B1">
      <w:pPr>
        <w:ind w:firstLine="708"/>
        <w:jc w:val="both"/>
        <w:rPr>
          <w:rFonts w:ascii="Times New Roman" w:hAnsi="Times New Roman" w:cs="Times New Roman"/>
          <w:sz w:val="28"/>
          <w:szCs w:val="28"/>
        </w:rPr>
      </w:pPr>
      <w:r w:rsidRPr="004221DB">
        <w:rPr>
          <w:rFonts w:ascii="Times New Roman" w:hAnsi="Times New Roman" w:cs="Times New Roman"/>
          <w:sz w:val="28"/>
          <w:szCs w:val="28"/>
        </w:rPr>
        <w:t>С апреля</w:t>
      </w:r>
      <w:r w:rsidR="00D73976" w:rsidRPr="004221DB">
        <w:rPr>
          <w:rFonts w:ascii="Times New Roman" w:hAnsi="Times New Roman" w:cs="Times New Roman"/>
          <w:sz w:val="28"/>
          <w:szCs w:val="28"/>
        </w:rPr>
        <w:t xml:space="preserve"> 2018</w:t>
      </w:r>
      <w:r w:rsidRPr="004221DB">
        <w:rPr>
          <w:rFonts w:ascii="Times New Roman" w:hAnsi="Times New Roman" w:cs="Times New Roman"/>
          <w:sz w:val="28"/>
          <w:szCs w:val="28"/>
        </w:rPr>
        <w:t xml:space="preserve"> по апрель 2019</w:t>
      </w:r>
      <w:r w:rsidR="00D73976" w:rsidRPr="004221DB">
        <w:rPr>
          <w:rFonts w:ascii="Times New Roman" w:hAnsi="Times New Roman" w:cs="Times New Roman"/>
          <w:sz w:val="28"/>
          <w:szCs w:val="28"/>
        </w:rPr>
        <w:t xml:space="preserve"> г</w:t>
      </w:r>
      <w:r w:rsidR="00B244F3" w:rsidRPr="004221DB">
        <w:rPr>
          <w:rFonts w:ascii="Times New Roman" w:hAnsi="Times New Roman" w:cs="Times New Roman"/>
          <w:sz w:val="28"/>
          <w:szCs w:val="28"/>
        </w:rPr>
        <w:t>г.</w:t>
      </w:r>
      <w:r w:rsidR="00D73976" w:rsidRPr="004221DB">
        <w:rPr>
          <w:rFonts w:ascii="Times New Roman" w:hAnsi="Times New Roman" w:cs="Times New Roman"/>
          <w:sz w:val="28"/>
          <w:szCs w:val="28"/>
        </w:rPr>
        <w:t xml:space="preserve"> выпущено</w:t>
      </w:r>
      <w:r w:rsidR="00596D5F" w:rsidRPr="004221DB">
        <w:rPr>
          <w:rFonts w:ascii="Times New Roman" w:hAnsi="Times New Roman" w:cs="Times New Roman"/>
          <w:sz w:val="28"/>
          <w:szCs w:val="28"/>
        </w:rPr>
        <w:t xml:space="preserve"> почти 85</w:t>
      </w:r>
      <w:r w:rsidR="00D73976" w:rsidRPr="004221DB">
        <w:rPr>
          <w:rFonts w:ascii="Times New Roman" w:hAnsi="Times New Roman" w:cs="Times New Roman"/>
          <w:sz w:val="28"/>
          <w:szCs w:val="28"/>
        </w:rPr>
        <w:t xml:space="preserve"> тыс</w:t>
      </w:r>
      <w:r w:rsidR="002A2FA9" w:rsidRPr="004221DB">
        <w:rPr>
          <w:rFonts w:ascii="Times New Roman" w:hAnsi="Times New Roman" w:cs="Times New Roman"/>
          <w:sz w:val="28"/>
          <w:szCs w:val="28"/>
        </w:rPr>
        <w:t>.</w:t>
      </w:r>
      <w:r w:rsidR="00D73976" w:rsidRPr="004221DB">
        <w:rPr>
          <w:rFonts w:ascii="Times New Roman" w:hAnsi="Times New Roman" w:cs="Times New Roman"/>
          <w:sz w:val="28"/>
          <w:szCs w:val="28"/>
        </w:rPr>
        <w:t xml:space="preserve"> чеков </w:t>
      </w:r>
      <w:r w:rsidR="00963C8B" w:rsidRPr="004221DB">
        <w:rPr>
          <w:rFonts w:ascii="Times New Roman" w:hAnsi="Times New Roman" w:cs="Times New Roman"/>
          <w:sz w:val="28"/>
          <w:szCs w:val="28"/>
        </w:rPr>
        <w:t>Такс фри</w:t>
      </w:r>
      <w:r w:rsidR="00D73976" w:rsidRPr="004221DB">
        <w:rPr>
          <w:rFonts w:ascii="Times New Roman" w:hAnsi="Times New Roman" w:cs="Times New Roman"/>
          <w:sz w:val="28"/>
          <w:szCs w:val="28"/>
        </w:rPr>
        <w:t xml:space="preserve"> на сумму около </w:t>
      </w:r>
      <w:r w:rsidR="00596D5F" w:rsidRPr="004221DB">
        <w:rPr>
          <w:rFonts w:ascii="Times New Roman" w:hAnsi="Times New Roman" w:cs="Times New Roman"/>
          <w:sz w:val="28"/>
          <w:szCs w:val="28"/>
        </w:rPr>
        <w:t>9</w:t>
      </w:r>
      <w:r w:rsidR="00D73976" w:rsidRPr="004221DB">
        <w:rPr>
          <w:rFonts w:ascii="Times New Roman" w:hAnsi="Times New Roman" w:cs="Times New Roman"/>
          <w:sz w:val="28"/>
          <w:szCs w:val="28"/>
        </w:rPr>
        <w:t xml:space="preserve"> млрд руб.</w:t>
      </w:r>
      <w:r w:rsidR="00596D5F" w:rsidRPr="004221DB">
        <w:rPr>
          <w:rFonts w:ascii="Times New Roman" w:hAnsi="Times New Roman" w:cs="Times New Roman"/>
          <w:sz w:val="28"/>
          <w:szCs w:val="28"/>
        </w:rPr>
        <w:t xml:space="preserve"> Туристам было выплачено более 907 млн руб</w:t>
      </w:r>
      <w:r w:rsidR="00616676" w:rsidRPr="004221DB">
        <w:rPr>
          <w:rFonts w:ascii="Times New Roman" w:hAnsi="Times New Roman" w:cs="Times New Roman"/>
          <w:sz w:val="28"/>
          <w:szCs w:val="28"/>
        </w:rPr>
        <w:t>.</w:t>
      </w:r>
      <w:r w:rsidR="00596D5F" w:rsidRPr="004221DB">
        <w:rPr>
          <w:rFonts w:ascii="Times New Roman" w:hAnsi="Times New Roman" w:cs="Times New Roman"/>
          <w:sz w:val="28"/>
          <w:szCs w:val="28"/>
        </w:rPr>
        <w:t xml:space="preserve"> возмещения НДС.</w:t>
      </w:r>
      <w:r w:rsidR="000D5E89" w:rsidRPr="004221DB">
        <w:rPr>
          <w:rFonts w:ascii="Times New Roman" w:hAnsi="Times New Roman" w:cs="Times New Roman"/>
          <w:sz w:val="28"/>
          <w:szCs w:val="28"/>
        </w:rPr>
        <w:t xml:space="preserve"> Средний чек покупок по состоянию на апрель 2019 г</w:t>
      </w:r>
      <w:r w:rsidR="00B244F3" w:rsidRPr="004221DB">
        <w:rPr>
          <w:rFonts w:ascii="Times New Roman" w:hAnsi="Times New Roman" w:cs="Times New Roman"/>
          <w:sz w:val="28"/>
          <w:szCs w:val="28"/>
        </w:rPr>
        <w:t>.</w:t>
      </w:r>
      <w:r w:rsidR="000D5E89" w:rsidRPr="004221DB">
        <w:rPr>
          <w:rFonts w:ascii="Times New Roman" w:hAnsi="Times New Roman" w:cs="Times New Roman"/>
          <w:sz w:val="28"/>
          <w:szCs w:val="28"/>
        </w:rPr>
        <w:t xml:space="preserve"> </w:t>
      </w:r>
      <w:r w:rsidR="002868D0" w:rsidRPr="004221DB">
        <w:rPr>
          <w:rFonts w:ascii="Times New Roman" w:hAnsi="Times New Roman" w:cs="Times New Roman"/>
          <w:sz w:val="28"/>
          <w:szCs w:val="28"/>
        </w:rPr>
        <w:t xml:space="preserve">составил </w:t>
      </w:r>
      <w:r w:rsidR="000D5E89" w:rsidRPr="004221DB">
        <w:rPr>
          <w:rFonts w:ascii="Times New Roman" w:hAnsi="Times New Roman" w:cs="Times New Roman"/>
          <w:sz w:val="28"/>
          <w:szCs w:val="28"/>
        </w:rPr>
        <w:t>111 тыс. руб</w:t>
      </w:r>
      <w:r w:rsidR="00B244F3" w:rsidRPr="004221DB">
        <w:rPr>
          <w:rFonts w:ascii="Times New Roman" w:hAnsi="Times New Roman" w:cs="Times New Roman"/>
          <w:sz w:val="28"/>
          <w:szCs w:val="28"/>
        </w:rPr>
        <w:t>.</w:t>
      </w:r>
      <w:r w:rsidR="000D5E89" w:rsidRPr="004221DB">
        <w:rPr>
          <w:rFonts w:ascii="Times New Roman" w:hAnsi="Times New Roman" w:cs="Times New Roman"/>
          <w:sz w:val="28"/>
          <w:szCs w:val="28"/>
        </w:rPr>
        <w:t xml:space="preserve"> и продолжает расти</w:t>
      </w:r>
      <w:r w:rsidR="00A27496" w:rsidRPr="004221DB">
        <w:rPr>
          <w:rFonts w:ascii="Times New Roman" w:hAnsi="Times New Roman" w:cs="Times New Roman"/>
          <w:sz w:val="28"/>
          <w:szCs w:val="28"/>
        </w:rPr>
        <w:t xml:space="preserve">. </w:t>
      </w:r>
    </w:p>
    <w:p w:rsidR="005520C7" w:rsidRPr="004221DB" w:rsidRDefault="00D725FE"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С</w:t>
      </w:r>
      <w:r w:rsidR="005520C7" w:rsidRPr="004221DB">
        <w:rPr>
          <w:rFonts w:ascii="Times New Roman" w:hAnsi="Times New Roman" w:cs="Times New Roman"/>
          <w:sz w:val="28"/>
          <w:szCs w:val="28"/>
        </w:rPr>
        <w:t>амым важным является то, что согласно опросу, проведенному</w:t>
      </w:r>
      <w:r w:rsidR="000E3716" w:rsidRPr="004221DB">
        <w:rPr>
          <w:rFonts w:ascii="Times New Roman" w:hAnsi="Times New Roman" w:cs="Times New Roman"/>
          <w:sz w:val="28"/>
          <w:szCs w:val="28"/>
        </w:rPr>
        <w:t xml:space="preserve"> оператором </w:t>
      </w:r>
      <w:r w:rsidR="000E3716" w:rsidRPr="004221DB">
        <w:rPr>
          <w:rFonts w:ascii="Times New Roman" w:hAnsi="Times New Roman" w:cs="Times New Roman"/>
          <w:sz w:val="28"/>
          <w:szCs w:val="28"/>
          <w:lang w:val="en-US"/>
        </w:rPr>
        <w:t>Global</w:t>
      </w:r>
      <w:r w:rsidR="000E3716" w:rsidRPr="004221DB">
        <w:rPr>
          <w:rFonts w:ascii="Times New Roman" w:hAnsi="Times New Roman" w:cs="Times New Roman"/>
          <w:sz w:val="28"/>
          <w:szCs w:val="28"/>
        </w:rPr>
        <w:t xml:space="preserve"> </w:t>
      </w:r>
      <w:r w:rsidR="000E3716" w:rsidRPr="004221DB">
        <w:rPr>
          <w:rFonts w:ascii="Times New Roman" w:hAnsi="Times New Roman" w:cs="Times New Roman"/>
          <w:sz w:val="28"/>
          <w:szCs w:val="28"/>
          <w:lang w:val="en-US"/>
        </w:rPr>
        <w:t>Blue</w:t>
      </w:r>
      <w:r w:rsidR="005520C7" w:rsidRPr="004221DB">
        <w:rPr>
          <w:rFonts w:ascii="Times New Roman" w:hAnsi="Times New Roman" w:cs="Times New Roman"/>
          <w:sz w:val="28"/>
          <w:szCs w:val="28"/>
        </w:rPr>
        <w:t xml:space="preserve"> </w:t>
      </w:r>
      <w:r w:rsidR="000E3716" w:rsidRPr="004221DB">
        <w:rPr>
          <w:rFonts w:ascii="Times New Roman" w:hAnsi="Times New Roman" w:cs="Times New Roman"/>
          <w:sz w:val="28"/>
          <w:szCs w:val="28"/>
        </w:rPr>
        <w:t>среди туристов,</w:t>
      </w:r>
      <w:r w:rsidR="00DF628C" w:rsidRPr="004221DB">
        <w:rPr>
          <w:rFonts w:ascii="Times New Roman" w:hAnsi="Times New Roman" w:cs="Times New Roman"/>
          <w:sz w:val="28"/>
          <w:szCs w:val="28"/>
        </w:rPr>
        <w:t xml:space="preserve"> </w:t>
      </w:r>
      <w:r w:rsidR="000E3716" w:rsidRPr="004221DB">
        <w:rPr>
          <w:rFonts w:ascii="Times New Roman" w:hAnsi="Times New Roman" w:cs="Times New Roman"/>
          <w:sz w:val="28"/>
          <w:szCs w:val="28"/>
        </w:rPr>
        <w:t>84% респондентов</w:t>
      </w:r>
      <w:r w:rsidR="00B16B36" w:rsidRPr="004221DB">
        <w:rPr>
          <w:rFonts w:ascii="Times New Roman" w:hAnsi="Times New Roman" w:cs="Times New Roman"/>
          <w:sz w:val="28"/>
          <w:szCs w:val="28"/>
        </w:rPr>
        <w:t xml:space="preserve">, воспользовавшихся российской системой </w:t>
      </w:r>
      <w:r w:rsidR="00963C8B" w:rsidRPr="004221DB">
        <w:rPr>
          <w:rFonts w:ascii="Times New Roman" w:hAnsi="Times New Roman" w:cs="Times New Roman"/>
          <w:sz w:val="28"/>
          <w:szCs w:val="28"/>
        </w:rPr>
        <w:t>Такс фри</w:t>
      </w:r>
      <w:r w:rsidR="00B16B36" w:rsidRPr="004221DB">
        <w:rPr>
          <w:rFonts w:ascii="Times New Roman" w:hAnsi="Times New Roman" w:cs="Times New Roman"/>
          <w:sz w:val="28"/>
          <w:szCs w:val="28"/>
        </w:rPr>
        <w:t>,</w:t>
      </w:r>
      <w:r w:rsidR="000E3716" w:rsidRPr="004221DB">
        <w:rPr>
          <w:rFonts w:ascii="Times New Roman" w:hAnsi="Times New Roman" w:cs="Times New Roman"/>
          <w:sz w:val="28"/>
          <w:szCs w:val="28"/>
        </w:rPr>
        <w:t xml:space="preserve"> ответили</w:t>
      </w:r>
      <w:r w:rsidR="00B16B36" w:rsidRPr="004221DB">
        <w:rPr>
          <w:rFonts w:ascii="Times New Roman" w:hAnsi="Times New Roman" w:cs="Times New Roman"/>
          <w:sz w:val="28"/>
          <w:szCs w:val="28"/>
        </w:rPr>
        <w:t>, что именно наличие</w:t>
      </w:r>
      <w:r w:rsidR="00DF628C" w:rsidRPr="004221DB">
        <w:rPr>
          <w:rFonts w:ascii="Times New Roman" w:hAnsi="Times New Roman" w:cs="Times New Roman"/>
          <w:sz w:val="28"/>
          <w:szCs w:val="28"/>
        </w:rPr>
        <w:t xml:space="preserve"> этой</w:t>
      </w:r>
      <w:r w:rsidR="00B16B36" w:rsidRPr="004221DB">
        <w:rPr>
          <w:rFonts w:ascii="Times New Roman" w:hAnsi="Times New Roman" w:cs="Times New Roman"/>
          <w:sz w:val="28"/>
          <w:szCs w:val="28"/>
        </w:rPr>
        <w:t xml:space="preserve"> услуги повлияло на их решение совершить покупку в России.</w:t>
      </w:r>
      <w:r w:rsidR="00383ADB" w:rsidRPr="004221DB">
        <w:rPr>
          <w:rFonts w:ascii="Times New Roman" w:hAnsi="Times New Roman" w:cs="Times New Roman"/>
          <w:sz w:val="28"/>
          <w:szCs w:val="28"/>
        </w:rPr>
        <w:t xml:space="preserve"> Другими словами, без системы </w:t>
      </w:r>
      <w:r w:rsidR="00963C8B" w:rsidRPr="004221DB">
        <w:rPr>
          <w:rFonts w:ascii="Times New Roman" w:hAnsi="Times New Roman" w:cs="Times New Roman"/>
          <w:sz w:val="28"/>
          <w:szCs w:val="28"/>
        </w:rPr>
        <w:t>Такс фри</w:t>
      </w:r>
      <w:r w:rsidR="00DF628C" w:rsidRPr="004221DB">
        <w:rPr>
          <w:rFonts w:ascii="Times New Roman" w:hAnsi="Times New Roman" w:cs="Times New Roman"/>
          <w:sz w:val="28"/>
          <w:szCs w:val="28"/>
        </w:rPr>
        <w:t xml:space="preserve"> </w:t>
      </w:r>
      <w:r w:rsidR="00383ADB" w:rsidRPr="004221DB">
        <w:rPr>
          <w:rFonts w:ascii="Times New Roman" w:hAnsi="Times New Roman" w:cs="Times New Roman"/>
          <w:sz w:val="28"/>
          <w:szCs w:val="28"/>
        </w:rPr>
        <w:t>большинства совершенных туристами покупок не произошло бы.</w:t>
      </w:r>
    </w:p>
    <w:p w:rsidR="00CC4402" w:rsidRPr="004221DB" w:rsidRDefault="00CC4402"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Это подтверждается данными компаний розничной торговли, согласно которым оборот магазинов, участвующих в системе, вырос в среднем на 25%</w:t>
      </w:r>
      <w:r w:rsidR="00852C4B" w:rsidRPr="004221DB">
        <w:rPr>
          <w:rFonts w:ascii="Times New Roman" w:hAnsi="Times New Roman" w:cs="Times New Roman"/>
          <w:sz w:val="28"/>
          <w:szCs w:val="28"/>
        </w:rPr>
        <w:t xml:space="preserve"> без падения оборота магазинов, не участвующих в системе</w:t>
      </w:r>
      <w:r w:rsidRPr="004221DB">
        <w:rPr>
          <w:rFonts w:ascii="Times New Roman" w:hAnsi="Times New Roman" w:cs="Times New Roman"/>
          <w:sz w:val="28"/>
          <w:szCs w:val="28"/>
        </w:rPr>
        <w:t>.</w:t>
      </w:r>
    </w:p>
    <w:p w:rsidR="00016745" w:rsidRPr="004221DB" w:rsidRDefault="00016745"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 настоящее время, на стадии эксперимента, система </w:t>
      </w:r>
      <w:r w:rsidR="00963C8B" w:rsidRPr="004221DB">
        <w:rPr>
          <w:rFonts w:ascii="Times New Roman" w:hAnsi="Times New Roman" w:cs="Times New Roman"/>
          <w:sz w:val="28"/>
          <w:szCs w:val="28"/>
        </w:rPr>
        <w:t>Такс фри</w:t>
      </w:r>
      <w:r w:rsidRPr="004221DB">
        <w:rPr>
          <w:rFonts w:ascii="Times New Roman" w:hAnsi="Times New Roman" w:cs="Times New Roman"/>
          <w:sz w:val="28"/>
          <w:szCs w:val="28"/>
        </w:rPr>
        <w:t xml:space="preserve"> реализуется посредством бумажного документооборота. После ввода в эксплуатацию и отладки системы передачи сведений из документов (чеков) для компенсации суммы налога в электронной форме между организациями розничной торговли, операторами </w:t>
      </w:r>
      <w:r w:rsidR="00963C8B" w:rsidRPr="004221DB">
        <w:rPr>
          <w:rFonts w:ascii="Times New Roman" w:hAnsi="Times New Roman" w:cs="Times New Roman"/>
          <w:sz w:val="28"/>
          <w:szCs w:val="28"/>
        </w:rPr>
        <w:t>Такс фри</w:t>
      </w:r>
      <w:r w:rsidRPr="004221DB">
        <w:rPr>
          <w:rFonts w:ascii="Times New Roman" w:hAnsi="Times New Roman" w:cs="Times New Roman"/>
          <w:sz w:val="28"/>
          <w:szCs w:val="28"/>
        </w:rPr>
        <w:t xml:space="preserve">, ФТС России и ФНС России целесообразен переход к реализации системы </w:t>
      </w:r>
      <w:r w:rsidR="00963C8B" w:rsidRPr="004221DB">
        <w:rPr>
          <w:rFonts w:ascii="Times New Roman" w:hAnsi="Times New Roman" w:cs="Times New Roman"/>
          <w:sz w:val="28"/>
          <w:szCs w:val="28"/>
        </w:rPr>
        <w:t>Такс фри</w:t>
      </w:r>
      <w:r w:rsidRPr="004221DB">
        <w:rPr>
          <w:rFonts w:ascii="Times New Roman" w:hAnsi="Times New Roman" w:cs="Times New Roman"/>
          <w:sz w:val="28"/>
          <w:szCs w:val="28"/>
        </w:rPr>
        <w:t xml:space="preserve"> на территории всей Российской Федерации без ограничения количества организаций розничной торговли и перечня мест их размещения. </w:t>
      </w:r>
    </w:p>
    <w:p w:rsidR="00016745" w:rsidRPr="004221DB" w:rsidRDefault="00016745"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Вместе с тем для обеспечения удобного сервиса покупателям и потребления компенсированных денежных средств в пределах Российской Федерации </w:t>
      </w:r>
      <w:r w:rsidR="006C7FC8" w:rsidRPr="004221DB">
        <w:rPr>
          <w:rFonts w:ascii="Times New Roman" w:hAnsi="Times New Roman" w:cs="Times New Roman"/>
          <w:sz w:val="28"/>
          <w:szCs w:val="28"/>
        </w:rPr>
        <w:t>целесообразно</w:t>
      </w:r>
      <w:r w:rsidRPr="004221DB">
        <w:rPr>
          <w:rFonts w:ascii="Times New Roman" w:hAnsi="Times New Roman" w:cs="Times New Roman"/>
          <w:sz w:val="28"/>
          <w:szCs w:val="28"/>
        </w:rPr>
        <w:t xml:space="preserve"> предоставить операторам системы </w:t>
      </w:r>
      <w:r w:rsidR="00963C8B" w:rsidRPr="004221DB">
        <w:rPr>
          <w:rFonts w:ascii="Times New Roman" w:hAnsi="Times New Roman" w:cs="Times New Roman"/>
          <w:sz w:val="28"/>
          <w:szCs w:val="28"/>
        </w:rPr>
        <w:t>Такс фри</w:t>
      </w:r>
      <w:r w:rsidR="006C7FC8" w:rsidRPr="004221DB">
        <w:rPr>
          <w:rFonts w:ascii="Times New Roman" w:hAnsi="Times New Roman" w:cs="Times New Roman"/>
          <w:sz w:val="28"/>
          <w:szCs w:val="28"/>
        </w:rPr>
        <w:t xml:space="preserve"> </w:t>
      </w:r>
      <w:r w:rsidRPr="004221DB">
        <w:rPr>
          <w:rFonts w:ascii="Times New Roman" w:hAnsi="Times New Roman" w:cs="Times New Roman"/>
          <w:sz w:val="28"/>
          <w:szCs w:val="28"/>
        </w:rPr>
        <w:t xml:space="preserve">возможность выдачи наличных денежных средств в пунктах пропуска через государственную границу. </w:t>
      </w:r>
    </w:p>
    <w:p w:rsidR="00F97FFA" w:rsidRPr="004221DB" w:rsidRDefault="00327E67" w:rsidP="00FE6F93">
      <w:pPr>
        <w:pStyle w:val="2"/>
        <w:rPr>
          <w:rFonts w:ascii="Times New Roman" w:hAnsi="Times New Roman" w:cs="Times New Roman"/>
          <w:sz w:val="28"/>
          <w:szCs w:val="28"/>
        </w:rPr>
      </w:pPr>
      <w:bookmarkStart w:id="62" w:name="_Toc16844474"/>
      <w:r w:rsidRPr="004221DB">
        <w:rPr>
          <w:rFonts w:ascii="Times New Roman" w:hAnsi="Times New Roman" w:cs="Times New Roman"/>
          <w:sz w:val="28"/>
          <w:szCs w:val="28"/>
        </w:rPr>
        <w:t>5</w:t>
      </w:r>
      <w:r w:rsidR="00F97FFA" w:rsidRPr="004221DB">
        <w:rPr>
          <w:rFonts w:ascii="Times New Roman" w:hAnsi="Times New Roman" w:cs="Times New Roman"/>
          <w:sz w:val="28"/>
          <w:szCs w:val="28"/>
        </w:rPr>
        <w:t>.</w:t>
      </w:r>
      <w:r w:rsidR="005B0B9A" w:rsidRPr="004221DB">
        <w:rPr>
          <w:rFonts w:ascii="Times New Roman" w:hAnsi="Times New Roman" w:cs="Times New Roman"/>
          <w:sz w:val="28"/>
          <w:szCs w:val="28"/>
        </w:rPr>
        <w:t>9</w:t>
      </w:r>
      <w:r w:rsidR="00F97FFA" w:rsidRPr="004221DB">
        <w:rPr>
          <w:rFonts w:ascii="Times New Roman" w:hAnsi="Times New Roman" w:cs="Times New Roman"/>
          <w:sz w:val="28"/>
          <w:szCs w:val="28"/>
        </w:rPr>
        <w:t xml:space="preserve">. </w:t>
      </w:r>
      <w:r w:rsidR="00852C4B" w:rsidRPr="004221DB">
        <w:rPr>
          <w:rFonts w:ascii="Times New Roman" w:hAnsi="Times New Roman" w:cs="Times New Roman"/>
          <w:sz w:val="28"/>
          <w:szCs w:val="28"/>
        </w:rPr>
        <w:t xml:space="preserve">Упрощение </w:t>
      </w:r>
      <w:r w:rsidR="00854A29" w:rsidRPr="004221DB">
        <w:rPr>
          <w:rFonts w:ascii="Times New Roman" w:hAnsi="Times New Roman" w:cs="Times New Roman"/>
          <w:sz w:val="28"/>
          <w:szCs w:val="28"/>
        </w:rPr>
        <w:t xml:space="preserve">регулирования </w:t>
      </w:r>
      <w:r w:rsidR="00F97FFA" w:rsidRPr="004221DB">
        <w:rPr>
          <w:rFonts w:ascii="Times New Roman" w:hAnsi="Times New Roman" w:cs="Times New Roman"/>
          <w:sz w:val="28"/>
          <w:szCs w:val="28"/>
        </w:rPr>
        <w:t xml:space="preserve">розничной торговли алкогольной </w:t>
      </w:r>
      <w:r w:rsidR="004F6A29" w:rsidRPr="004221DB">
        <w:rPr>
          <w:rFonts w:ascii="Times New Roman" w:hAnsi="Times New Roman" w:cs="Times New Roman"/>
          <w:sz w:val="28"/>
          <w:szCs w:val="28"/>
        </w:rPr>
        <w:t>продукцией</w:t>
      </w:r>
      <w:bookmarkEnd w:id="62"/>
    </w:p>
    <w:p w:rsidR="00FE6F93" w:rsidRPr="004221DB" w:rsidRDefault="00FE6F93" w:rsidP="00074B3B">
      <w:pPr>
        <w:jc w:val="both"/>
        <w:rPr>
          <w:rFonts w:ascii="Times New Roman" w:hAnsi="Times New Roman" w:cs="Times New Roman"/>
          <w:sz w:val="28"/>
          <w:szCs w:val="28"/>
        </w:rPr>
      </w:pPr>
    </w:p>
    <w:p w:rsidR="00F87ECF" w:rsidRPr="004221DB" w:rsidRDefault="00F87ECF"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В целях восстановления легального рынка алкоголя, стимулирования отказа потребителей от суррогатов, выстраивания здоровой модели потребления алкоголя требуется реализовать комплекс мер по легализации розничных каналов продаж алкоголя. В том числе: </w:t>
      </w:r>
    </w:p>
    <w:p w:rsidR="00F87ECF" w:rsidRPr="004221DB" w:rsidRDefault="00F87ECF" w:rsidP="00C513E3">
      <w:pPr>
        <w:pStyle w:val="a3"/>
        <w:numPr>
          <w:ilvl w:val="0"/>
          <w:numId w:val="26"/>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 xml:space="preserve">упростить и серьезно удешевить лицензирование розницы, которое должно носить стимулирующий к легализации характер, включая </w:t>
      </w:r>
      <w:r w:rsidR="00944E19" w:rsidRPr="004221DB">
        <w:rPr>
          <w:rFonts w:ascii="Times New Roman" w:hAnsi="Times New Roman" w:cs="Times New Roman"/>
          <w:sz w:val="28"/>
          <w:szCs w:val="28"/>
        </w:rPr>
        <w:t>уменьшение размера государственной пошлины на получение и продление лицензии</w:t>
      </w:r>
      <w:r w:rsidRPr="004221DB">
        <w:rPr>
          <w:rFonts w:ascii="Times New Roman" w:hAnsi="Times New Roman" w:cs="Times New Roman"/>
          <w:sz w:val="28"/>
          <w:szCs w:val="28"/>
        </w:rPr>
        <w:t>, снятие излишних лицензионных требований к организациям и помещениям для осуществления розничной продажи алкогольной продукции, введение лицензий на сезонную розничную продажу алкогольной продукции и упрощение порядка продления лицензий;</w:t>
      </w:r>
    </w:p>
    <w:p w:rsidR="00F87ECF" w:rsidRPr="004221DB" w:rsidRDefault="00F87ECF" w:rsidP="00C513E3">
      <w:pPr>
        <w:pStyle w:val="a3"/>
        <w:numPr>
          <w:ilvl w:val="0"/>
          <w:numId w:val="26"/>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снять избыточные ограничения на розничную продажу алкогольной продукции, включая запрет на интернет-торговлю алкоголем, запрет на продажу алкоголя на розничных рынках, в санаторно-курортных учреждениях, в магазинах при АЗС;</w:t>
      </w:r>
    </w:p>
    <w:p w:rsidR="00F87ECF" w:rsidRPr="004221DB" w:rsidRDefault="00F87ECF" w:rsidP="00C513E3">
      <w:pPr>
        <w:pStyle w:val="a3"/>
        <w:numPr>
          <w:ilvl w:val="0"/>
          <w:numId w:val="26"/>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сформировать сбалансированную акцизную политику в отношении крепких спиртных напитков, натурального виноградного вина и пива;</w:t>
      </w:r>
    </w:p>
    <w:p w:rsidR="00F87ECF" w:rsidRPr="004221DB" w:rsidRDefault="00C06F76" w:rsidP="00C513E3">
      <w:pPr>
        <w:pStyle w:val="a3"/>
        <w:numPr>
          <w:ilvl w:val="0"/>
          <w:numId w:val="26"/>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рассм</w:t>
      </w:r>
      <w:r w:rsidR="007152AF" w:rsidRPr="004221DB">
        <w:rPr>
          <w:rFonts w:ascii="Times New Roman" w:hAnsi="Times New Roman" w:cs="Times New Roman"/>
          <w:sz w:val="28"/>
          <w:szCs w:val="28"/>
        </w:rPr>
        <w:t xml:space="preserve">отреть </w:t>
      </w:r>
      <w:r w:rsidRPr="004221DB">
        <w:rPr>
          <w:rFonts w:ascii="Times New Roman" w:hAnsi="Times New Roman" w:cs="Times New Roman"/>
          <w:sz w:val="28"/>
          <w:szCs w:val="28"/>
        </w:rPr>
        <w:t>возможность ослабления действующего нормативно-правового регулирования в сфере оборота пива и напитков, изготавливаемых на основе пива, в том числе в сфере общественного питания</w:t>
      </w:r>
      <w:r w:rsidR="00F87ECF" w:rsidRPr="004221DB">
        <w:rPr>
          <w:rFonts w:ascii="Times New Roman" w:hAnsi="Times New Roman" w:cs="Times New Roman"/>
          <w:sz w:val="28"/>
          <w:szCs w:val="28"/>
        </w:rPr>
        <w:t>;</w:t>
      </w:r>
    </w:p>
    <w:p w:rsidR="00F87ECF" w:rsidRPr="004221DB" w:rsidRDefault="00F87ECF" w:rsidP="00C513E3">
      <w:pPr>
        <w:pStyle w:val="a3"/>
        <w:numPr>
          <w:ilvl w:val="0"/>
          <w:numId w:val="26"/>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lastRenderedPageBreak/>
        <w:t>продолжить работу по совершенствованию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(ЕГАИС).</w:t>
      </w:r>
    </w:p>
    <w:p w:rsidR="00FE6F93" w:rsidRPr="004221DB" w:rsidRDefault="00FE6F93" w:rsidP="00074B3B">
      <w:pPr>
        <w:jc w:val="both"/>
        <w:rPr>
          <w:rFonts w:ascii="Times New Roman" w:hAnsi="Times New Roman" w:cs="Times New Roman"/>
          <w:sz w:val="28"/>
          <w:szCs w:val="28"/>
        </w:rPr>
      </w:pPr>
    </w:p>
    <w:p w:rsidR="00074B3B" w:rsidRPr="004221DB" w:rsidRDefault="00327E67" w:rsidP="00FE6F93">
      <w:pPr>
        <w:pStyle w:val="2"/>
        <w:rPr>
          <w:rFonts w:ascii="Times New Roman" w:hAnsi="Times New Roman" w:cs="Times New Roman"/>
          <w:sz w:val="28"/>
          <w:szCs w:val="28"/>
        </w:rPr>
      </w:pPr>
      <w:bookmarkStart w:id="63" w:name="_Toc16844475"/>
      <w:r w:rsidRPr="004221DB">
        <w:rPr>
          <w:rFonts w:ascii="Times New Roman" w:hAnsi="Times New Roman" w:cs="Times New Roman"/>
          <w:sz w:val="28"/>
          <w:szCs w:val="28"/>
        </w:rPr>
        <w:t>5</w:t>
      </w:r>
      <w:r w:rsidR="00074B3B" w:rsidRPr="004221DB">
        <w:rPr>
          <w:rFonts w:ascii="Times New Roman" w:hAnsi="Times New Roman" w:cs="Times New Roman"/>
          <w:sz w:val="28"/>
          <w:szCs w:val="28"/>
        </w:rPr>
        <w:t>.</w:t>
      </w:r>
      <w:r w:rsidR="00D2670C" w:rsidRPr="004221DB">
        <w:rPr>
          <w:rFonts w:ascii="Times New Roman" w:hAnsi="Times New Roman" w:cs="Times New Roman"/>
          <w:sz w:val="28"/>
          <w:szCs w:val="28"/>
        </w:rPr>
        <w:t>1</w:t>
      </w:r>
      <w:r w:rsidR="005B0B9A" w:rsidRPr="004221DB">
        <w:rPr>
          <w:rFonts w:ascii="Times New Roman" w:hAnsi="Times New Roman" w:cs="Times New Roman"/>
          <w:sz w:val="28"/>
          <w:szCs w:val="28"/>
        </w:rPr>
        <w:t>0</w:t>
      </w:r>
      <w:r w:rsidR="00074B3B" w:rsidRPr="004221DB">
        <w:rPr>
          <w:rFonts w:ascii="Times New Roman" w:hAnsi="Times New Roman" w:cs="Times New Roman"/>
          <w:sz w:val="28"/>
          <w:szCs w:val="28"/>
        </w:rPr>
        <w:t>. Установление единообразных подходов к выполнению мероприятий Стратегии и формированию единой торговой политики в субъектах Российской Федерации</w:t>
      </w:r>
      <w:bookmarkEnd w:id="63"/>
    </w:p>
    <w:p w:rsidR="00FE6F93" w:rsidRPr="004221DB" w:rsidRDefault="00FE6F93" w:rsidP="00074B3B">
      <w:pPr>
        <w:ind w:left="708"/>
        <w:jc w:val="both"/>
        <w:rPr>
          <w:rFonts w:ascii="Times New Roman" w:hAnsi="Times New Roman" w:cs="Times New Roman"/>
          <w:sz w:val="28"/>
          <w:szCs w:val="28"/>
        </w:rPr>
      </w:pPr>
    </w:p>
    <w:p w:rsidR="00074B3B" w:rsidRPr="004221DB" w:rsidRDefault="00327E67" w:rsidP="00FE6F93">
      <w:pPr>
        <w:pStyle w:val="3"/>
        <w:rPr>
          <w:rFonts w:ascii="Times New Roman" w:hAnsi="Times New Roman" w:cs="Times New Roman"/>
          <w:sz w:val="28"/>
          <w:szCs w:val="28"/>
        </w:rPr>
      </w:pPr>
      <w:bookmarkStart w:id="64" w:name="_Toc16844476"/>
      <w:r w:rsidRPr="004221DB">
        <w:rPr>
          <w:rFonts w:ascii="Times New Roman" w:hAnsi="Times New Roman" w:cs="Times New Roman"/>
          <w:sz w:val="28"/>
          <w:szCs w:val="28"/>
        </w:rPr>
        <w:t>5</w:t>
      </w:r>
      <w:r w:rsidR="00074B3B" w:rsidRPr="004221DB">
        <w:rPr>
          <w:rFonts w:ascii="Times New Roman" w:hAnsi="Times New Roman" w:cs="Times New Roman"/>
          <w:sz w:val="28"/>
          <w:szCs w:val="28"/>
        </w:rPr>
        <w:t>.</w:t>
      </w:r>
      <w:r w:rsidR="00D2670C" w:rsidRPr="004221DB">
        <w:rPr>
          <w:rFonts w:ascii="Times New Roman" w:hAnsi="Times New Roman" w:cs="Times New Roman"/>
          <w:sz w:val="28"/>
          <w:szCs w:val="28"/>
        </w:rPr>
        <w:t>1</w:t>
      </w:r>
      <w:r w:rsidR="005B0B9A" w:rsidRPr="004221DB">
        <w:rPr>
          <w:rFonts w:ascii="Times New Roman" w:hAnsi="Times New Roman" w:cs="Times New Roman"/>
          <w:sz w:val="28"/>
          <w:szCs w:val="28"/>
        </w:rPr>
        <w:t>0</w:t>
      </w:r>
      <w:r w:rsidR="00074B3B" w:rsidRPr="004221DB">
        <w:rPr>
          <w:rFonts w:ascii="Times New Roman" w:hAnsi="Times New Roman" w:cs="Times New Roman"/>
          <w:sz w:val="28"/>
          <w:szCs w:val="28"/>
        </w:rPr>
        <w:t xml:space="preserve">.1. </w:t>
      </w:r>
      <w:r w:rsidR="00D437DB" w:rsidRPr="004221DB">
        <w:rPr>
          <w:rFonts w:ascii="Times New Roman" w:hAnsi="Times New Roman" w:cs="Times New Roman"/>
          <w:sz w:val="28"/>
          <w:szCs w:val="28"/>
        </w:rPr>
        <w:t>В</w:t>
      </w:r>
      <w:r w:rsidR="00074B3B" w:rsidRPr="004221DB">
        <w:rPr>
          <w:rFonts w:ascii="Times New Roman" w:hAnsi="Times New Roman" w:cs="Times New Roman"/>
          <w:sz w:val="28"/>
          <w:szCs w:val="28"/>
        </w:rPr>
        <w:t>недрение системы комплексной оценки эффективности торговой политики, реализуемой на территории субъекта Российской Федерации, муниципального образования</w:t>
      </w:r>
      <w:bookmarkEnd w:id="64"/>
    </w:p>
    <w:p w:rsidR="00FE6F93" w:rsidRPr="004221DB" w:rsidRDefault="00FE6F93" w:rsidP="00074B3B">
      <w:pPr>
        <w:ind w:left="708"/>
        <w:jc w:val="both"/>
        <w:rPr>
          <w:rFonts w:ascii="Times New Roman" w:hAnsi="Times New Roman" w:cs="Times New Roman"/>
          <w:sz w:val="28"/>
          <w:szCs w:val="28"/>
        </w:rPr>
      </w:pPr>
    </w:p>
    <w:p w:rsidR="007A5E8E" w:rsidRPr="004221DB" w:rsidRDefault="007A5E8E" w:rsidP="007A5E8E">
      <w:pPr>
        <w:ind w:firstLine="708"/>
        <w:jc w:val="both"/>
        <w:rPr>
          <w:rFonts w:ascii="Times New Roman" w:hAnsi="Times New Roman" w:cs="Times New Roman"/>
          <w:sz w:val="28"/>
          <w:szCs w:val="28"/>
        </w:rPr>
      </w:pPr>
      <w:r w:rsidRPr="004221DB">
        <w:rPr>
          <w:rFonts w:ascii="Times New Roman" w:hAnsi="Times New Roman" w:cs="Times New Roman"/>
          <w:sz w:val="28"/>
          <w:szCs w:val="28"/>
        </w:rPr>
        <w:t>Для оценки результатов выполнения мероприятий Стратегии, мониторинга состояния потребительской среды и предпринимательской активности в сфере торговой деятельности Минпромторгом России к настоящему времени разработаны методические основы системы комплексной оценки эффективности торговой политики, реализуемой на территории субъекта Российской Федерации, муниципального образования.</w:t>
      </w:r>
    </w:p>
    <w:p w:rsidR="007A5E8E" w:rsidRPr="004221DB" w:rsidRDefault="007A5E8E" w:rsidP="007A5E8E">
      <w:pPr>
        <w:ind w:firstLine="708"/>
        <w:jc w:val="both"/>
        <w:rPr>
          <w:rFonts w:ascii="Times New Roman" w:hAnsi="Times New Roman" w:cs="Times New Roman"/>
          <w:sz w:val="28"/>
          <w:szCs w:val="28"/>
        </w:rPr>
      </w:pPr>
      <w:r w:rsidRPr="004221DB">
        <w:rPr>
          <w:rFonts w:ascii="Times New Roman" w:hAnsi="Times New Roman" w:cs="Times New Roman"/>
          <w:sz w:val="28"/>
          <w:szCs w:val="28"/>
        </w:rPr>
        <w:t>Входящие в указанную систему ключевые показатели и критерии эффективности реализации торговой политики на региональном и муниципальном уровнях корреспондируют с критериями достижения целей Стратегии и целевыми индикаторами Стратегии и предусматривают возможность оценки торговой сферы со стороны:</w:t>
      </w:r>
    </w:p>
    <w:p w:rsidR="007A5E8E" w:rsidRPr="004221DB" w:rsidRDefault="007A5E8E" w:rsidP="00C513E3">
      <w:pPr>
        <w:pStyle w:val="a3"/>
        <w:numPr>
          <w:ilvl w:val="0"/>
          <w:numId w:val="27"/>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потребителей (оценка уровня территориальной доступности и комфортности торговой инфраструктуры и экономической доступности товаров для населения);</w:t>
      </w:r>
    </w:p>
    <w:p w:rsidR="007A5E8E" w:rsidRPr="004221DB" w:rsidRDefault="007A5E8E" w:rsidP="00C513E3">
      <w:pPr>
        <w:pStyle w:val="a3"/>
        <w:numPr>
          <w:ilvl w:val="0"/>
          <w:numId w:val="27"/>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предпринимателей – торговых операторов (оценка созданных условий для ведения и развития торгового бизнеса);</w:t>
      </w:r>
    </w:p>
    <w:p w:rsidR="007A5E8E" w:rsidRPr="004221DB" w:rsidRDefault="007A5E8E" w:rsidP="00C513E3">
      <w:pPr>
        <w:pStyle w:val="a3"/>
        <w:numPr>
          <w:ilvl w:val="0"/>
          <w:numId w:val="27"/>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производителей товаров (оценка возможностей для сбыта продукции товаропроизводителями в розничную торговлю).</w:t>
      </w:r>
    </w:p>
    <w:p w:rsidR="007A5E8E" w:rsidRPr="004221DB" w:rsidRDefault="007A5E8E" w:rsidP="007A5E8E">
      <w:pPr>
        <w:ind w:firstLine="708"/>
        <w:jc w:val="both"/>
        <w:rPr>
          <w:rFonts w:ascii="Times New Roman" w:hAnsi="Times New Roman" w:cs="Times New Roman"/>
          <w:sz w:val="28"/>
          <w:szCs w:val="28"/>
        </w:rPr>
      </w:pPr>
      <w:r w:rsidRPr="004221DB">
        <w:rPr>
          <w:rFonts w:ascii="Times New Roman" w:hAnsi="Times New Roman" w:cs="Times New Roman"/>
          <w:sz w:val="28"/>
          <w:szCs w:val="28"/>
        </w:rPr>
        <w:t>Комплексный критерий оценки эффективности реализации торговой политики в субъектах Российской Федерации и муниципальных образованиях интегрирует указанные частные оценки (критерии) и отражает имеющиеся продвижения в области формирования комфортной потребительской среды, развития многоформатной торговой инфраструктуры и повышения предпринимательской активности в розничной и оптовой торговле на соответствующей территории.</w:t>
      </w:r>
    </w:p>
    <w:p w:rsidR="00696396" w:rsidRPr="004221DB" w:rsidRDefault="007A5E8E" w:rsidP="007A5E8E">
      <w:pPr>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 xml:space="preserve">С учетом методического задела в ближайшей перспективе необходимо перейти к этапу практического внедрения системы комплексной оценки эффективности реализации торговой политики в субъектах Российской Федерации и муниципальных образованиях и мониторингу ключевых показателей эффективности на федеральном, региональном и муниципальных уровнях. </w:t>
      </w:r>
    </w:p>
    <w:p w:rsidR="007A5E8E" w:rsidRPr="004221DB" w:rsidRDefault="007A5E8E" w:rsidP="007A5E8E">
      <w:pPr>
        <w:ind w:firstLine="708"/>
        <w:jc w:val="both"/>
        <w:rPr>
          <w:rFonts w:ascii="Times New Roman" w:hAnsi="Times New Roman" w:cs="Times New Roman"/>
          <w:sz w:val="28"/>
          <w:szCs w:val="28"/>
        </w:rPr>
      </w:pPr>
      <w:r w:rsidRPr="004221DB">
        <w:rPr>
          <w:rFonts w:ascii="Times New Roman" w:hAnsi="Times New Roman" w:cs="Times New Roman"/>
          <w:sz w:val="28"/>
          <w:szCs w:val="28"/>
        </w:rPr>
        <w:t>При этом должны быть решены вопросы правового характера, а также автоматизации методической процедуры расчетов в виде соответствующего модуля проектируемой автоматизированной системы информационного обеспечения в области торговой деятельности (п.</w:t>
      </w:r>
      <w:r w:rsidR="00E526E4" w:rsidRPr="004221DB">
        <w:rPr>
          <w:rFonts w:ascii="Times New Roman" w:hAnsi="Times New Roman" w:cs="Times New Roman"/>
          <w:sz w:val="28"/>
          <w:szCs w:val="28"/>
        </w:rPr>
        <w:t>6</w:t>
      </w:r>
      <w:r w:rsidR="001F35B9" w:rsidRPr="004221DB">
        <w:rPr>
          <w:rFonts w:ascii="Times New Roman" w:hAnsi="Times New Roman" w:cs="Times New Roman"/>
          <w:sz w:val="28"/>
          <w:szCs w:val="28"/>
        </w:rPr>
        <w:t xml:space="preserve"> </w:t>
      </w:r>
      <w:r w:rsidRPr="004221DB">
        <w:rPr>
          <w:rFonts w:ascii="Times New Roman" w:hAnsi="Times New Roman" w:cs="Times New Roman"/>
          <w:sz w:val="28"/>
          <w:szCs w:val="28"/>
        </w:rPr>
        <w:t xml:space="preserve">настоящей Стратегии). </w:t>
      </w:r>
    </w:p>
    <w:p w:rsidR="007A5E8E" w:rsidRPr="004221DB" w:rsidRDefault="007A5E8E" w:rsidP="00074B3B">
      <w:pPr>
        <w:ind w:left="708"/>
        <w:jc w:val="both"/>
        <w:rPr>
          <w:rFonts w:ascii="Times New Roman" w:hAnsi="Times New Roman" w:cs="Times New Roman"/>
          <w:sz w:val="28"/>
          <w:szCs w:val="28"/>
        </w:rPr>
      </w:pPr>
    </w:p>
    <w:p w:rsidR="00074B3B" w:rsidRPr="004221DB" w:rsidRDefault="00327E67" w:rsidP="00FE6F93">
      <w:pPr>
        <w:pStyle w:val="3"/>
        <w:rPr>
          <w:rFonts w:ascii="Times New Roman" w:hAnsi="Times New Roman" w:cs="Times New Roman"/>
          <w:sz w:val="28"/>
          <w:szCs w:val="28"/>
        </w:rPr>
      </w:pPr>
      <w:bookmarkStart w:id="65" w:name="_Toc16844477"/>
      <w:r w:rsidRPr="004221DB">
        <w:rPr>
          <w:rFonts w:ascii="Times New Roman" w:hAnsi="Times New Roman" w:cs="Times New Roman"/>
          <w:sz w:val="28"/>
          <w:szCs w:val="28"/>
        </w:rPr>
        <w:t>5</w:t>
      </w:r>
      <w:r w:rsidR="00074B3B" w:rsidRPr="004221DB">
        <w:rPr>
          <w:rFonts w:ascii="Times New Roman" w:hAnsi="Times New Roman" w:cs="Times New Roman"/>
          <w:sz w:val="28"/>
          <w:szCs w:val="28"/>
        </w:rPr>
        <w:t>.</w:t>
      </w:r>
      <w:r w:rsidR="00D2670C" w:rsidRPr="004221DB">
        <w:rPr>
          <w:rFonts w:ascii="Times New Roman" w:hAnsi="Times New Roman" w:cs="Times New Roman"/>
          <w:sz w:val="28"/>
          <w:szCs w:val="28"/>
        </w:rPr>
        <w:t>1</w:t>
      </w:r>
      <w:r w:rsidR="005B0B9A" w:rsidRPr="004221DB">
        <w:rPr>
          <w:rFonts w:ascii="Times New Roman" w:hAnsi="Times New Roman" w:cs="Times New Roman"/>
          <w:sz w:val="28"/>
          <w:szCs w:val="28"/>
        </w:rPr>
        <w:t>0</w:t>
      </w:r>
      <w:r w:rsidR="00074B3B" w:rsidRPr="004221DB">
        <w:rPr>
          <w:rFonts w:ascii="Times New Roman" w:hAnsi="Times New Roman" w:cs="Times New Roman"/>
          <w:sz w:val="28"/>
          <w:szCs w:val="28"/>
        </w:rPr>
        <w:t>.2. Дифференциация территорий по значимости розничных рынков сбыта для экономики</w:t>
      </w:r>
      <w:bookmarkEnd w:id="65"/>
    </w:p>
    <w:p w:rsidR="00FE6F93" w:rsidRPr="004221DB" w:rsidRDefault="00FE6F93" w:rsidP="00D437DB">
      <w:pPr>
        <w:ind w:left="708"/>
        <w:jc w:val="both"/>
        <w:rPr>
          <w:rFonts w:ascii="Times New Roman" w:hAnsi="Times New Roman" w:cs="Times New Roman"/>
          <w:sz w:val="28"/>
          <w:szCs w:val="28"/>
        </w:rPr>
      </w:pPr>
    </w:p>
    <w:p w:rsidR="006C5871" w:rsidRPr="004221DB" w:rsidRDefault="006C5871"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Разработка и реализация современной торговой политики должна учитывать существенную дифференциацию территории по социальной и экономической значимости отдельных сегментов и форматов торговли. Развитие последних осуществляется в различной по привлекательности среде для бизнеса и инвестиций, требует значительных ресурсов, финансирование которых может осуществляться из бюджетных источников, за счет привлечения частного капитала, использования государственно-частного партнерства; сочетаться с мерами стимулирования желаемого развития. </w:t>
      </w:r>
    </w:p>
    <w:p w:rsidR="006C5871" w:rsidRPr="004221DB" w:rsidRDefault="006C5871"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Целесообразно рассматривать следующие территории, для которых в обязательном порядке должны быть построены полноценные «матрицы» торговых форматов с учетом градостроительных проектировок, планов развития территорий и обустройства транспортных сетей:</w:t>
      </w:r>
    </w:p>
    <w:p w:rsidR="006C5871" w:rsidRPr="004221DB" w:rsidRDefault="006C5871" w:rsidP="00C513E3">
      <w:pPr>
        <w:pStyle w:val="a3"/>
        <w:numPr>
          <w:ilvl w:val="0"/>
          <w:numId w:val="28"/>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города Москва, Санкт-Петербург, Севастополь, города-миллионники и их агломерации, обладающие высокой привлекательностью для бизнеса, формирующие розничные рынки сбыта федерального значения. Для них следует предусматривать включение торговых объектов в федеральные проекты, реализуемые совместно с региональными властями. В задачи федеральных органов исполнительной власти должно входить развитие инфраструктуры торговли и услуг, а также повышение предпринимательской активности и конкуренции;</w:t>
      </w:r>
    </w:p>
    <w:p w:rsidR="006C5871" w:rsidRPr="004221DB" w:rsidRDefault="006C5871" w:rsidP="00C513E3">
      <w:pPr>
        <w:pStyle w:val="a3"/>
        <w:numPr>
          <w:ilvl w:val="0"/>
          <w:numId w:val="28"/>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административные центры субъектов Российской Федерации и города с численностью свыше 100 тыс. жителей, в которых формируются самые значительные рынки сбыта субъектов Российской Федерации. Здесь также высока экономическая и социальная привлекательность торговли;</w:t>
      </w:r>
    </w:p>
    <w:p w:rsidR="006C5871" w:rsidRPr="004221DB" w:rsidRDefault="006C5871" w:rsidP="00C513E3">
      <w:pPr>
        <w:pStyle w:val="a3"/>
        <w:numPr>
          <w:ilvl w:val="0"/>
          <w:numId w:val="28"/>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lastRenderedPageBreak/>
        <w:t>города с численностью менее 100 тыс. жителей со значительными местными рынками сбыта и средней привлекательностью для бизнеса</w:t>
      </w:r>
      <w:r w:rsidR="0025423D" w:rsidRPr="004221DB">
        <w:rPr>
          <w:rFonts w:ascii="Times New Roman" w:hAnsi="Times New Roman" w:cs="Times New Roman"/>
          <w:sz w:val="28"/>
          <w:szCs w:val="28"/>
        </w:rPr>
        <w:t>;</w:t>
      </w:r>
    </w:p>
    <w:p w:rsidR="006C5871" w:rsidRPr="004221DB" w:rsidRDefault="006C5871" w:rsidP="00C513E3">
      <w:pPr>
        <w:pStyle w:val="a3"/>
        <w:numPr>
          <w:ilvl w:val="0"/>
          <w:numId w:val="28"/>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территории вне городов и поселений вдоль федеральных и региональных автомобильных трасс, а также небольшие поселения и территории без поселений. Как правило, они мало привлекательны для инвестиций в торговлю, но социальная значимость торговли</w:t>
      </w:r>
      <w:r w:rsidR="000069C4" w:rsidRPr="004221DB">
        <w:rPr>
          <w:rFonts w:ascii="Times New Roman" w:hAnsi="Times New Roman" w:cs="Times New Roman"/>
          <w:sz w:val="28"/>
          <w:szCs w:val="28"/>
        </w:rPr>
        <w:t xml:space="preserve"> на таких территориях</w:t>
      </w:r>
      <w:r w:rsidRPr="004221DB">
        <w:rPr>
          <w:rFonts w:ascii="Times New Roman" w:hAnsi="Times New Roman" w:cs="Times New Roman"/>
          <w:sz w:val="28"/>
          <w:szCs w:val="28"/>
        </w:rPr>
        <w:t xml:space="preserve"> высока.</w:t>
      </w:r>
    </w:p>
    <w:p w:rsidR="006C5871" w:rsidRPr="004221DB" w:rsidRDefault="006C5871"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За исключением предприятий торговли, входящих в рынки сбыта федерального значения, соответствующие проекты включаются в региональные и муниципальные программы содействия развитию торговли с учетом демографических, географических, экономических, инфраструктурных и прочих особенностей данной территории.</w:t>
      </w:r>
    </w:p>
    <w:p w:rsidR="006C5871" w:rsidRPr="004221DB" w:rsidRDefault="006C5871" w:rsidP="00D437DB">
      <w:pPr>
        <w:ind w:left="708"/>
        <w:jc w:val="both"/>
        <w:rPr>
          <w:rFonts w:ascii="Times New Roman" w:hAnsi="Times New Roman" w:cs="Times New Roman"/>
          <w:sz w:val="28"/>
          <w:szCs w:val="28"/>
        </w:rPr>
      </w:pPr>
    </w:p>
    <w:p w:rsidR="00074B3B" w:rsidRPr="004221DB" w:rsidRDefault="00327E67" w:rsidP="00FE6F93">
      <w:pPr>
        <w:pStyle w:val="3"/>
        <w:rPr>
          <w:rFonts w:ascii="Times New Roman" w:hAnsi="Times New Roman" w:cs="Times New Roman"/>
          <w:sz w:val="28"/>
          <w:szCs w:val="28"/>
        </w:rPr>
      </w:pPr>
      <w:bookmarkStart w:id="66" w:name="_Toc16844478"/>
      <w:r w:rsidRPr="004221DB">
        <w:rPr>
          <w:rFonts w:ascii="Times New Roman" w:hAnsi="Times New Roman" w:cs="Times New Roman"/>
          <w:sz w:val="28"/>
          <w:szCs w:val="28"/>
        </w:rPr>
        <w:t>5</w:t>
      </w:r>
      <w:r w:rsidR="00074B3B" w:rsidRPr="004221DB">
        <w:rPr>
          <w:rFonts w:ascii="Times New Roman" w:hAnsi="Times New Roman" w:cs="Times New Roman"/>
          <w:sz w:val="28"/>
          <w:szCs w:val="28"/>
        </w:rPr>
        <w:t>.</w:t>
      </w:r>
      <w:r w:rsidR="00D2670C" w:rsidRPr="004221DB">
        <w:rPr>
          <w:rFonts w:ascii="Times New Roman" w:hAnsi="Times New Roman" w:cs="Times New Roman"/>
          <w:sz w:val="28"/>
          <w:szCs w:val="28"/>
        </w:rPr>
        <w:t>1</w:t>
      </w:r>
      <w:r w:rsidR="005B0B9A" w:rsidRPr="004221DB">
        <w:rPr>
          <w:rFonts w:ascii="Times New Roman" w:hAnsi="Times New Roman" w:cs="Times New Roman"/>
          <w:sz w:val="28"/>
          <w:szCs w:val="28"/>
        </w:rPr>
        <w:t>0</w:t>
      </w:r>
      <w:r w:rsidR="00074B3B" w:rsidRPr="004221DB">
        <w:rPr>
          <w:rFonts w:ascii="Times New Roman" w:hAnsi="Times New Roman" w:cs="Times New Roman"/>
          <w:sz w:val="28"/>
          <w:szCs w:val="28"/>
        </w:rPr>
        <w:t>.3. Актуализация региональных программ содействия развитию торговли в субъектах Российской Федерации</w:t>
      </w:r>
      <w:bookmarkEnd w:id="66"/>
    </w:p>
    <w:p w:rsidR="00FE6F93" w:rsidRPr="004221DB" w:rsidRDefault="00FE6F93" w:rsidP="00D437DB">
      <w:pPr>
        <w:ind w:left="708"/>
        <w:jc w:val="both"/>
        <w:rPr>
          <w:rFonts w:ascii="Times New Roman" w:hAnsi="Times New Roman" w:cs="Times New Roman"/>
          <w:sz w:val="28"/>
          <w:szCs w:val="28"/>
        </w:rPr>
      </w:pPr>
    </w:p>
    <w:p w:rsidR="00EA30B6" w:rsidRPr="004221DB" w:rsidRDefault="00EA30B6"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В целях наиболее полного удовлетворения потребности населения в торговом обслуживании, оптимального и пропорционального развития торговой инфраструктуры на территории Российской Федерации во всех субъектах Российской Федерации следует разработать (или актуализировать) региональные программы содействия развитию торговли</w:t>
      </w:r>
      <w:r w:rsidR="00877411" w:rsidRPr="004221DB">
        <w:rPr>
          <w:rFonts w:ascii="Times New Roman" w:hAnsi="Times New Roman" w:cs="Times New Roman"/>
          <w:sz w:val="28"/>
          <w:szCs w:val="28"/>
        </w:rPr>
        <w:t xml:space="preserve"> (далее – </w:t>
      </w:r>
      <w:r w:rsidR="0025423D" w:rsidRPr="004221DB">
        <w:rPr>
          <w:rFonts w:ascii="Times New Roman" w:hAnsi="Times New Roman" w:cs="Times New Roman"/>
          <w:sz w:val="28"/>
          <w:szCs w:val="28"/>
        </w:rPr>
        <w:t>П</w:t>
      </w:r>
      <w:r w:rsidR="00877411" w:rsidRPr="004221DB">
        <w:rPr>
          <w:rFonts w:ascii="Times New Roman" w:hAnsi="Times New Roman" w:cs="Times New Roman"/>
          <w:sz w:val="28"/>
          <w:szCs w:val="28"/>
        </w:rPr>
        <w:t>рограммы)</w:t>
      </w:r>
      <w:r w:rsidRPr="004221DB">
        <w:rPr>
          <w:rFonts w:ascii="Times New Roman" w:hAnsi="Times New Roman" w:cs="Times New Roman"/>
          <w:sz w:val="28"/>
          <w:szCs w:val="28"/>
        </w:rPr>
        <w:t>.</w:t>
      </w:r>
    </w:p>
    <w:p w:rsidR="00EA30B6" w:rsidRPr="004221DB" w:rsidRDefault="00EA30B6"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Региональные программы </w:t>
      </w:r>
      <w:r w:rsidR="00877411" w:rsidRPr="004221DB">
        <w:rPr>
          <w:rFonts w:ascii="Times New Roman" w:hAnsi="Times New Roman" w:cs="Times New Roman"/>
          <w:sz w:val="28"/>
          <w:szCs w:val="28"/>
        </w:rPr>
        <w:t xml:space="preserve">должны соответствовать </w:t>
      </w:r>
      <w:r w:rsidRPr="004221DB">
        <w:rPr>
          <w:rFonts w:ascii="Times New Roman" w:hAnsi="Times New Roman" w:cs="Times New Roman"/>
          <w:sz w:val="28"/>
          <w:szCs w:val="28"/>
        </w:rPr>
        <w:t>основным направлениям Стратегии с учетом экономических, социальных, культурных и иных особенностей развития субъектов Российской Федерации и могут интегрировать муниципальные программы развития торговли.</w:t>
      </w:r>
    </w:p>
    <w:p w:rsidR="009311C5" w:rsidRPr="004221DB" w:rsidRDefault="00EA30B6"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Целевые индикаторы региональных и муниципальных программ должны корреспондировать с ключевыми показателями эффективности реализации торговой политики в субъектах Российской Федерации и муниципальных образованиях, в том числе в области развития торговой инфраструктуры включать показатели, характеризующие</w:t>
      </w:r>
      <w:r w:rsidR="009311C5" w:rsidRPr="004221DB">
        <w:rPr>
          <w:rFonts w:ascii="Times New Roman" w:hAnsi="Times New Roman" w:cs="Times New Roman"/>
          <w:sz w:val="28"/>
          <w:szCs w:val="28"/>
        </w:rPr>
        <w:t>:</w:t>
      </w:r>
      <w:r w:rsidRPr="004221DB">
        <w:rPr>
          <w:rFonts w:ascii="Times New Roman" w:hAnsi="Times New Roman" w:cs="Times New Roman"/>
          <w:sz w:val="28"/>
          <w:szCs w:val="28"/>
        </w:rPr>
        <w:t xml:space="preserve"> </w:t>
      </w:r>
    </w:p>
    <w:p w:rsidR="009311C5" w:rsidRPr="004221DB" w:rsidRDefault="00EA30B6" w:rsidP="00C513E3">
      <w:pPr>
        <w:pStyle w:val="a3"/>
        <w:numPr>
          <w:ilvl w:val="0"/>
          <w:numId w:val="29"/>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количество торговых объектов и торговых площадей различных форматов</w:t>
      </w:r>
      <w:r w:rsidR="00BF2284" w:rsidRPr="004221DB">
        <w:rPr>
          <w:rFonts w:ascii="Times New Roman" w:hAnsi="Times New Roman" w:cs="Times New Roman"/>
          <w:sz w:val="28"/>
          <w:szCs w:val="28"/>
        </w:rPr>
        <w:t>;</w:t>
      </w:r>
    </w:p>
    <w:p w:rsidR="009311C5" w:rsidRPr="004221DB" w:rsidRDefault="00EA30B6" w:rsidP="00C513E3">
      <w:pPr>
        <w:pStyle w:val="a3"/>
        <w:numPr>
          <w:ilvl w:val="0"/>
          <w:numId w:val="29"/>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обеспеченность населения торговыми площадями, дифференцированными по различным форматам</w:t>
      </w:r>
      <w:r w:rsidR="00BF2284" w:rsidRPr="004221DB">
        <w:rPr>
          <w:rFonts w:ascii="Times New Roman" w:hAnsi="Times New Roman" w:cs="Times New Roman"/>
          <w:sz w:val="28"/>
          <w:szCs w:val="28"/>
        </w:rPr>
        <w:t>;</w:t>
      </w:r>
    </w:p>
    <w:p w:rsidR="00EA30B6" w:rsidRPr="004221DB" w:rsidRDefault="00EA30B6" w:rsidP="00C513E3">
      <w:pPr>
        <w:pStyle w:val="a3"/>
        <w:numPr>
          <w:ilvl w:val="0"/>
          <w:numId w:val="29"/>
        </w:numPr>
        <w:ind w:left="0" w:firstLine="709"/>
        <w:jc w:val="both"/>
        <w:rPr>
          <w:rFonts w:ascii="Times New Roman" w:hAnsi="Times New Roman" w:cs="Times New Roman"/>
          <w:sz w:val="28"/>
          <w:szCs w:val="28"/>
        </w:rPr>
      </w:pPr>
      <w:r w:rsidRPr="004221DB">
        <w:rPr>
          <w:rFonts w:ascii="Times New Roman" w:hAnsi="Times New Roman" w:cs="Times New Roman"/>
          <w:sz w:val="28"/>
          <w:szCs w:val="28"/>
        </w:rPr>
        <w:t>уровень достижения</w:t>
      </w:r>
      <w:r w:rsidR="009311C5" w:rsidRPr="004221DB">
        <w:rPr>
          <w:rFonts w:ascii="Times New Roman" w:hAnsi="Times New Roman" w:cs="Times New Roman"/>
          <w:sz w:val="28"/>
          <w:szCs w:val="28"/>
        </w:rPr>
        <w:t xml:space="preserve"> и превышения</w:t>
      </w:r>
      <w:r w:rsidRPr="004221DB">
        <w:rPr>
          <w:rFonts w:ascii="Times New Roman" w:hAnsi="Times New Roman" w:cs="Times New Roman"/>
          <w:sz w:val="28"/>
          <w:szCs w:val="28"/>
        </w:rPr>
        <w:t xml:space="preserve"> установленных нормативов минимальной обеспеченности населения площадью торговых объектов.</w:t>
      </w:r>
    </w:p>
    <w:p w:rsidR="00EA30B6" w:rsidRPr="004221DB" w:rsidRDefault="00EA30B6" w:rsidP="00D437DB">
      <w:pPr>
        <w:ind w:left="708"/>
        <w:jc w:val="both"/>
        <w:rPr>
          <w:rFonts w:ascii="Times New Roman" w:hAnsi="Times New Roman" w:cs="Times New Roman"/>
          <w:sz w:val="28"/>
          <w:szCs w:val="28"/>
        </w:rPr>
      </w:pPr>
    </w:p>
    <w:p w:rsidR="00074B3B" w:rsidRPr="004221DB" w:rsidRDefault="00327E67" w:rsidP="001564BD">
      <w:pPr>
        <w:pStyle w:val="3"/>
        <w:rPr>
          <w:rFonts w:ascii="Times New Roman" w:hAnsi="Times New Roman" w:cs="Times New Roman"/>
          <w:sz w:val="28"/>
          <w:szCs w:val="28"/>
        </w:rPr>
      </w:pPr>
      <w:bookmarkStart w:id="67" w:name="_Toc16844479"/>
      <w:r w:rsidRPr="004221DB">
        <w:rPr>
          <w:rFonts w:ascii="Times New Roman" w:hAnsi="Times New Roman" w:cs="Times New Roman"/>
          <w:sz w:val="28"/>
          <w:szCs w:val="28"/>
        </w:rPr>
        <w:t>5</w:t>
      </w:r>
      <w:r w:rsidR="00074B3B" w:rsidRPr="004221DB">
        <w:rPr>
          <w:rFonts w:ascii="Times New Roman" w:hAnsi="Times New Roman" w:cs="Times New Roman"/>
          <w:sz w:val="28"/>
          <w:szCs w:val="28"/>
        </w:rPr>
        <w:t>.</w:t>
      </w:r>
      <w:r w:rsidR="00D2670C" w:rsidRPr="004221DB">
        <w:rPr>
          <w:rFonts w:ascii="Times New Roman" w:hAnsi="Times New Roman" w:cs="Times New Roman"/>
          <w:sz w:val="28"/>
          <w:szCs w:val="28"/>
        </w:rPr>
        <w:t>1</w:t>
      </w:r>
      <w:r w:rsidR="005B0B9A" w:rsidRPr="004221DB">
        <w:rPr>
          <w:rFonts w:ascii="Times New Roman" w:hAnsi="Times New Roman" w:cs="Times New Roman"/>
          <w:sz w:val="28"/>
          <w:szCs w:val="28"/>
        </w:rPr>
        <w:t>0</w:t>
      </w:r>
      <w:r w:rsidR="00074B3B" w:rsidRPr="004221DB">
        <w:rPr>
          <w:rFonts w:ascii="Times New Roman" w:hAnsi="Times New Roman" w:cs="Times New Roman"/>
          <w:sz w:val="28"/>
          <w:szCs w:val="28"/>
        </w:rPr>
        <w:t>.4. Методическое и консультационное обеспечение работы в субъектах Российской Федерации по реализации Стратегии</w:t>
      </w:r>
      <w:bookmarkEnd w:id="67"/>
    </w:p>
    <w:p w:rsidR="00FE6F93" w:rsidRPr="004221DB" w:rsidRDefault="00FE6F93" w:rsidP="00D437DB">
      <w:pPr>
        <w:jc w:val="both"/>
        <w:rPr>
          <w:rFonts w:ascii="Times New Roman" w:hAnsi="Times New Roman" w:cs="Times New Roman"/>
          <w:sz w:val="28"/>
          <w:szCs w:val="28"/>
        </w:rPr>
      </w:pPr>
    </w:p>
    <w:p w:rsidR="00EA30B6" w:rsidRPr="004221DB" w:rsidRDefault="00EA30B6"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На протяжении планового периода Минпромторг России будет обеспечивать методическую и консультационную поддержку работы органов государственной власти субъектов Российской Федерации по выполнению мероприятий Стратегии, формированию единой торговой политики и достижению ключевых показателей эффективности ее реализации на территории регионов и входящих в их состав муниципальных образований.</w:t>
      </w:r>
    </w:p>
    <w:p w:rsidR="00EA30B6" w:rsidRPr="004221DB" w:rsidRDefault="00EA30B6"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Минпромторгом России, в числе других, будут подготовлены методические рекомендации по совершенствованию правового регулирования ярмарочной, нестационарной и мобильной торговли, розничных рынков, актуализации региональных программ развития торговли в соответствии с основными направлениями Стратегии, совершенствованию «дорожных карт» в области доступной среды для инвалидов. </w:t>
      </w:r>
    </w:p>
    <w:p w:rsidR="0080086C" w:rsidRPr="004221DB" w:rsidRDefault="0080086C" w:rsidP="00D437DB">
      <w:pPr>
        <w:jc w:val="both"/>
        <w:rPr>
          <w:rFonts w:ascii="Times New Roman" w:hAnsi="Times New Roman" w:cs="Times New Roman"/>
          <w:sz w:val="28"/>
          <w:szCs w:val="28"/>
        </w:rPr>
      </w:pPr>
    </w:p>
    <w:p w:rsidR="00D437DB" w:rsidRPr="004221DB" w:rsidRDefault="00327E67" w:rsidP="001564BD">
      <w:pPr>
        <w:pStyle w:val="2"/>
        <w:rPr>
          <w:rFonts w:ascii="Times New Roman" w:hAnsi="Times New Roman" w:cs="Times New Roman"/>
          <w:sz w:val="28"/>
          <w:szCs w:val="28"/>
        </w:rPr>
      </w:pPr>
      <w:bookmarkStart w:id="68" w:name="_Toc16844480"/>
      <w:r w:rsidRPr="004221DB">
        <w:rPr>
          <w:rFonts w:ascii="Times New Roman" w:hAnsi="Times New Roman" w:cs="Times New Roman"/>
          <w:sz w:val="28"/>
          <w:szCs w:val="28"/>
        </w:rPr>
        <w:t>5</w:t>
      </w:r>
      <w:r w:rsidR="00D437DB" w:rsidRPr="004221DB">
        <w:rPr>
          <w:rFonts w:ascii="Times New Roman" w:hAnsi="Times New Roman" w:cs="Times New Roman"/>
          <w:sz w:val="28"/>
          <w:szCs w:val="28"/>
        </w:rPr>
        <w:t>.</w:t>
      </w:r>
      <w:r w:rsidR="009925A7" w:rsidRPr="004221DB">
        <w:rPr>
          <w:rFonts w:ascii="Times New Roman" w:hAnsi="Times New Roman" w:cs="Times New Roman"/>
          <w:sz w:val="28"/>
          <w:szCs w:val="28"/>
        </w:rPr>
        <w:t>1</w:t>
      </w:r>
      <w:r w:rsidR="005B0B9A" w:rsidRPr="004221DB">
        <w:rPr>
          <w:rFonts w:ascii="Times New Roman" w:hAnsi="Times New Roman" w:cs="Times New Roman"/>
          <w:sz w:val="28"/>
          <w:szCs w:val="28"/>
        </w:rPr>
        <w:t>1</w:t>
      </w:r>
      <w:r w:rsidR="00D437DB" w:rsidRPr="004221DB">
        <w:rPr>
          <w:rFonts w:ascii="Times New Roman" w:hAnsi="Times New Roman" w:cs="Times New Roman"/>
          <w:sz w:val="28"/>
          <w:szCs w:val="28"/>
        </w:rPr>
        <w:t>. Улучшение имиджа торговой отрасли</w:t>
      </w:r>
      <w:bookmarkEnd w:id="68"/>
    </w:p>
    <w:p w:rsidR="001564BD" w:rsidRPr="004221DB" w:rsidRDefault="001564BD" w:rsidP="00E7697F">
      <w:pPr>
        <w:jc w:val="both"/>
        <w:rPr>
          <w:rFonts w:ascii="Times New Roman" w:hAnsi="Times New Roman" w:cs="Times New Roman"/>
          <w:sz w:val="28"/>
          <w:szCs w:val="28"/>
        </w:rPr>
      </w:pPr>
    </w:p>
    <w:p w:rsidR="00D62EED" w:rsidRPr="004221DB" w:rsidRDefault="00D62EED"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В настоящее время торговля не обладает в обществе репутацией привлекательного бизнеса, что является причиной многих негативных для отрасли последствий в виде законодательных ограничений, чрезмерного административного давления, отсутствия некоторых, используемых в других отраслях, мер государственной поддержки.</w:t>
      </w:r>
    </w:p>
    <w:p w:rsidR="00D62EED" w:rsidRPr="004221DB" w:rsidRDefault="00D62EED" w:rsidP="00342075">
      <w:pPr>
        <w:ind w:firstLine="708"/>
        <w:jc w:val="both"/>
        <w:rPr>
          <w:rFonts w:ascii="Times New Roman" w:hAnsi="Times New Roman" w:cs="Times New Roman"/>
          <w:sz w:val="28"/>
          <w:szCs w:val="28"/>
        </w:rPr>
      </w:pPr>
      <w:bookmarkStart w:id="69" w:name="100171"/>
      <w:bookmarkEnd w:id="69"/>
      <w:r w:rsidRPr="004221DB">
        <w:rPr>
          <w:rFonts w:ascii="Times New Roman" w:hAnsi="Times New Roman" w:cs="Times New Roman"/>
          <w:sz w:val="28"/>
          <w:szCs w:val="28"/>
        </w:rPr>
        <w:t>В этой связи необходимо предусмотреть меры, способствующие улучшению восприятия торговли в обществе, как отрасли, обеспечивающей комфортную потребительскую и предпринимательскую среду, обеспечивающей отечественных производителей сбытом их продукции, как одного из основных налогоплательщиков, лидера по обеспечению занятости населения, как современного и необходимого для общества бизнеса.</w:t>
      </w:r>
    </w:p>
    <w:p w:rsidR="00D62EED" w:rsidRPr="004221DB" w:rsidRDefault="00D62EED" w:rsidP="00E7697F">
      <w:pPr>
        <w:jc w:val="both"/>
        <w:rPr>
          <w:rFonts w:ascii="Times New Roman" w:hAnsi="Times New Roman" w:cs="Times New Roman"/>
          <w:sz w:val="28"/>
          <w:szCs w:val="28"/>
        </w:rPr>
      </w:pPr>
    </w:p>
    <w:p w:rsidR="00D437DB" w:rsidRPr="004221DB" w:rsidRDefault="00327E67" w:rsidP="001564BD">
      <w:pPr>
        <w:pStyle w:val="2"/>
        <w:rPr>
          <w:rFonts w:ascii="Times New Roman" w:hAnsi="Times New Roman" w:cs="Times New Roman"/>
          <w:sz w:val="28"/>
          <w:szCs w:val="28"/>
        </w:rPr>
      </w:pPr>
      <w:bookmarkStart w:id="70" w:name="_Toc16844481"/>
      <w:r w:rsidRPr="004221DB">
        <w:rPr>
          <w:rFonts w:ascii="Times New Roman" w:hAnsi="Times New Roman" w:cs="Times New Roman"/>
          <w:sz w:val="28"/>
          <w:szCs w:val="28"/>
        </w:rPr>
        <w:t>5</w:t>
      </w:r>
      <w:r w:rsidR="00D437DB" w:rsidRPr="004221DB">
        <w:rPr>
          <w:rFonts w:ascii="Times New Roman" w:hAnsi="Times New Roman" w:cs="Times New Roman"/>
          <w:sz w:val="28"/>
          <w:szCs w:val="28"/>
        </w:rPr>
        <w:t>.</w:t>
      </w:r>
      <w:r w:rsidR="009925A7" w:rsidRPr="004221DB">
        <w:rPr>
          <w:rFonts w:ascii="Times New Roman" w:hAnsi="Times New Roman" w:cs="Times New Roman"/>
          <w:sz w:val="28"/>
          <w:szCs w:val="28"/>
        </w:rPr>
        <w:t>1</w:t>
      </w:r>
      <w:r w:rsidR="005B0B9A" w:rsidRPr="004221DB">
        <w:rPr>
          <w:rFonts w:ascii="Times New Roman" w:hAnsi="Times New Roman" w:cs="Times New Roman"/>
          <w:sz w:val="28"/>
          <w:szCs w:val="28"/>
        </w:rPr>
        <w:t>2</w:t>
      </w:r>
      <w:r w:rsidR="00D437DB" w:rsidRPr="004221DB">
        <w:rPr>
          <w:rFonts w:ascii="Times New Roman" w:hAnsi="Times New Roman" w:cs="Times New Roman"/>
          <w:sz w:val="28"/>
          <w:szCs w:val="28"/>
        </w:rPr>
        <w:t>. Повышение эффективности и сбалансированности регулирования отношений в области торговой деятельности</w:t>
      </w:r>
      <w:bookmarkEnd w:id="70"/>
    </w:p>
    <w:p w:rsidR="001564BD" w:rsidRPr="004221DB" w:rsidRDefault="001564BD" w:rsidP="00E7697F">
      <w:pPr>
        <w:jc w:val="both"/>
        <w:rPr>
          <w:rFonts w:ascii="Times New Roman" w:hAnsi="Times New Roman" w:cs="Times New Roman"/>
          <w:b/>
          <w:sz w:val="28"/>
          <w:szCs w:val="28"/>
        </w:rPr>
      </w:pPr>
    </w:p>
    <w:p w:rsidR="00D62EED" w:rsidRPr="004221DB" w:rsidRDefault="00D62EED"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lastRenderedPageBreak/>
        <w:t>Для решения задачи по повышению эффективности государственного регулирования отношений в области торговой деятельности необходимы:</w:t>
      </w:r>
    </w:p>
    <w:p w:rsidR="00BF2284" w:rsidRPr="004221DB" w:rsidRDefault="00290B2F" w:rsidP="00C513E3">
      <w:pPr>
        <w:pStyle w:val="a3"/>
        <w:numPr>
          <w:ilvl w:val="0"/>
          <w:numId w:val="30"/>
        </w:numPr>
        <w:ind w:left="0" w:firstLine="709"/>
        <w:jc w:val="both"/>
        <w:rPr>
          <w:rFonts w:ascii="Times New Roman" w:hAnsi="Times New Roman" w:cs="Times New Roman"/>
          <w:sz w:val="28"/>
          <w:szCs w:val="28"/>
        </w:rPr>
      </w:pPr>
      <w:bookmarkStart w:id="71" w:name="100174"/>
      <w:bookmarkEnd w:id="71"/>
      <w:r w:rsidRPr="004221DB">
        <w:rPr>
          <w:rFonts w:ascii="Times New Roman" w:hAnsi="Times New Roman" w:cs="Times New Roman"/>
          <w:sz w:val="28"/>
          <w:szCs w:val="28"/>
        </w:rPr>
        <w:t>с</w:t>
      </w:r>
      <w:r w:rsidR="00D62EED" w:rsidRPr="004221DB">
        <w:rPr>
          <w:rFonts w:ascii="Times New Roman" w:hAnsi="Times New Roman" w:cs="Times New Roman"/>
          <w:sz w:val="28"/>
          <w:szCs w:val="28"/>
        </w:rPr>
        <w:t>истематизация нормативных правовых актов, регулирующих отношения в области торговой деятельности:</w:t>
      </w:r>
    </w:p>
    <w:p w:rsidR="00D62EED" w:rsidRPr="004221DB" w:rsidRDefault="00D62EED" w:rsidP="00342075">
      <w:pPr>
        <w:ind w:firstLine="708"/>
        <w:jc w:val="both"/>
        <w:rPr>
          <w:rFonts w:ascii="Times New Roman" w:hAnsi="Times New Roman" w:cs="Times New Roman"/>
          <w:sz w:val="28"/>
          <w:szCs w:val="28"/>
        </w:rPr>
      </w:pPr>
      <w:bookmarkStart w:id="72" w:name="100175"/>
      <w:bookmarkEnd w:id="72"/>
      <w:r w:rsidRPr="004221DB">
        <w:rPr>
          <w:rFonts w:ascii="Times New Roman" w:hAnsi="Times New Roman" w:cs="Times New Roman"/>
          <w:sz w:val="28"/>
          <w:szCs w:val="28"/>
        </w:rPr>
        <w:t>проведение инвентаризации нормативных правовых актов, определение актуальности их норм и положений, оценка соответствия источникам права высшего иерархического уровня, выявление дублирования правового регулирования;</w:t>
      </w:r>
    </w:p>
    <w:p w:rsidR="00D62EED" w:rsidRPr="004221DB" w:rsidRDefault="00D62EED" w:rsidP="00342075">
      <w:pPr>
        <w:ind w:firstLine="708"/>
        <w:jc w:val="both"/>
        <w:rPr>
          <w:rFonts w:ascii="Times New Roman" w:hAnsi="Times New Roman" w:cs="Times New Roman"/>
          <w:sz w:val="28"/>
          <w:szCs w:val="28"/>
        </w:rPr>
      </w:pPr>
      <w:bookmarkStart w:id="73" w:name="100176"/>
      <w:bookmarkEnd w:id="73"/>
      <w:r w:rsidRPr="004221DB">
        <w:rPr>
          <w:rFonts w:ascii="Times New Roman" w:hAnsi="Times New Roman" w:cs="Times New Roman"/>
          <w:sz w:val="28"/>
          <w:szCs w:val="28"/>
        </w:rPr>
        <w:t>на основе результатов проведенной инвентаризации подготовка предложений по внесению необходимых изменений в нормативные правовые акты (в том числе в части признания утратившими силу)</w:t>
      </w:r>
      <w:r w:rsidR="00290B2F" w:rsidRPr="004221DB">
        <w:rPr>
          <w:rFonts w:ascii="Times New Roman" w:hAnsi="Times New Roman" w:cs="Times New Roman"/>
          <w:sz w:val="28"/>
          <w:szCs w:val="28"/>
        </w:rPr>
        <w:t>;</w:t>
      </w:r>
    </w:p>
    <w:p w:rsidR="00D62EED" w:rsidRPr="004221DB" w:rsidRDefault="00290B2F" w:rsidP="00C513E3">
      <w:pPr>
        <w:pStyle w:val="a3"/>
        <w:numPr>
          <w:ilvl w:val="0"/>
          <w:numId w:val="30"/>
        </w:numPr>
        <w:ind w:left="0" w:firstLine="709"/>
        <w:jc w:val="both"/>
        <w:rPr>
          <w:rFonts w:ascii="Times New Roman" w:hAnsi="Times New Roman" w:cs="Times New Roman"/>
          <w:sz w:val="28"/>
          <w:szCs w:val="28"/>
        </w:rPr>
      </w:pPr>
      <w:bookmarkStart w:id="74" w:name="100177"/>
      <w:bookmarkEnd w:id="74"/>
      <w:r w:rsidRPr="004221DB">
        <w:rPr>
          <w:rFonts w:ascii="Times New Roman" w:hAnsi="Times New Roman" w:cs="Times New Roman"/>
          <w:sz w:val="28"/>
          <w:szCs w:val="28"/>
        </w:rPr>
        <w:t>к</w:t>
      </w:r>
      <w:r w:rsidR="00D62EED" w:rsidRPr="004221DB">
        <w:rPr>
          <w:rFonts w:ascii="Times New Roman" w:hAnsi="Times New Roman" w:cs="Times New Roman"/>
          <w:sz w:val="28"/>
          <w:szCs w:val="28"/>
        </w:rPr>
        <w:t>оординация процесса формирования (актуализации) нормативных правовых актов:</w:t>
      </w:r>
    </w:p>
    <w:p w:rsidR="00D62EED" w:rsidRPr="004221DB" w:rsidRDefault="00D62EED" w:rsidP="00342075">
      <w:pPr>
        <w:ind w:firstLine="708"/>
        <w:jc w:val="both"/>
        <w:rPr>
          <w:rFonts w:ascii="Times New Roman" w:hAnsi="Times New Roman" w:cs="Times New Roman"/>
          <w:sz w:val="28"/>
          <w:szCs w:val="28"/>
        </w:rPr>
      </w:pPr>
      <w:bookmarkStart w:id="75" w:name="100178"/>
      <w:bookmarkEnd w:id="75"/>
      <w:r w:rsidRPr="004221DB">
        <w:rPr>
          <w:rFonts w:ascii="Times New Roman" w:hAnsi="Times New Roman" w:cs="Times New Roman"/>
          <w:sz w:val="28"/>
          <w:szCs w:val="28"/>
        </w:rPr>
        <w:t>внесение соответствующих изменений в нормативные правовые акты, регулирующие торговую деятельность. В указанных актах должно быть закреплено, что проекты нормативных правовых актов, регулирующих отношения в области торговой деятельности, в том числе, в связи с оборотом отдельных видов товаров, принимаются федеральными органами исполнительной власти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а также порядок согласования указанных проектов;</w:t>
      </w:r>
    </w:p>
    <w:p w:rsidR="00D62EED" w:rsidRPr="004221DB" w:rsidRDefault="00D62EED" w:rsidP="00342075">
      <w:pPr>
        <w:ind w:firstLine="708"/>
        <w:jc w:val="both"/>
        <w:rPr>
          <w:rFonts w:ascii="Times New Roman" w:hAnsi="Times New Roman" w:cs="Times New Roman"/>
          <w:sz w:val="28"/>
          <w:szCs w:val="28"/>
        </w:rPr>
      </w:pPr>
      <w:bookmarkStart w:id="76" w:name="100179"/>
      <w:bookmarkEnd w:id="76"/>
      <w:r w:rsidRPr="004221DB">
        <w:rPr>
          <w:rFonts w:ascii="Times New Roman" w:hAnsi="Times New Roman" w:cs="Times New Roman"/>
          <w:sz w:val="28"/>
          <w:szCs w:val="28"/>
        </w:rPr>
        <w:t>непосредственно участие Минпромторга России в подготовке проектов нормативных правовых актов федерального уровня, подготовка и представление соответствующих предложений и рекомендаций органам государственной власти субъектов Российской Федерации, в том числе для последующего направления органам местного самоуправления муниципальных образований субъектов Российской Федерации.</w:t>
      </w:r>
    </w:p>
    <w:p w:rsidR="00D62EED" w:rsidRPr="004221DB" w:rsidRDefault="00D62EED" w:rsidP="00E7697F">
      <w:pPr>
        <w:jc w:val="both"/>
        <w:rPr>
          <w:rFonts w:ascii="Times New Roman" w:hAnsi="Times New Roman" w:cs="Times New Roman"/>
          <w:b/>
          <w:sz w:val="28"/>
          <w:szCs w:val="28"/>
        </w:rPr>
      </w:pPr>
    </w:p>
    <w:p w:rsidR="00E7697F" w:rsidRPr="004221DB" w:rsidRDefault="00E526E4" w:rsidP="001564BD">
      <w:pPr>
        <w:pStyle w:val="1"/>
        <w:rPr>
          <w:rFonts w:ascii="Times New Roman" w:hAnsi="Times New Roman" w:cs="Times New Roman"/>
        </w:rPr>
      </w:pPr>
      <w:bookmarkStart w:id="77" w:name="_Toc16844482"/>
      <w:r w:rsidRPr="004221DB">
        <w:rPr>
          <w:rFonts w:ascii="Times New Roman" w:hAnsi="Times New Roman" w:cs="Times New Roman"/>
        </w:rPr>
        <w:t>6</w:t>
      </w:r>
      <w:r w:rsidR="00E7697F" w:rsidRPr="004221DB">
        <w:rPr>
          <w:rFonts w:ascii="Times New Roman" w:hAnsi="Times New Roman" w:cs="Times New Roman"/>
        </w:rPr>
        <w:t>. Модернизация системы информационного обеспечения в области торговой деятельности</w:t>
      </w:r>
      <w:bookmarkEnd w:id="77"/>
    </w:p>
    <w:p w:rsidR="001564BD" w:rsidRPr="004221DB" w:rsidRDefault="001564BD" w:rsidP="00E7697F">
      <w:pPr>
        <w:jc w:val="both"/>
        <w:rPr>
          <w:rFonts w:ascii="Times New Roman" w:hAnsi="Times New Roman" w:cs="Times New Roman"/>
          <w:b/>
          <w:sz w:val="28"/>
          <w:szCs w:val="28"/>
        </w:rPr>
      </w:pPr>
    </w:p>
    <w:p w:rsidR="00D62EED" w:rsidRPr="004221DB" w:rsidRDefault="00D62EED"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Мониторинг состояния и развития торговли на федеральном, региональном и муниципальном уровнях должен создавать необходимую информационную основу для государственного регулирования торговой отрасли, выявления возникающих проблем и их негативных последствий, способствовать </w:t>
      </w:r>
      <w:r w:rsidR="0074471E" w:rsidRPr="004221DB">
        <w:rPr>
          <w:rFonts w:ascii="Times New Roman" w:hAnsi="Times New Roman" w:cs="Times New Roman"/>
          <w:sz w:val="28"/>
          <w:szCs w:val="28"/>
        </w:rPr>
        <w:t xml:space="preserve">выработке </w:t>
      </w:r>
      <w:r w:rsidRPr="004221DB">
        <w:rPr>
          <w:rFonts w:ascii="Times New Roman" w:hAnsi="Times New Roman" w:cs="Times New Roman"/>
          <w:sz w:val="28"/>
          <w:szCs w:val="28"/>
        </w:rPr>
        <w:t xml:space="preserve">эффективных </w:t>
      </w:r>
      <w:r w:rsidRPr="004221DB">
        <w:rPr>
          <w:rFonts w:ascii="Times New Roman" w:hAnsi="Times New Roman" w:cs="Times New Roman"/>
          <w:sz w:val="28"/>
          <w:szCs w:val="28"/>
        </w:rPr>
        <w:lastRenderedPageBreak/>
        <w:t xml:space="preserve">управленческих решений, направленных на их устранение, а следовательно, опираться на актуальную, качественную и полную информацию. </w:t>
      </w:r>
    </w:p>
    <w:p w:rsidR="00D62EED" w:rsidRPr="004221DB" w:rsidRDefault="00D62EED">
      <w:pPr>
        <w:ind w:firstLine="708"/>
        <w:jc w:val="both"/>
        <w:rPr>
          <w:rFonts w:ascii="Times New Roman" w:hAnsi="Times New Roman" w:cs="Times New Roman"/>
          <w:sz w:val="28"/>
          <w:szCs w:val="28"/>
        </w:rPr>
      </w:pPr>
      <w:r w:rsidRPr="004221DB">
        <w:rPr>
          <w:rFonts w:ascii="Times New Roman" w:hAnsi="Times New Roman" w:cs="Times New Roman"/>
          <w:sz w:val="28"/>
          <w:szCs w:val="28"/>
        </w:rPr>
        <w:t>Созданная в соответствии с</w:t>
      </w:r>
      <w:r w:rsidR="0077692C" w:rsidRPr="004221DB">
        <w:rPr>
          <w:rFonts w:ascii="Times New Roman" w:hAnsi="Times New Roman" w:cs="Times New Roman"/>
          <w:sz w:val="28"/>
          <w:szCs w:val="28"/>
        </w:rPr>
        <w:t xml:space="preserve"> действующим законодательством</w:t>
      </w:r>
      <w:r w:rsidR="00C93024" w:rsidRPr="004221DB">
        <w:rPr>
          <w:rFonts w:ascii="Times New Roman" w:hAnsi="Times New Roman" w:cs="Times New Roman"/>
          <w:sz w:val="28"/>
          <w:szCs w:val="28"/>
        </w:rPr>
        <w:t xml:space="preserve"> Российской Федерации</w:t>
      </w:r>
      <w:r w:rsidR="0077692C" w:rsidRPr="004221DB">
        <w:rPr>
          <w:rStyle w:val="ae"/>
          <w:rFonts w:ascii="Times New Roman" w:hAnsi="Times New Roman" w:cs="Times New Roman"/>
          <w:sz w:val="28"/>
          <w:szCs w:val="28"/>
        </w:rPr>
        <w:footnoteReference w:id="11"/>
      </w:r>
      <w:r w:rsidR="0077692C" w:rsidRPr="004221DB">
        <w:rPr>
          <w:rFonts w:ascii="Times New Roman" w:hAnsi="Times New Roman" w:cs="Times New Roman"/>
          <w:sz w:val="28"/>
          <w:szCs w:val="28"/>
        </w:rPr>
        <w:t xml:space="preserve"> </w:t>
      </w:r>
      <w:r w:rsidRPr="004221DB">
        <w:rPr>
          <w:rFonts w:ascii="Times New Roman" w:hAnsi="Times New Roman" w:cs="Times New Roman"/>
          <w:sz w:val="28"/>
          <w:szCs w:val="28"/>
        </w:rPr>
        <w:t xml:space="preserve">система государственного информационного обеспечения в области торговой деятельности (далее – Система) в настоящее время содержит ограниченный набор сведений и не отвечает требованиям эффективного управления отраслью ни в части анализа текущего состояния, ни в части прогнозирования и стратегического планирования. </w:t>
      </w:r>
      <w:bookmarkStart w:id="78" w:name="100182"/>
      <w:bookmarkEnd w:id="78"/>
    </w:p>
    <w:p w:rsidR="00D62EED" w:rsidRPr="004221DB" w:rsidRDefault="00D62EED" w:rsidP="00342075">
      <w:pPr>
        <w:ind w:firstLine="708"/>
        <w:jc w:val="both"/>
        <w:rPr>
          <w:rFonts w:ascii="Times New Roman" w:hAnsi="Times New Roman" w:cs="Times New Roman"/>
          <w:sz w:val="28"/>
          <w:szCs w:val="28"/>
        </w:rPr>
      </w:pPr>
      <w:bookmarkStart w:id="79" w:name="100183"/>
      <w:bookmarkEnd w:id="79"/>
      <w:r w:rsidRPr="004221DB">
        <w:rPr>
          <w:rFonts w:ascii="Times New Roman" w:hAnsi="Times New Roman" w:cs="Times New Roman"/>
          <w:sz w:val="28"/>
          <w:szCs w:val="28"/>
        </w:rPr>
        <w:t>В Системе отсутствует репрезентативная информация о функционирующих в отрасли хозяйствующих субъектах, о количественных и качественных характеристиках торговой инфраструктуры (количестве и видах торговых объектов, форматах торгового обслуживания, уровне развития современных форматов), а также ряд других данных, необходимых для организации эффективного государственного регулирования в сфере торговой деятельности.</w:t>
      </w:r>
    </w:p>
    <w:p w:rsidR="00D62EED" w:rsidRPr="004221DB" w:rsidRDefault="00D62EED"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Не способны восполнить недостатки Системы и данные торговых реестров, поскольку, с одной стороны, состав показателей торгового реестра не обеспечивает нужного разреза информации по торговым объектам, а с другой стороны, содержит избыточную, дублирующую другие информационные ресурсы или не используемую в деятельности органов власти информацию. </w:t>
      </w:r>
    </w:p>
    <w:p w:rsidR="00D62EED" w:rsidRPr="004221DB" w:rsidRDefault="00D62EED" w:rsidP="00342075">
      <w:pPr>
        <w:ind w:firstLine="708"/>
        <w:jc w:val="both"/>
        <w:rPr>
          <w:rFonts w:ascii="Times New Roman" w:hAnsi="Times New Roman" w:cs="Times New Roman"/>
          <w:sz w:val="28"/>
          <w:szCs w:val="28"/>
        </w:rPr>
      </w:pPr>
      <w:bookmarkStart w:id="80" w:name="100184"/>
      <w:bookmarkStart w:id="81" w:name="100185"/>
      <w:bookmarkEnd w:id="80"/>
      <w:bookmarkEnd w:id="81"/>
      <w:r w:rsidRPr="004221DB">
        <w:rPr>
          <w:rFonts w:ascii="Times New Roman" w:hAnsi="Times New Roman" w:cs="Times New Roman"/>
          <w:sz w:val="28"/>
          <w:szCs w:val="28"/>
        </w:rPr>
        <w:t>В этой связи Минпромторгом России в рамках реализации мероприятий Стратегии развития торговли в Российской Федерации на 2015-2016 годы и период до 2020 года</w:t>
      </w:r>
      <w:r w:rsidR="00BF2284" w:rsidRPr="004221DB">
        <w:rPr>
          <w:rFonts w:ascii="Times New Roman" w:hAnsi="Times New Roman" w:cs="Times New Roman"/>
          <w:sz w:val="28"/>
          <w:szCs w:val="28"/>
        </w:rPr>
        <w:t>, утвержденной приказом Минпромторга России от 25 декабря 2014 г. № 2733,</w:t>
      </w:r>
      <w:r w:rsidRPr="004221DB">
        <w:rPr>
          <w:rFonts w:ascii="Times New Roman" w:hAnsi="Times New Roman" w:cs="Times New Roman"/>
          <w:sz w:val="28"/>
          <w:szCs w:val="28"/>
        </w:rPr>
        <w:t xml:space="preserve"> были подготовлены предложения по внесению изменений в статьи 5 и 20 </w:t>
      </w:r>
      <w:r w:rsidR="00BF2284" w:rsidRPr="004221DB">
        <w:rPr>
          <w:rFonts w:ascii="Times New Roman" w:hAnsi="Times New Roman" w:cs="Times New Roman"/>
          <w:sz w:val="28"/>
          <w:szCs w:val="28"/>
        </w:rPr>
        <w:t xml:space="preserve">Закон о торговле </w:t>
      </w:r>
      <w:r w:rsidRPr="004221DB">
        <w:rPr>
          <w:rFonts w:ascii="Times New Roman" w:hAnsi="Times New Roman" w:cs="Times New Roman"/>
          <w:sz w:val="28"/>
          <w:szCs w:val="28"/>
        </w:rPr>
        <w:t xml:space="preserve">(в части торгового реестра), направленные на повышение системности и полноты формирования торговых реестров, а также разработаны концепция и методическое обеспечение автоматизированной системы информационного обеспечения в области торговой деятельности, функционал которой поддерживает задачи оперативного мониторинга, анализа текущего состояния, прогнозирования и планирования развития торговли на федеральном, региональном и муниципальном уровнях. </w:t>
      </w:r>
    </w:p>
    <w:p w:rsidR="00D62EED" w:rsidRPr="004221DB" w:rsidRDefault="00D62EED" w:rsidP="00342075">
      <w:pPr>
        <w:ind w:firstLine="708"/>
        <w:jc w:val="both"/>
        <w:rPr>
          <w:rFonts w:ascii="Times New Roman" w:hAnsi="Times New Roman" w:cs="Times New Roman"/>
          <w:sz w:val="28"/>
          <w:szCs w:val="28"/>
        </w:rPr>
      </w:pPr>
      <w:bookmarkStart w:id="82" w:name="100186"/>
      <w:bookmarkEnd w:id="82"/>
      <w:r w:rsidRPr="004221DB">
        <w:rPr>
          <w:rFonts w:ascii="Times New Roman" w:hAnsi="Times New Roman" w:cs="Times New Roman"/>
          <w:sz w:val="28"/>
          <w:szCs w:val="28"/>
        </w:rPr>
        <w:t xml:space="preserve">В автоматизированной системе будет обеспечена визуализация данных о торговой отрасли (просмотр данных в виде диаграмм, графиков, карт, отчетов), а также возможность формирования и обработки с помощью информационной </w:t>
      </w:r>
      <w:r w:rsidRPr="004221DB">
        <w:rPr>
          <w:rFonts w:ascii="Times New Roman" w:hAnsi="Times New Roman" w:cs="Times New Roman"/>
          <w:sz w:val="28"/>
          <w:szCs w:val="28"/>
        </w:rPr>
        <w:lastRenderedPageBreak/>
        <w:t>системы ключевых показателей эффективности торговой политики на территории субъекта Российской Федерации, муниципального образования.</w:t>
      </w:r>
    </w:p>
    <w:p w:rsidR="00D62EED" w:rsidRPr="004221DB" w:rsidRDefault="00D62EED" w:rsidP="00342075">
      <w:pPr>
        <w:ind w:firstLine="708"/>
        <w:jc w:val="both"/>
        <w:rPr>
          <w:rFonts w:ascii="Times New Roman" w:hAnsi="Times New Roman" w:cs="Times New Roman"/>
          <w:sz w:val="28"/>
          <w:szCs w:val="28"/>
        </w:rPr>
      </w:pPr>
      <w:r w:rsidRPr="004221DB">
        <w:rPr>
          <w:rFonts w:ascii="Times New Roman" w:hAnsi="Times New Roman" w:cs="Times New Roman"/>
          <w:sz w:val="28"/>
          <w:szCs w:val="28"/>
        </w:rPr>
        <w:t xml:space="preserve">Дальнейшее продолжение работ по развитию государственных информационных ресурсов в сфере торговли будет связано с проектированием и вводом в эксплуатацию автоматизированной системы информационного обеспечения в области торговой деятельности в составе государственной информационной системы промышленности (ГИСП) и подготовкой предложений по оптимизации состава показателей торгового реестра и совершенствованию порядка его формирования и предоставления информации, содержащейся в торговом реестре. </w:t>
      </w:r>
    </w:p>
    <w:p w:rsidR="00D62EED" w:rsidRPr="004221DB" w:rsidRDefault="00D62EED" w:rsidP="00E7697F">
      <w:pPr>
        <w:jc w:val="both"/>
        <w:rPr>
          <w:rFonts w:ascii="Times New Roman" w:hAnsi="Times New Roman" w:cs="Times New Roman"/>
          <w:b/>
          <w:sz w:val="28"/>
          <w:szCs w:val="28"/>
        </w:rPr>
      </w:pPr>
    </w:p>
    <w:p w:rsidR="00E7697F" w:rsidRPr="004221DB" w:rsidRDefault="00E526E4" w:rsidP="001564BD">
      <w:pPr>
        <w:pStyle w:val="1"/>
        <w:rPr>
          <w:rFonts w:ascii="Times New Roman" w:hAnsi="Times New Roman" w:cs="Times New Roman"/>
        </w:rPr>
      </w:pPr>
      <w:bookmarkStart w:id="83" w:name="_Toc16844483"/>
      <w:r w:rsidRPr="004221DB">
        <w:rPr>
          <w:rFonts w:ascii="Times New Roman" w:hAnsi="Times New Roman" w:cs="Times New Roman"/>
        </w:rPr>
        <w:t>7</w:t>
      </w:r>
      <w:r w:rsidR="00E7697F" w:rsidRPr="004221DB">
        <w:rPr>
          <w:rFonts w:ascii="Times New Roman" w:hAnsi="Times New Roman" w:cs="Times New Roman"/>
        </w:rPr>
        <w:t>. Механизм мониторинга реализации Стратегии</w:t>
      </w:r>
      <w:bookmarkEnd w:id="83"/>
    </w:p>
    <w:p w:rsidR="00AB2666" w:rsidRPr="004221DB" w:rsidRDefault="00AB2666" w:rsidP="004E471A">
      <w:pPr>
        <w:jc w:val="both"/>
        <w:rPr>
          <w:rFonts w:ascii="Times New Roman" w:hAnsi="Times New Roman" w:cs="Times New Roman"/>
          <w:sz w:val="28"/>
          <w:szCs w:val="28"/>
        </w:rPr>
      </w:pPr>
    </w:p>
    <w:p w:rsidR="00D62EED" w:rsidRPr="004221DB" w:rsidRDefault="00D62EED" w:rsidP="00342075">
      <w:pPr>
        <w:ind w:firstLine="708"/>
        <w:jc w:val="both"/>
        <w:rPr>
          <w:rFonts w:ascii="Times New Roman" w:hAnsi="Times New Roman" w:cs="Times New Roman"/>
          <w:sz w:val="28"/>
          <w:szCs w:val="28"/>
        </w:rPr>
      </w:pPr>
      <w:bookmarkStart w:id="84" w:name="100189"/>
      <w:bookmarkEnd w:id="84"/>
      <w:r w:rsidRPr="004221DB">
        <w:rPr>
          <w:rFonts w:ascii="Times New Roman" w:hAnsi="Times New Roman" w:cs="Times New Roman"/>
          <w:sz w:val="28"/>
          <w:szCs w:val="28"/>
        </w:rPr>
        <w:t xml:space="preserve">Механизм мониторинга базируется на сборе, систематизации и комплексном анализе информации о реализации мероприятий, предусмотренных Стратегией, об изменении показателей, использованных для социально-экономического прогнозирования и планирования, о степени достижения установленных целей Стратегии и целевых индикаторов. При этом используются метод проектного управления, другие методы и методики, ориентированные на получение достоверной оценки хода реализации Стратегии. </w:t>
      </w:r>
    </w:p>
    <w:p w:rsidR="00D62EED" w:rsidRPr="004221DB" w:rsidRDefault="00D62EED" w:rsidP="00342075">
      <w:pPr>
        <w:ind w:firstLine="708"/>
        <w:jc w:val="both"/>
        <w:rPr>
          <w:rFonts w:ascii="Times New Roman" w:hAnsi="Times New Roman" w:cs="Times New Roman"/>
          <w:sz w:val="28"/>
          <w:szCs w:val="28"/>
        </w:rPr>
      </w:pPr>
      <w:bookmarkStart w:id="85" w:name="100190"/>
      <w:bookmarkEnd w:id="85"/>
      <w:r w:rsidRPr="004221DB">
        <w:rPr>
          <w:rFonts w:ascii="Times New Roman" w:hAnsi="Times New Roman" w:cs="Times New Roman"/>
          <w:sz w:val="28"/>
          <w:szCs w:val="28"/>
        </w:rPr>
        <w:t xml:space="preserve">Основными документами, в которых отражаются результаты реализации Стратегии, являются ежегодные доклады Министра промышленности и торговли Российской Федерации о результатах и основных направлениях деятельности Минпромторга России Правительству Российской Федерации, и ежегодные отчеты о реализации Стратегии, размещаемые на официальном сайте Минпромторга России в сети </w:t>
      </w:r>
      <w:r w:rsidR="00841585" w:rsidRPr="004221DB">
        <w:rPr>
          <w:rFonts w:ascii="Times New Roman" w:hAnsi="Times New Roman" w:cs="Times New Roman"/>
          <w:sz w:val="28"/>
          <w:szCs w:val="28"/>
        </w:rPr>
        <w:t>и</w:t>
      </w:r>
      <w:r w:rsidRPr="004221DB">
        <w:rPr>
          <w:rFonts w:ascii="Times New Roman" w:hAnsi="Times New Roman" w:cs="Times New Roman"/>
          <w:sz w:val="28"/>
          <w:szCs w:val="28"/>
        </w:rPr>
        <w:t>нтернет.</w:t>
      </w:r>
    </w:p>
    <w:p w:rsidR="00D62EED" w:rsidRPr="004221DB" w:rsidRDefault="00D62EED" w:rsidP="00342075">
      <w:pPr>
        <w:ind w:firstLine="708"/>
        <w:jc w:val="both"/>
        <w:rPr>
          <w:rFonts w:ascii="Times New Roman" w:hAnsi="Times New Roman" w:cs="Times New Roman"/>
          <w:sz w:val="28"/>
          <w:szCs w:val="28"/>
        </w:rPr>
      </w:pPr>
      <w:bookmarkStart w:id="86" w:name="100191"/>
      <w:bookmarkStart w:id="87" w:name="100192"/>
      <w:bookmarkEnd w:id="86"/>
      <w:bookmarkEnd w:id="87"/>
      <w:r w:rsidRPr="004221DB">
        <w:rPr>
          <w:rFonts w:ascii="Times New Roman" w:hAnsi="Times New Roman" w:cs="Times New Roman"/>
          <w:sz w:val="28"/>
          <w:szCs w:val="28"/>
        </w:rPr>
        <w:t>Стратегия корректируется один раз в три года путем уточнения запланированных мероприятий в зависимости от установленного или прогнозируемого влияния новых внутренних и внешних условий на плановый и фактический уровень достижения целевых индикаторов Стратегии, а также, при необходимости, - путем изменения сроков, предусмотренных поэтапным планом мероприятий.</w:t>
      </w:r>
    </w:p>
    <w:p w:rsidR="00625603" w:rsidRPr="004221DB" w:rsidRDefault="00625603" w:rsidP="008F337A">
      <w:pPr>
        <w:spacing w:after="120" w:line="300" w:lineRule="auto"/>
        <w:jc w:val="both"/>
        <w:rPr>
          <w:rFonts w:ascii="Times New Roman" w:hAnsi="Times New Roman" w:cs="Times New Roman"/>
          <w:sz w:val="28"/>
          <w:szCs w:val="28"/>
        </w:rPr>
      </w:pPr>
      <w:bookmarkStart w:id="88" w:name="100193"/>
      <w:bookmarkStart w:id="89" w:name="100194"/>
      <w:bookmarkEnd w:id="88"/>
      <w:bookmarkEnd w:id="89"/>
    </w:p>
    <w:p w:rsidR="00BA2005" w:rsidRPr="004221DB" w:rsidRDefault="00BA2005">
      <w:pPr>
        <w:rPr>
          <w:rFonts w:ascii="Times New Roman" w:hAnsi="Times New Roman" w:cs="Times New Roman"/>
          <w:sz w:val="28"/>
          <w:szCs w:val="28"/>
        </w:rPr>
      </w:pPr>
    </w:p>
    <w:p w:rsidR="00FD02FB" w:rsidRPr="004221DB" w:rsidRDefault="00BA2005" w:rsidP="00C513E3">
      <w:pPr>
        <w:pStyle w:val="1"/>
        <w:jc w:val="right"/>
      </w:pPr>
      <w:bookmarkStart w:id="90" w:name="_Toc16844484"/>
      <w:r w:rsidRPr="004221DB">
        <w:lastRenderedPageBreak/>
        <w:t>Приложение к Стратегии</w:t>
      </w:r>
      <w:bookmarkEnd w:id="90"/>
    </w:p>
    <w:p w:rsidR="00AE1DEF" w:rsidRPr="004221DB" w:rsidRDefault="00AE1DEF" w:rsidP="00C513E3"/>
    <w:p w:rsidR="00BA2005" w:rsidRPr="004221DB" w:rsidRDefault="00BA2005" w:rsidP="00C513E3">
      <w:pPr>
        <w:pStyle w:val="2"/>
      </w:pPr>
      <w:bookmarkStart w:id="91" w:name="_Toc16844485"/>
      <w:r w:rsidRPr="004221DB">
        <w:t>Термины и определения в сфере электронной торговли</w:t>
      </w:r>
      <w:bookmarkEnd w:id="91"/>
    </w:p>
    <w:p w:rsidR="00BA2005" w:rsidRPr="004221DB" w:rsidRDefault="00BA2005" w:rsidP="00BA2005">
      <w:pPr>
        <w:pStyle w:val="4"/>
        <w:rPr>
          <w:rFonts w:ascii="Times New Roman" w:hAnsi="Times New Roman" w:cs="Times New Roman"/>
          <w:sz w:val="28"/>
          <w:szCs w:val="28"/>
        </w:rPr>
      </w:pPr>
    </w:p>
    <w:p w:rsidR="00BA2005" w:rsidRPr="004221DB" w:rsidRDefault="00BA2005" w:rsidP="00BA200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i/>
          <w:sz w:val="28"/>
          <w:szCs w:val="28"/>
        </w:rPr>
        <w:t>Цифровая экономика</w:t>
      </w:r>
      <w:r w:rsidRPr="004221DB">
        <w:rPr>
          <w:rFonts w:ascii="Times New Roman" w:hAnsi="Times New Roman" w:cs="Times New Roman"/>
          <w:sz w:val="28"/>
          <w:szCs w:val="28"/>
        </w:rPr>
        <w:t xml:space="preserve"> – хозяйственная деятельность, в которой ключевым фактором производства являются данные в цифровом виде,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 технологий, оборудования, хранения, продажи, доставки товаров и услуг</w:t>
      </w:r>
      <w:r w:rsidR="005276DF" w:rsidRPr="004221DB">
        <w:rPr>
          <w:rFonts w:ascii="Times New Roman" w:hAnsi="Times New Roman" w:cs="Times New Roman"/>
          <w:sz w:val="28"/>
          <w:szCs w:val="28"/>
        </w:rPr>
        <w:t>.</w:t>
      </w:r>
    </w:p>
    <w:p w:rsidR="00BA2005" w:rsidRPr="004221DB" w:rsidRDefault="00BA2005" w:rsidP="00BA200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i/>
          <w:sz w:val="28"/>
          <w:szCs w:val="28"/>
        </w:rPr>
        <w:t>Электронная коммерция</w:t>
      </w:r>
      <w:r w:rsidRPr="004221DB">
        <w:rPr>
          <w:rFonts w:ascii="Times New Roman" w:hAnsi="Times New Roman" w:cs="Times New Roman"/>
          <w:sz w:val="28"/>
          <w:szCs w:val="28"/>
        </w:rPr>
        <w:t xml:space="preserve"> – сфера экономики, включающая все торговые и финансовые транзакции, осуществляемые при помощи компьютерных сетей.</w:t>
      </w:r>
    </w:p>
    <w:p w:rsidR="00BA2005" w:rsidRPr="004221DB" w:rsidRDefault="00BA2005" w:rsidP="00BA200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i/>
          <w:sz w:val="28"/>
          <w:szCs w:val="28"/>
        </w:rPr>
        <w:t>Электронная торговля</w:t>
      </w:r>
      <w:r w:rsidRPr="004221DB">
        <w:rPr>
          <w:rFonts w:ascii="Times New Roman" w:hAnsi="Times New Roman" w:cs="Times New Roman"/>
          <w:sz w:val="28"/>
          <w:szCs w:val="28"/>
        </w:rPr>
        <w:t xml:space="preserve"> – форма торговли, осуществляемая с использованием информационных систем, информационно-коммуникационной сети </w:t>
      </w:r>
      <w:r w:rsidR="00841585" w:rsidRPr="004221DB">
        <w:rPr>
          <w:rFonts w:ascii="Times New Roman" w:hAnsi="Times New Roman" w:cs="Times New Roman"/>
          <w:sz w:val="28"/>
          <w:szCs w:val="28"/>
        </w:rPr>
        <w:t>и</w:t>
      </w:r>
      <w:r w:rsidRPr="004221DB">
        <w:rPr>
          <w:rFonts w:ascii="Times New Roman" w:hAnsi="Times New Roman" w:cs="Times New Roman"/>
          <w:sz w:val="28"/>
          <w:szCs w:val="28"/>
        </w:rPr>
        <w:t xml:space="preserve">нтернет или иных коммуникационных процедур посредством электронных транзакций в сети </w:t>
      </w:r>
      <w:r w:rsidR="00841585" w:rsidRPr="004221DB">
        <w:rPr>
          <w:rFonts w:ascii="Times New Roman" w:hAnsi="Times New Roman" w:cs="Times New Roman"/>
          <w:sz w:val="28"/>
          <w:szCs w:val="28"/>
        </w:rPr>
        <w:t>и</w:t>
      </w:r>
      <w:r w:rsidRPr="004221DB">
        <w:rPr>
          <w:rFonts w:ascii="Times New Roman" w:hAnsi="Times New Roman" w:cs="Times New Roman"/>
          <w:sz w:val="28"/>
          <w:szCs w:val="28"/>
        </w:rPr>
        <w:t>нтернет или иных коммуникационных сетях. При этом, платежи, доставка товара или оказание услуги могут осуществляться как online, так и offline.</w:t>
      </w:r>
    </w:p>
    <w:p w:rsidR="00BA2005" w:rsidRPr="004221DB" w:rsidRDefault="00BA2005" w:rsidP="00BA200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i/>
          <w:sz w:val="28"/>
          <w:szCs w:val="28"/>
        </w:rPr>
        <w:t>Интернет-торговля (розничная электронная торговля)</w:t>
      </w:r>
      <w:r w:rsidRPr="004221DB">
        <w:rPr>
          <w:rFonts w:ascii="Times New Roman" w:hAnsi="Times New Roman" w:cs="Times New Roman"/>
          <w:sz w:val="28"/>
          <w:szCs w:val="28"/>
        </w:rPr>
        <w:t xml:space="preserve"> – форма электронной торговли в сфере розничной торговли (B2C), при которой ознакомление покупателя с товаром и условиями продажи, а также сообщение продавцу о намерении купить товар происходит посредством информационно-коммуникационной сети </w:t>
      </w:r>
      <w:r w:rsidR="00841585" w:rsidRPr="004221DB">
        <w:rPr>
          <w:rFonts w:ascii="Times New Roman" w:hAnsi="Times New Roman" w:cs="Times New Roman"/>
          <w:sz w:val="28"/>
          <w:szCs w:val="28"/>
        </w:rPr>
        <w:t>и</w:t>
      </w:r>
      <w:r w:rsidRPr="004221DB">
        <w:rPr>
          <w:rFonts w:ascii="Times New Roman" w:hAnsi="Times New Roman" w:cs="Times New Roman"/>
          <w:sz w:val="28"/>
          <w:szCs w:val="28"/>
        </w:rPr>
        <w:t>нтернет.</w:t>
      </w:r>
    </w:p>
    <w:p w:rsidR="00BA2005" w:rsidRPr="004221DB" w:rsidRDefault="00BA2005" w:rsidP="00BA200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i/>
          <w:sz w:val="28"/>
          <w:szCs w:val="28"/>
        </w:rPr>
        <w:t>Интернет-магазин</w:t>
      </w:r>
      <w:r w:rsidRPr="004221DB">
        <w:rPr>
          <w:rFonts w:ascii="Times New Roman" w:hAnsi="Times New Roman" w:cs="Times New Roman"/>
          <w:sz w:val="28"/>
          <w:szCs w:val="28"/>
        </w:rPr>
        <w:t xml:space="preserve"> – часть торгового предприятия (организации) или торговая организация, предназначенная для предоставления покупателю посредством сети </w:t>
      </w:r>
      <w:r w:rsidR="00841585" w:rsidRPr="004221DB">
        <w:rPr>
          <w:rFonts w:ascii="Times New Roman" w:hAnsi="Times New Roman" w:cs="Times New Roman"/>
          <w:sz w:val="28"/>
          <w:szCs w:val="28"/>
        </w:rPr>
        <w:t>и</w:t>
      </w:r>
      <w:r w:rsidRPr="004221DB">
        <w:rPr>
          <w:rFonts w:ascii="Times New Roman" w:hAnsi="Times New Roman" w:cs="Times New Roman"/>
          <w:sz w:val="28"/>
          <w:szCs w:val="28"/>
        </w:rPr>
        <w:t xml:space="preserve">нтернет сведений, необходимых при совершении покупки, в том числе об ассортименте товаров, ценах, продавце, способах и условиях оплаты и доставки, для приема от покупателей посредством сети </w:t>
      </w:r>
      <w:r w:rsidR="00841585" w:rsidRPr="004221DB">
        <w:rPr>
          <w:rFonts w:ascii="Times New Roman" w:hAnsi="Times New Roman" w:cs="Times New Roman"/>
          <w:sz w:val="28"/>
          <w:szCs w:val="28"/>
        </w:rPr>
        <w:t>и</w:t>
      </w:r>
      <w:r w:rsidRPr="004221DB">
        <w:rPr>
          <w:rFonts w:ascii="Times New Roman" w:hAnsi="Times New Roman" w:cs="Times New Roman"/>
          <w:sz w:val="28"/>
          <w:szCs w:val="28"/>
        </w:rPr>
        <w:t>нтернет сообщений о намерении приобрести товары, а также для обеспечения возможности доставки товаров продавцом либо его подрядчиком по указанному покупателем адресу либо до пункта самовывоза.</w:t>
      </w:r>
    </w:p>
    <w:p w:rsidR="00BA2005" w:rsidRPr="004221DB" w:rsidRDefault="00BA2005" w:rsidP="00BA200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i/>
          <w:sz w:val="28"/>
          <w:szCs w:val="28"/>
        </w:rPr>
        <w:t>Трансграничная электронная торговля</w:t>
      </w:r>
      <w:r w:rsidRPr="004221DB">
        <w:rPr>
          <w:rFonts w:ascii="Times New Roman" w:hAnsi="Times New Roman" w:cs="Times New Roman"/>
          <w:sz w:val="28"/>
          <w:szCs w:val="28"/>
        </w:rPr>
        <w:t xml:space="preserve"> – электронная торговля между участниками сделки, находящимися в различных юрисдикциях, одна из которых находится на территории Российской Федерации. </w:t>
      </w:r>
    </w:p>
    <w:p w:rsidR="00BA2005" w:rsidRPr="004221DB" w:rsidRDefault="00BA2005" w:rsidP="00BA200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i/>
          <w:sz w:val="28"/>
          <w:szCs w:val="28"/>
        </w:rPr>
        <w:t>Сектор электронной торговли B2G</w:t>
      </w:r>
      <w:r w:rsidRPr="004221DB">
        <w:rPr>
          <w:rFonts w:ascii="Times New Roman" w:hAnsi="Times New Roman" w:cs="Times New Roman"/>
          <w:sz w:val="28"/>
          <w:szCs w:val="28"/>
        </w:rPr>
        <w:t xml:space="preserve"> – сектор электронной торговли, где поставщиками товаров, работ и услуг выступают представители частного сектора </w:t>
      </w:r>
      <w:r w:rsidRPr="004221DB">
        <w:rPr>
          <w:rFonts w:ascii="Times New Roman" w:hAnsi="Times New Roman" w:cs="Times New Roman"/>
          <w:sz w:val="28"/>
          <w:szCs w:val="28"/>
        </w:rPr>
        <w:lastRenderedPageBreak/>
        <w:t>(юридические лица и индивидуальные предприниматели), а заказчиками государственные, муниципальные заказчики или отдельные виды юридических лиц, предусмотренные Федеральным законом от 18</w:t>
      </w:r>
      <w:r w:rsidR="00536778" w:rsidRPr="004221DB">
        <w:rPr>
          <w:rFonts w:ascii="Times New Roman" w:hAnsi="Times New Roman" w:cs="Times New Roman"/>
          <w:sz w:val="28"/>
          <w:szCs w:val="28"/>
        </w:rPr>
        <w:t xml:space="preserve"> июля </w:t>
      </w:r>
      <w:r w:rsidRPr="004221DB">
        <w:rPr>
          <w:rFonts w:ascii="Times New Roman" w:hAnsi="Times New Roman" w:cs="Times New Roman"/>
          <w:sz w:val="28"/>
          <w:szCs w:val="28"/>
        </w:rPr>
        <w:t xml:space="preserve">2011 </w:t>
      </w:r>
      <w:r w:rsidR="00536778" w:rsidRPr="004221DB">
        <w:rPr>
          <w:rFonts w:ascii="Times New Roman" w:hAnsi="Times New Roman" w:cs="Times New Roman"/>
          <w:sz w:val="28"/>
          <w:szCs w:val="28"/>
        </w:rPr>
        <w:t xml:space="preserve">г. </w:t>
      </w:r>
      <w:r w:rsidRPr="004221DB">
        <w:rPr>
          <w:rFonts w:ascii="Times New Roman" w:hAnsi="Times New Roman" w:cs="Times New Roman"/>
          <w:sz w:val="28"/>
          <w:szCs w:val="28"/>
        </w:rPr>
        <w:t>№ 223-ФЗ «О закупках товаров, работ, услуг отдельными видами юридических лиц».</w:t>
      </w:r>
    </w:p>
    <w:p w:rsidR="00BA2005" w:rsidRPr="004221DB" w:rsidRDefault="00BA2005" w:rsidP="00BA200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i/>
          <w:sz w:val="28"/>
          <w:szCs w:val="28"/>
        </w:rPr>
        <w:t>Оптовая электронная торговля (B2B)</w:t>
      </w:r>
      <w:r w:rsidRPr="004221DB">
        <w:rPr>
          <w:rFonts w:ascii="Times New Roman" w:hAnsi="Times New Roman" w:cs="Times New Roman"/>
          <w:sz w:val="28"/>
          <w:szCs w:val="28"/>
        </w:rPr>
        <w:t xml:space="preserve"> – сектор электронной торговли, где поставщиками и заказчиками товаров, работ и услуг выступают представители частного сектора (юридические лица и индивидуальные предприниматели).</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4221DB">
        <w:rPr>
          <w:rFonts w:ascii="Times New Roman" w:hAnsi="Times New Roman" w:cs="Times New Roman"/>
          <w:i/>
          <w:sz w:val="28"/>
          <w:szCs w:val="28"/>
        </w:rPr>
        <w:t>Электронная торговая площадка (маркетплейс)</w:t>
      </w:r>
      <w:r w:rsidRPr="004221DB">
        <w:rPr>
          <w:rFonts w:ascii="Times New Roman" w:hAnsi="Times New Roman" w:cs="Times New Roman"/>
          <w:sz w:val="28"/>
          <w:szCs w:val="28"/>
        </w:rPr>
        <w:t xml:space="preserve"> - это система, предоставляющая (обеспечивающая) инфраструктуру взаимодействия множества розничных или оптовых (в случае b2b) продавцов / поставщиков с множеством розничных или корпоративных покупателей в процессе выбора и заказа товаров и/или услуг, включая инфраструктуру размещения информации о товаре и продавце, инфраструктуру сравнения и отбор товаров, инфраструктуру оплаты, выбора способа получения товаров или услуг, инфраструктуру контроля качества и обратной связи с обеих сторон.</w:t>
      </w:r>
      <w:r w:rsidRPr="00BC37B7">
        <w:rPr>
          <w:rFonts w:ascii="Times New Roman" w:hAnsi="Times New Roman" w:cs="Times New Roman"/>
          <w:sz w:val="28"/>
          <w:szCs w:val="28"/>
        </w:rPr>
        <w:t xml:space="preserve"> </w:t>
      </w:r>
    </w:p>
    <w:p w:rsidR="00BA2005" w:rsidRPr="00BC37B7" w:rsidRDefault="00BA2005" w:rsidP="00FD02FB">
      <w:pPr>
        <w:spacing w:after="120" w:line="300" w:lineRule="auto"/>
        <w:jc w:val="both"/>
        <w:rPr>
          <w:rFonts w:ascii="Times New Roman" w:hAnsi="Times New Roman" w:cs="Times New Roman"/>
          <w:sz w:val="28"/>
          <w:szCs w:val="28"/>
        </w:rPr>
      </w:pPr>
    </w:p>
    <w:sectPr w:rsidR="00BA2005" w:rsidRPr="00BC37B7" w:rsidSect="00C32EC0">
      <w:headerReference w:type="default" r:id="rId13"/>
      <w:footerReference w:type="default" r:id="rId14"/>
      <w:pgSz w:w="11906" w:h="16838"/>
      <w:pgMar w:top="709" w:right="707" w:bottom="851" w:left="1134"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397" w:rsidRDefault="001E0397" w:rsidP="00207BF3">
      <w:pPr>
        <w:spacing w:after="0" w:line="240" w:lineRule="auto"/>
      </w:pPr>
      <w:r>
        <w:separator/>
      </w:r>
    </w:p>
  </w:endnote>
  <w:endnote w:type="continuationSeparator" w:id="0">
    <w:p w:rsidR="001E0397" w:rsidRDefault="001E0397" w:rsidP="0020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753251"/>
      <w:docPartObj>
        <w:docPartGallery w:val="Page Numbers (Bottom of Page)"/>
        <w:docPartUnique/>
      </w:docPartObj>
    </w:sdtPr>
    <w:sdtEndPr/>
    <w:sdtContent>
      <w:p w:rsidR="00852046" w:rsidRDefault="00852046">
        <w:pPr>
          <w:pStyle w:val="aa"/>
          <w:jc w:val="right"/>
          <w:rPr>
            <w:rFonts w:ascii="Times New Roman" w:hAnsi="Times New Roman" w:cs="Times New Roman"/>
          </w:rPr>
        </w:pPr>
        <w:r w:rsidRPr="005D7FD1">
          <w:rPr>
            <w:rFonts w:ascii="Times New Roman" w:hAnsi="Times New Roman" w:cs="Times New Roman"/>
          </w:rPr>
          <w:fldChar w:fldCharType="begin"/>
        </w:r>
        <w:r w:rsidRPr="005D7FD1">
          <w:rPr>
            <w:rFonts w:ascii="Times New Roman" w:hAnsi="Times New Roman" w:cs="Times New Roman"/>
          </w:rPr>
          <w:instrText xml:space="preserve"> PAGE   \* MERGEFORMAT </w:instrText>
        </w:r>
        <w:r w:rsidRPr="005D7FD1">
          <w:rPr>
            <w:rFonts w:ascii="Times New Roman" w:hAnsi="Times New Roman" w:cs="Times New Roman"/>
          </w:rPr>
          <w:fldChar w:fldCharType="separate"/>
        </w:r>
        <w:r w:rsidR="004221DB">
          <w:rPr>
            <w:rFonts w:ascii="Times New Roman" w:hAnsi="Times New Roman" w:cs="Times New Roman"/>
            <w:noProof/>
          </w:rPr>
          <w:t>85</w:t>
        </w:r>
        <w:r w:rsidRPr="005D7FD1">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397" w:rsidRDefault="001E0397" w:rsidP="00207BF3">
      <w:pPr>
        <w:spacing w:after="0" w:line="240" w:lineRule="auto"/>
      </w:pPr>
      <w:r>
        <w:separator/>
      </w:r>
    </w:p>
  </w:footnote>
  <w:footnote w:type="continuationSeparator" w:id="0">
    <w:p w:rsidR="001E0397" w:rsidRDefault="001E0397" w:rsidP="00207BF3">
      <w:pPr>
        <w:spacing w:after="0" w:line="240" w:lineRule="auto"/>
      </w:pPr>
      <w:r>
        <w:continuationSeparator/>
      </w:r>
    </w:p>
  </w:footnote>
  <w:footnote w:id="1">
    <w:p w:rsidR="00852046" w:rsidRPr="00D800BC" w:rsidRDefault="00852046" w:rsidP="00C513E3">
      <w:pPr>
        <w:pStyle w:val="-FN1"/>
        <w:jc w:val="both"/>
      </w:pPr>
      <w:r w:rsidRPr="00D800BC">
        <w:rPr>
          <w:rStyle w:val="ae"/>
        </w:rPr>
        <w:footnoteRef/>
      </w:r>
      <w:r w:rsidRPr="00D800BC">
        <w:t xml:space="preserve"> </w:t>
      </w:r>
      <w:r w:rsidRPr="00C513E3">
        <w:t>Согласно определению Росстата, в статистических целях под современным форматом магазина понимается магазин самообслуживания, предлагающий широкий ассортимент потребительских товаров, площадью более 400 кв. м. (до 2013 г</w:t>
      </w:r>
      <w:r>
        <w:t>.</w:t>
      </w:r>
      <w:r w:rsidRPr="00C513E3">
        <w:t xml:space="preserve"> – более 600 кв.м), имеющий один или более прилавков свежей продукции и предлагающий дополнительные сервисы для покупателей на своей территории (банкомат, парковка, кафе, туалеты, аптеки, пункты по печати фотографий и др.); к современным форматам относят гипермаркеты и супермаркеты. </w:t>
      </w:r>
    </w:p>
  </w:footnote>
  <w:footnote w:id="2">
    <w:p w:rsidR="00852046" w:rsidRPr="00D800BC" w:rsidRDefault="00852046" w:rsidP="00D800BC">
      <w:pPr>
        <w:pStyle w:val="ac"/>
        <w:jc w:val="both"/>
      </w:pPr>
      <w:r w:rsidRPr="00D800BC">
        <w:rPr>
          <w:rStyle w:val="ae"/>
        </w:rPr>
        <w:footnoteRef/>
      </w:r>
      <w:r w:rsidRPr="00D800BC">
        <w:t xml:space="preserve"> </w:t>
      </w:r>
      <w:r>
        <w:t xml:space="preserve">См.: </w:t>
      </w:r>
      <w:r w:rsidRPr="00D800BC">
        <w:t>Постановление Совета Народных Комиссаров РСФСР от 31</w:t>
      </w:r>
      <w:r>
        <w:t>.01.</w:t>
      </w:r>
      <w:r w:rsidRPr="00D800BC">
        <w:t>1923 «О комитетах рыночных торговцев»</w:t>
      </w:r>
      <w:r>
        <w:t>.</w:t>
      </w:r>
    </w:p>
  </w:footnote>
  <w:footnote w:id="3">
    <w:p w:rsidR="00852046" w:rsidRPr="00D800BC" w:rsidRDefault="00852046" w:rsidP="00D800BC">
      <w:pPr>
        <w:pStyle w:val="ac"/>
        <w:jc w:val="both"/>
      </w:pPr>
      <w:r w:rsidRPr="00D800BC">
        <w:rPr>
          <w:rStyle w:val="ae"/>
        </w:rPr>
        <w:footnoteRef/>
      </w:r>
      <w:r w:rsidRPr="00D800BC">
        <w:t xml:space="preserve"> См.</w:t>
      </w:r>
      <w:r>
        <w:t>:</w:t>
      </w:r>
      <w:r w:rsidRPr="00D800BC">
        <w:t xml:space="preserve"> п. 2 постановления Совета Народных Комиссаров РСФСР от </w:t>
      </w:r>
      <w:r>
        <w:t>0</w:t>
      </w:r>
      <w:r w:rsidRPr="00D800BC">
        <w:t>4</w:t>
      </w:r>
      <w:r>
        <w:t>.03.</w:t>
      </w:r>
      <w:r w:rsidRPr="00D800BC">
        <w:t>1927</w:t>
      </w:r>
      <w:r>
        <w:t xml:space="preserve"> </w:t>
      </w:r>
      <w:r w:rsidRPr="00D800BC">
        <w:t>«О рыночных комитетах»</w:t>
      </w:r>
      <w:r>
        <w:t>.</w:t>
      </w:r>
    </w:p>
  </w:footnote>
  <w:footnote w:id="4">
    <w:p w:rsidR="00852046" w:rsidRPr="00D800BC" w:rsidRDefault="00852046" w:rsidP="00D800BC">
      <w:pPr>
        <w:pStyle w:val="ac"/>
        <w:jc w:val="both"/>
      </w:pPr>
      <w:r w:rsidRPr="00D800BC">
        <w:rPr>
          <w:rStyle w:val="ae"/>
        </w:rPr>
        <w:footnoteRef/>
      </w:r>
      <w:r w:rsidRPr="00D800BC">
        <w:t xml:space="preserve"> </w:t>
      </w:r>
      <w:r>
        <w:t>См.: п</w:t>
      </w:r>
      <w:r w:rsidRPr="00D800BC">
        <w:t>. 10 постановления ЦИК и Совнаркома СССР от 20</w:t>
      </w:r>
      <w:r>
        <w:t>.05.</w:t>
      </w:r>
      <w:r w:rsidRPr="00D800BC">
        <w:t>1932</w:t>
      </w:r>
      <w:r>
        <w:t xml:space="preserve"> </w:t>
      </w:r>
      <w:r w:rsidRPr="00D800BC">
        <w:t>«О порядке производства торговли колхозов, колхозников и трудящихся единоличных крестьян и уменьшении налога на торговлю сельскохозяйственными продуктами»</w:t>
      </w:r>
      <w:r>
        <w:t>.</w:t>
      </w:r>
    </w:p>
  </w:footnote>
  <w:footnote w:id="5">
    <w:p w:rsidR="00852046" w:rsidRPr="00D800BC" w:rsidRDefault="00852046" w:rsidP="00C513E3">
      <w:pPr>
        <w:pStyle w:val="ac"/>
        <w:jc w:val="both"/>
      </w:pPr>
      <w:r w:rsidRPr="00D800BC">
        <w:rPr>
          <w:rStyle w:val="ae"/>
        </w:rPr>
        <w:footnoteRef/>
      </w:r>
      <w:r w:rsidRPr="00D800BC">
        <w:t xml:space="preserve"> См., например</w:t>
      </w:r>
      <w:r>
        <w:t>:</w:t>
      </w:r>
      <w:r w:rsidRPr="00D800BC">
        <w:t xml:space="preserve"> постановление </w:t>
      </w:r>
      <w:r w:rsidRPr="00AE1DEF">
        <w:t xml:space="preserve">Совета Народных Комиссаров РСФСР </w:t>
      </w:r>
      <w:r w:rsidRPr="00D800BC">
        <w:t xml:space="preserve">от </w:t>
      </w:r>
      <w:r>
        <w:t>0</w:t>
      </w:r>
      <w:r w:rsidRPr="00D800BC">
        <w:t>7</w:t>
      </w:r>
      <w:r>
        <w:t>.09.</w:t>
      </w:r>
      <w:r w:rsidRPr="00D800BC">
        <w:t>1944</w:t>
      </w:r>
      <w:r>
        <w:t xml:space="preserve"> </w:t>
      </w:r>
      <w:r w:rsidRPr="00D800BC">
        <w:t>№ 643 «Об улучшении работы колхозных рынков»</w:t>
      </w:r>
      <w:r>
        <w:t>.</w:t>
      </w:r>
    </w:p>
  </w:footnote>
  <w:footnote w:id="6">
    <w:p w:rsidR="00852046" w:rsidRPr="00D800BC" w:rsidRDefault="00852046" w:rsidP="00D800BC">
      <w:pPr>
        <w:pStyle w:val="ac"/>
        <w:jc w:val="both"/>
      </w:pPr>
      <w:r w:rsidRPr="00D800BC">
        <w:rPr>
          <w:rStyle w:val="ae"/>
        </w:rPr>
        <w:footnoteRef/>
      </w:r>
      <w:r w:rsidRPr="00D800BC">
        <w:t xml:space="preserve"> По обеспеченности населения розничными рынками Мадрид более, чем в 4 раза превосходит Москву</w:t>
      </w:r>
      <w:r>
        <w:t>.</w:t>
      </w:r>
    </w:p>
  </w:footnote>
  <w:footnote w:id="7">
    <w:p w:rsidR="00852046" w:rsidRDefault="00852046">
      <w:pPr>
        <w:pStyle w:val="ac"/>
      </w:pPr>
      <w:r>
        <w:rPr>
          <w:rStyle w:val="ae"/>
        </w:rPr>
        <w:footnoteRef/>
      </w:r>
      <w:r>
        <w:t xml:space="preserve"> Термины и определения в электронной торговле изложены в приложении к настоящей Стратегии.</w:t>
      </w:r>
    </w:p>
  </w:footnote>
  <w:footnote w:id="8">
    <w:p w:rsidR="00852046" w:rsidRPr="00704956" w:rsidRDefault="00852046" w:rsidP="00C513E3">
      <w:pPr>
        <w:pStyle w:val="ac"/>
        <w:jc w:val="both"/>
      </w:pPr>
      <w:r w:rsidRPr="00704956">
        <w:rPr>
          <w:rStyle w:val="ae"/>
        </w:rPr>
        <w:footnoteRef/>
      </w:r>
      <w:r w:rsidRPr="00704956">
        <w:t xml:space="preserve"> Впервы</w:t>
      </w:r>
      <w:r w:rsidRPr="008531BC">
        <w:t>е термин «торговая улица»</w:t>
      </w:r>
      <w:r>
        <w:t xml:space="preserve"> в том понимании, который близок к изложенному в настоящей Стратегии,</w:t>
      </w:r>
      <w:r w:rsidRPr="008531BC">
        <w:t xml:space="preserve"> был применен в советском законодательстве</w:t>
      </w:r>
      <w:r w:rsidRPr="00C513E3">
        <w:t xml:space="preserve"> в постановлении Совета Министров СССР от 5 августа 1988г. «О неотложных мерах по </w:t>
      </w:r>
      <w:r>
        <w:t>улучшению торгового обслуживания населения».</w:t>
      </w:r>
    </w:p>
  </w:footnote>
  <w:footnote w:id="9">
    <w:p w:rsidR="00852046" w:rsidRPr="00D800BC" w:rsidRDefault="00852046" w:rsidP="00D800BC">
      <w:pPr>
        <w:pStyle w:val="ac"/>
        <w:jc w:val="both"/>
      </w:pPr>
      <w:r w:rsidRPr="00D800BC">
        <w:rPr>
          <w:rStyle w:val="ae"/>
        </w:rPr>
        <w:footnoteRef/>
      </w:r>
      <w:r w:rsidRPr="00D800BC">
        <w:t xml:space="preserve"> Постановление Правительства Российской Федерации от </w:t>
      </w:r>
      <w:r>
        <w:t>0</w:t>
      </w:r>
      <w:r w:rsidRPr="00D800BC">
        <w:t>9</w:t>
      </w:r>
      <w:r>
        <w:t>.04.</w:t>
      </w:r>
      <w:r w:rsidRPr="00D800BC">
        <w:t>2016</w:t>
      </w:r>
      <w:r>
        <w:t xml:space="preserve"> </w:t>
      </w:r>
      <w:r w:rsidRPr="00D800BC">
        <w:t>№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№754»</w:t>
      </w:r>
      <w:r>
        <w:t>.</w:t>
      </w:r>
    </w:p>
  </w:footnote>
  <w:footnote w:id="10">
    <w:p w:rsidR="00852046" w:rsidRPr="00D800BC" w:rsidRDefault="00852046" w:rsidP="00D800BC">
      <w:pPr>
        <w:pStyle w:val="ac"/>
        <w:jc w:val="both"/>
      </w:pPr>
      <w:r w:rsidRPr="00D800BC">
        <w:rPr>
          <w:rStyle w:val="ae"/>
        </w:rPr>
        <w:footnoteRef/>
      </w:r>
      <w:r w:rsidRPr="00D800BC">
        <w:t xml:space="preserve"> </w:t>
      </w:r>
      <w:r>
        <w:t xml:space="preserve">См.: </w:t>
      </w:r>
      <w:r w:rsidRPr="00D800BC">
        <w:t>Федеральны</w:t>
      </w:r>
      <w:r>
        <w:t>й</w:t>
      </w:r>
      <w:r w:rsidRPr="00D800BC">
        <w:t xml:space="preserve"> закон от 24</w:t>
      </w:r>
      <w:r>
        <w:t>.11.</w:t>
      </w:r>
      <w:r w:rsidRPr="00D800BC">
        <w:t>1995 №</w:t>
      </w:r>
      <w:r>
        <w:t xml:space="preserve"> </w:t>
      </w:r>
      <w:r w:rsidRPr="00D800BC">
        <w:t>181-ФЗ «О социальной защите инвалидов в Российской Федерации»</w:t>
      </w:r>
      <w:r>
        <w:t xml:space="preserve">, Федеральный закон </w:t>
      </w:r>
      <w:r w:rsidRPr="00D800BC">
        <w:t xml:space="preserve">от </w:t>
      </w:r>
      <w:r>
        <w:t>0</w:t>
      </w:r>
      <w:r w:rsidRPr="00D800BC">
        <w:t>1</w:t>
      </w:r>
      <w:r>
        <w:t>.12.</w:t>
      </w:r>
      <w:r w:rsidRPr="00D800BC">
        <w:t>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t>.</w:t>
      </w:r>
    </w:p>
  </w:footnote>
  <w:footnote w:id="11">
    <w:p w:rsidR="00852046" w:rsidRPr="00D800BC" w:rsidRDefault="00852046" w:rsidP="00D800BC">
      <w:pPr>
        <w:pStyle w:val="ac"/>
        <w:jc w:val="both"/>
      </w:pPr>
      <w:r w:rsidRPr="00D800BC">
        <w:rPr>
          <w:rStyle w:val="ae"/>
        </w:rPr>
        <w:footnoteRef/>
      </w:r>
      <w:r>
        <w:t xml:space="preserve">См.: </w:t>
      </w:r>
      <w:r w:rsidRPr="00D800BC">
        <w:t>Федеральный закон от 28</w:t>
      </w:r>
      <w:r>
        <w:t>.12.</w:t>
      </w:r>
      <w:r w:rsidRPr="00D800BC">
        <w:t xml:space="preserve">2009 </w:t>
      </w:r>
      <w:r>
        <w:t>№</w:t>
      </w:r>
      <w:r w:rsidRPr="00D800BC">
        <w:t xml:space="preserve"> 381-ФЗ «Об основах государственного регулирования торговой деятельности в Российской Федерации»</w:t>
      </w:r>
      <w:r>
        <w:t>,</w:t>
      </w:r>
      <w:r w:rsidRPr="00D800BC">
        <w:t xml:space="preserve"> постановление Правительства Российской Федерации от 11</w:t>
      </w:r>
      <w:r>
        <w:t>.11.</w:t>
      </w:r>
      <w:r w:rsidRPr="00D800BC">
        <w:t xml:space="preserve">2010 </w:t>
      </w:r>
      <w:r>
        <w:t>№ </w:t>
      </w:r>
      <w:r w:rsidRPr="00D800BC">
        <w:t>887 «О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673742"/>
      <w:docPartObj>
        <w:docPartGallery w:val="Page Numbers (Top of Page)"/>
        <w:docPartUnique/>
      </w:docPartObj>
    </w:sdtPr>
    <w:sdtEndPr/>
    <w:sdtContent>
      <w:p w:rsidR="00E1753A" w:rsidRDefault="00E1753A">
        <w:pPr>
          <w:pStyle w:val="a8"/>
          <w:jc w:val="center"/>
        </w:pPr>
        <w:r>
          <w:fldChar w:fldCharType="begin"/>
        </w:r>
        <w:r>
          <w:instrText>PAGE   \* MERGEFORMAT</w:instrText>
        </w:r>
        <w:r>
          <w:fldChar w:fldCharType="separate"/>
        </w:r>
        <w:r w:rsidR="004221DB">
          <w:rPr>
            <w:noProof/>
          </w:rPr>
          <w:t>85</w:t>
        </w:r>
        <w:r>
          <w:fldChar w:fldCharType="end"/>
        </w:r>
      </w:p>
    </w:sdtContent>
  </w:sdt>
  <w:p w:rsidR="00E1753A" w:rsidRDefault="00E1753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18E4"/>
    <w:multiLevelType w:val="hybridMultilevel"/>
    <w:tmpl w:val="3F8E9F4A"/>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72F3E1B"/>
    <w:multiLevelType w:val="hybridMultilevel"/>
    <w:tmpl w:val="326E1762"/>
    <w:lvl w:ilvl="0" w:tplc="F9A86B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A55AA0"/>
    <w:multiLevelType w:val="hybridMultilevel"/>
    <w:tmpl w:val="FADC87EA"/>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26429B6"/>
    <w:multiLevelType w:val="hybridMultilevel"/>
    <w:tmpl w:val="95042F5A"/>
    <w:lvl w:ilvl="0" w:tplc="15166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455FDC"/>
    <w:multiLevelType w:val="hybridMultilevel"/>
    <w:tmpl w:val="8B7A2E62"/>
    <w:lvl w:ilvl="0" w:tplc="15166B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03B3CF6"/>
    <w:multiLevelType w:val="hybridMultilevel"/>
    <w:tmpl w:val="28F6BD3C"/>
    <w:lvl w:ilvl="0" w:tplc="6D96A0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1B027D3"/>
    <w:multiLevelType w:val="hybridMultilevel"/>
    <w:tmpl w:val="2D72BD5A"/>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6C3371B"/>
    <w:multiLevelType w:val="hybridMultilevel"/>
    <w:tmpl w:val="6D8AD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EA222A"/>
    <w:multiLevelType w:val="hybridMultilevel"/>
    <w:tmpl w:val="C7CC53DC"/>
    <w:lvl w:ilvl="0" w:tplc="15166B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E0520E"/>
    <w:multiLevelType w:val="hybridMultilevel"/>
    <w:tmpl w:val="5F026336"/>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A454ED0"/>
    <w:multiLevelType w:val="hybridMultilevel"/>
    <w:tmpl w:val="6C9C3CEE"/>
    <w:lvl w:ilvl="0" w:tplc="A76C5C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DCE64B4"/>
    <w:multiLevelType w:val="hybridMultilevel"/>
    <w:tmpl w:val="2A08D908"/>
    <w:lvl w:ilvl="0" w:tplc="4A0640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8CA6A57"/>
    <w:multiLevelType w:val="hybridMultilevel"/>
    <w:tmpl w:val="93E082AA"/>
    <w:lvl w:ilvl="0" w:tplc="3E860AE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B0850D7"/>
    <w:multiLevelType w:val="hybridMultilevel"/>
    <w:tmpl w:val="0A326AF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4">
    <w:nsid w:val="403F794A"/>
    <w:multiLevelType w:val="hybridMultilevel"/>
    <w:tmpl w:val="93F46FB6"/>
    <w:lvl w:ilvl="0" w:tplc="319A26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0D56510"/>
    <w:multiLevelType w:val="hybridMultilevel"/>
    <w:tmpl w:val="AF9EC528"/>
    <w:lvl w:ilvl="0" w:tplc="15166B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3990B7B"/>
    <w:multiLevelType w:val="hybridMultilevel"/>
    <w:tmpl w:val="CF5C70F0"/>
    <w:lvl w:ilvl="0" w:tplc="43F206DE">
      <w:start w:val="1"/>
      <w:numFmt w:val="decimal"/>
      <w:lvlText w:val="%1."/>
      <w:lvlJc w:val="left"/>
      <w:pPr>
        <w:ind w:left="1069" w:hanging="360"/>
      </w:pPr>
      <w:rPr>
        <w:b/>
      </w:rPr>
    </w:lvl>
    <w:lvl w:ilvl="1" w:tplc="396EB7C0">
      <w:start w:val="1"/>
      <w:numFmt w:val="lowerLetter"/>
      <w:lvlText w:val="%2."/>
      <w:lvlJc w:val="left"/>
      <w:pPr>
        <w:ind w:left="1789" w:hanging="360"/>
      </w:pPr>
    </w:lvl>
    <w:lvl w:ilvl="2" w:tplc="B120A2E6">
      <w:start w:val="1"/>
      <w:numFmt w:val="lowerRoman"/>
      <w:lvlText w:val="%3."/>
      <w:lvlJc w:val="right"/>
      <w:pPr>
        <w:ind w:left="2509" w:hanging="180"/>
      </w:pPr>
    </w:lvl>
    <w:lvl w:ilvl="3" w:tplc="FC46C514">
      <w:start w:val="1"/>
      <w:numFmt w:val="decimal"/>
      <w:lvlText w:val="%4."/>
      <w:lvlJc w:val="left"/>
      <w:pPr>
        <w:ind w:left="3229" w:hanging="360"/>
      </w:pPr>
    </w:lvl>
    <w:lvl w:ilvl="4" w:tplc="33CEB7B6">
      <w:start w:val="1"/>
      <w:numFmt w:val="lowerLetter"/>
      <w:lvlText w:val="%5."/>
      <w:lvlJc w:val="left"/>
      <w:pPr>
        <w:ind w:left="3949" w:hanging="360"/>
      </w:pPr>
    </w:lvl>
    <w:lvl w:ilvl="5" w:tplc="306CFE94">
      <w:start w:val="1"/>
      <w:numFmt w:val="lowerRoman"/>
      <w:lvlText w:val="%6."/>
      <w:lvlJc w:val="right"/>
      <w:pPr>
        <w:ind w:left="4669" w:hanging="180"/>
      </w:pPr>
    </w:lvl>
    <w:lvl w:ilvl="6" w:tplc="05B8DE64">
      <w:start w:val="1"/>
      <w:numFmt w:val="decimal"/>
      <w:lvlText w:val="%7."/>
      <w:lvlJc w:val="left"/>
      <w:pPr>
        <w:ind w:left="5389" w:hanging="360"/>
      </w:pPr>
    </w:lvl>
    <w:lvl w:ilvl="7" w:tplc="4F109B90">
      <w:start w:val="1"/>
      <w:numFmt w:val="lowerLetter"/>
      <w:lvlText w:val="%8."/>
      <w:lvlJc w:val="left"/>
      <w:pPr>
        <w:ind w:left="6109" w:hanging="360"/>
      </w:pPr>
    </w:lvl>
    <w:lvl w:ilvl="8" w:tplc="5BC2AE4A">
      <w:start w:val="1"/>
      <w:numFmt w:val="lowerRoman"/>
      <w:lvlText w:val="%9."/>
      <w:lvlJc w:val="right"/>
      <w:pPr>
        <w:ind w:left="6829" w:hanging="180"/>
      </w:pPr>
    </w:lvl>
  </w:abstractNum>
  <w:abstractNum w:abstractNumId="17">
    <w:nsid w:val="47AD6C18"/>
    <w:multiLevelType w:val="hybridMultilevel"/>
    <w:tmpl w:val="63C4E9C8"/>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9DE0424"/>
    <w:multiLevelType w:val="hybridMultilevel"/>
    <w:tmpl w:val="02782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534C5EB8"/>
    <w:multiLevelType w:val="hybridMultilevel"/>
    <w:tmpl w:val="1DBC35E4"/>
    <w:lvl w:ilvl="0" w:tplc="FFFFFFFF">
      <w:start w:val="4"/>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5C823344"/>
    <w:multiLevelType w:val="hybridMultilevel"/>
    <w:tmpl w:val="23EC9750"/>
    <w:lvl w:ilvl="0" w:tplc="0A220258">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E65198C"/>
    <w:multiLevelType w:val="hybridMultilevel"/>
    <w:tmpl w:val="7350276A"/>
    <w:lvl w:ilvl="0" w:tplc="15166B52">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690B19F8"/>
    <w:multiLevelType w:val="multilevel"/>
    <w:tmpl w:val="D63A2E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D8D0206"/>
    <w:multiLevelType w:val="hybridMultilevel"/>
    <w:tmpl w:val="614ABC0C"/>
    <w:lvl w:ilvl="0" w:tplc="AF88A6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DBF0F37"/>
    <w:multiLevelType w:val="hybridMultilevel"/>
    <w:tmpl w:val="A56EE890"/>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E73776F"/>
    <w:multiLevelType w:val="hybridMultilevel"/>
    <w:tmpl w:val="76B0E0E8"/>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76CD7603"/>
    <w:multiLevelType w:val="hybridMultilevel"/>
    <w:tmpl w:val="1988EA38"/>
    <w:lvl w:ilvl="0" w:tplc="1E32DD66">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7D4CFE"/>
    <w:multiLevelType w:val="hybridMultilevel"/>
    <w:tmpl w:val="EA681C4C"/>
    <w:lvl w:ilvl="0" w:tplc="6D96A0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CF04AC6"/>
    <w:multiLevelType w:val="hybridMultilevel"/>
    <w:tmpl w:val="8C644622"/>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7F2617F1"/>
    <w:multiLevelType w:val="multilevel"/>
    <w:tmpl w:val="37CACC9C"/>
    <w:lvl w:ilvl="0">
      <w:start w:val="1"/>
      <w:numFmt w:val="decimal"/>
      <w:lvlText w:val="%1."/>
      <w:lvlJc w:val="left"/>
      <w:pPr>
        <w:ind w:left="1931" w:hanging="360"/>
      </w:pPr>
      <w:rPr>
        <w:rFonts w:hint="default"/>
        <w:b w:val="0"/>
      </w:rPr>
    </w:lvl>
    <w:lvl w:ilvl="1">
      <w:start w:val="1"/>
      <w:numFmt w:val="decimal"/>
      <w:isLgl/>
      <w:lvlText w:val="%1.%2."/>
      <w:lvlJc w:val="left"/>
      <w:pPr>
        <w:ind w:left="193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num w:numId="1">
    <w:abstractNumId w:val="29"/>
  </w:num>
  <w:num w:numId="2">
    <w:abstractNumId w:val="7"/>
  </w:num>
  <w:num w:numId="3">
    <w:abstractNumId w:val="2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13"/>
  </w:num>
  <w:num w:numId="8">
    <w:abstractNumId w:val="16"/>
  </w:num>
  <w:num w:numId="9">
    <w:abstractNumId w:val="1"/>
  </w:num>
  <w:num w:numId="10">
    <w:abstractNumId w:val="11"/>
  </w:num>
  <w:num w:numId="11">
    <w:abstractNumId w:val="10"/>
  </w:num>
  <w:num w:numId="12">
    <w:abstractNumId w:val="14"/>
  </w:num>
  <w:num w:numId="13">
    <w:abstractNumId w:val="20"/>
  </w:num>
  <w:num w:numId="14">
    <w:abstractNumId w:val="3"/>
  </w:num>
  <w:num w:numId="15">
    <w:abstractNumId w:val="28"/>
  </w:num>
  <w:num w:numId="16">
    <w:abstractNumId w:val="26"/>
  </w:num>
  <w:num w:numId="17">
    <w:abstractNumId w:val="27"/>
  </w:num>
  <w:num w:numId="18">
    <w:abstractNumId w:val="6"/>
  </w:num>
  <w:num w:numId="19">
    <w:abstractNumId w:val="25"/>
  </w:num>
  <w:num w:numId="20">
    <w:abstractNumId w:val="9"/>
  </w:num>
  <w:num w:numId="21">
    <w:abstractNumId w:val="21"/>
  </w:num>
  <w:num w:numId="22">
    <w:abstractNumId w:val="23"/>
  </w:num>
  <w:num w:numId="23">
    <w:abstractNumId w:val="15"/>
  </w:num>
  <w:num w:numId="24">
    <w:abstractNumId w:val="4"/>
  </w:num>
  <w:num w:numId="25">
    <w:abstractNumId w:val="8"/>
  </w:num>
  <w:num w:numId="26">
    <w:abstractNumId w:val="2"/>
  </w:num>
  <w:num w:numId="27">
    <w:abstractNumId w:val="17"/>
  </w:num>
  <w:num w:numId="28">
    <w:abstractNumId w:val="0"/>
  </w:num>
  <w:num w:numId="29">
    <w:abstractNumId w:val="24"/>
  </w:num>
  <w:num w:numId="30">
    <w:abstractNumId w:val="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BF"/>
    <w:rsid w:val="000025D1"/>
    <w:rsid w:val="00002838"/>
    <w:rsid w:val="00003137"/>
    <w:rsid w:val="00004283"/>
    <w:rsid w:val="0000475F"/>
    <w:rsid w:val="000069C4"/>
    <w:rsid w:val="00007192"/>
    <w:rsid w:val="00007B68"/>
    <w:rsid w:val="00007D3B"/>
    <w:rsid w:val="00007E80"/>
    <w:rsid w:val="00010391"/>
    <w:rsid w:val="000118C7"/>
    <w:rsid w:val="0001331C"/>
    <w:rsid w:val="00014CB0"/>
    <w:rsid w:val="00015150"/>
    <w:rsid w:val="00015531"/>
    <w:rsid w:val="00015CA7"/>
    <w:rsid w:val="00016745"/>
    <w:rsid w:val="000169C2"/>
    <w:rsid w:val="00016BE3"/>
    <w:rsid w:val="00017A4A"/>
    <w:rsid w:val="00017AD4"/>
    <w:rsid w:val="00020122"/>
    <w:rsid w:val="000202D0"/>
    <w:rsid w:val="000202FD"/>
    <w:rsid w:val="000217D7"/>
    <w:rsid w:val="000218A1"/>
    <w:rsid w:val="00022782"/>
    <w:rsid w:val="00023991"/>
    <w:rsid w:val="000244CD"/>
    <w:rsid w:val="00027AA6"/>
    <w:rsid w:val="00031478"/>
    <w:rsid w:val="00033987"/>
    <w:rsid w:val="00033A94"/>
    <w:rsid w:val="00033B55"/>
    <w:rsid w:val="00033D51"/>
    <w:rsid w:val="000341AA"/>
    <w:rsid w:val="0003462E"/>
    <w:rsid w:val="00035FAA"/>
    <w:rsid w:val="000410E9"/>
    <w:rsid w:val="00041448"/>
    <w:rsid w:val="00041501"/>
    <w:rsid w:val="00042CE7"/>
    <w:rsid w:val="000430BD"/>
    <w:rsid w:val="00043245"/>
    <w:rsid w:val="000505C6"/>
    <w:rsid w:val="00050F06"/>
    <w:rsid w:val="0005153C"/>
    <w:rsid w:val="00051594"/>
    <w:rsid w:val="00052892"/>
    <w:rsid w:val="00052D9E"/>
    <w:rsid w:val="00052F52"/>
    <w:rsid w:val="00053D80"/>
    <w:rsid w:val="0005496F"/>
    <w:rsid w:val="00054DE1"/>
    <w:rsid w:val="0005625D"/>
    <w:rsid w:val="000562F2"/>
    <w:rsid w:val="0005681F"/>
    <w:rsid w:val="000569E5"/>
    <w:rsid w:val="00056D0C"/>
    <w:rsid w:val="00057805"/>
    <w:rsid w:val="00060371"/>
    <w:rsid w:val="00062B50"/>
    <w:rsid w:val="000634E5"/>
    <w:rsid w:val="00063BA7"/>
    <w:rsid w:val="00064292"/>
    <w:rsid w:val="0006499C"/>
    <w:rsid w:val="0006535C"/>
    <w:rsid w:val="0006585E"/>
    <w:rsid w:val="00065FEA"/>
    <w:rsid w:val="0006652A"/>
    <w:rsid w:val="00067F95"/>
    <w:rsid w:val="00071E58"/>
    <w:rsid w:val="0007331D"/>
    <w:rsid w:val="000744F8"/>
    <w:rsid w:val="00074B3B"/>
    <w:rsid w:val="00075CA1"/>
    <w:rsid w:val="00075EA5"/>
    <w:rsid w:val="00077DE9"/>
    <w:rsid w:val="0008044A"/>
    <w:rsid w:val="000817BE"/>
    <w:rsid w:val="00081934"/>
    <w:rsid w:val="00084198"/>
    <w:rsid w:val="000843A8"/>
    <w:rsid w:val="00086814"/>
    <w:rsid w:val="000905A6"/>
    <w:rsid w:val="000906B8"/>
    <w:rsid w:val="000918B0"/>
    <w:rsid w:val="000934C3"/>
    <w:rsid w:val="000939EA"/>
    <w:rsid w:val="000941A2"/>
    <w:rsid w:val="00094B8E"/>
    <w:rsid w:val="00097122"/>
    <w:rsid w:val="000975A2"/>
    <w:rsid w:val="00097FFC"/>
    <w:rsid w:val="000A0590"/>
    <w:rsid w:val="000A0917"/>
    <w:rsid w:val="000A1EAE"/>
    <w:rsid w:val="000A286A"/>
    <w:rsid w:val="000A2C91"/>
    <w:rsid w:val="000A39DE"/>
    <w:rsid w:val="000A4304"/>
    <w:rsid w:val="000A4B3F"/>
    <w:rsid w:val="000A6086"/>
    <w:rsid w:val="000A710E"/>
    <w:rsid w:val="000A7FE2"/>
    <w:rsid w:val="000B0F33"/>
    <w:rsid w:val="000B10E8"/>
    <w:rsid w:val="000B2281"/>
    <w:rsid w:val="000B2FBA"/>
    <w:rsid w:val="000B572E"/>
    <w:rsid w:val="000B5969"/>
    <w:rsid w:val="000B7AD2"/>
    <w:rsid w:val="000C0CA7"/>
    <w:rsid w:val="000C1079"/>
    <w:rsid w:val="000C2292"/>
    <w:rsid w:val="000C4797"/>
    <w:rsid w:val="000C486A"/>
    <w:rsid w:val="000C63C1"/>
    <w:rsid w:val="000C69E7"/>
    <w:rsid w:val="000C6F38"/>
    <w:rsid w:val="000C782B"/>
    <w:rsid w:val="000D0559"/>
    <w:rsid w:val="000D2171"/>
    <w:rsid w:val="000D43A4"/>
    <w:rsid w:val="000D4469"/>
    <w:rsid w:val="000D4ED0"/>
    <w:rsid w:val="000D5E89"/>
    <w:rsid w:val="000D5FEB"/>
    <w:rsid w:val="000D6F93"/>
    <w:rsid w:val="000E026F"/>
    <w:rsid w:val="000E1174"/>
    <w:rsid w:val="000E190E"/>
    <w:rsid w:val="000E3716"/>
    <w:rsid w:val="000E3840"/>
    <w:rsid w:val="000E43BE"/>
    <w:rsid w:val="000E47B6"/>
    <w:rsid w:val="000E47C9"/>
    <w:rsid w:val="000E628D"/>
    <w:rsid w:val="000E62E1"/>
    <w:rsid w:val="000E711D"/>
    <w:rsid w:val="000E715C"/>
    <w:rsid w:val="000E716F"/>
    <w:rsid w:val="000E78BD"/>
    <w:rsid w:val="000E7A70"/>
    <w:rsid w:val="000F2525"/>
    <w:rsid w:val="000F2760"/>
    <w:rsid w:val="000F2E8B"/>
    <w:rsid w:val="000F3728"/>
    <w:rsid w:val="000F4076"/>
    <w:rsid w:val="000F6EEF"/>
    <w:rsid w:val="000F78BC"/>
    <w:rsid w:val="001024CD"/>
    <w:rsid w:val="00102549"/>
    <w:rsid w:val="00102667"/>
    <w:rsid w:val="001050CA"/>
    <w:rsid w:val="00106844"/>
    <w:rsid w:val="00106899"/>
    <w:rsid w:val="00107668"/>
    <w:rsid w:val="00107A77"/>
    <w:rsid w:val="00107CFA"/>
    <w:rsid w:val="0011063E"/>
    <w:rsid w:val="00110718"/>
    <w:rsid w:val="00111677"/>
    <w:rsid w:val="001121C8"/>
    <w:rsid w:val="00113662"/>
    <w:rsid w:val="001136E6"/>
    <w:rsid w:val="00115A85"/>
    <w:rsid w:val="00117C57"/>
    <w:rsid w:val="00117EFE"/>
    <w:rsid w:val="001205BC"/>
    <w:rsid w:val="00121628"/>
    <w:rsid w:val="00121909"/>
    <w:rsid w:val="00124F78"/>
    <w:rsid w:val="00126587"/>
    <w:rsid w:val="00130F19"/>
    <w:rsid w:val="00131213"/>
    <w:rsid w:val="0013194B"/>
    <w:rsid w:val="00131E80"/>
    <w:rsid w:val="001337DA"/>
    <w:rsid w:val="00133BAD"/>
    <w:rsid w:val="00134CD4"/>
    <w:rsid w:val="0013756F"/>
    <w:rsid w:val="00140CAE"/>
    <w:rsid w:val="00142975"/>
    <w:rsid w:val="00145D3C"/>
    <w:rsid w:val="001500F5"/>
    <w:rsid w:val="001504FE"/>
    <w:rsid w:val="00150F99"/>
    <w:rsid w:val="00151656"/>
    <w:rsid w:val="001535BB"/>
    <w:rsid w:val="00154582"/>
    <w:rsid w:val="00154C95"/>
    <w:rsid w:val="0015574C"/>
    <w:rsid w:val="001564BD"/>
    <w:rsid w:val="00156B96"/>
    <w:rsid w:val="00160CB9"/>
    <w:rsid w:val="001611E0"/>
    <w:rsid w:val="00161994"/>
    <w:rsid w:val="00162F64"/>
    <w:rsid w:val="00163737"/>
    <w:rsid w:val="00164075"/>
    <w:rsid w:val="0016555F"/>
    <w:rsid w:val="00165F20"/>
    <w:rsid w:val="00166841"/>
    <w:rsid w:val="001714F8"/>
    <w:rsid w:val="00171A72"/>
    <w:rsid w:val="00173730"/>
    <w:rsid w:val="001754C7"/>
    <w:rsid w:val="00181E30"/>
    <w:rsid w:val="001826DA"/>
    <w:rsid w:val="0018291F"/>
    <w:rsid w:val="0018383A"/>
    <w:rsid w:val="00183DC5"/>
    <w:rsid w:val="0018729F"/>
    <w:rsid w:val="001873F2"/>
    <w:rsid w:val="00187981"/>
    <w:rsid w:val="00190847"/>
    <w:rsid w:val="0019192A"/>
    <w:rsid w:val="00191C90"/>
    <w:rsid w:val="00192E10"/>
    <w:rsid w:val="00193EA0"/>
    <w:rsid w:val="00194DE5"/>
    <w:rsid w:val="00195430"/>
    <w:rsid w:val="001A0836"/>
    <w:rsid w:val="001A0D22"/>
    <w:rsid w:val="001A266E"/>
    <w:rsid w:val="001A3B09"/>
    <w:rsid w:val="001A57B0"/>
    <w:rsid w:val="001A5EFA"/>
    <w:rsid w:val="001A71A0"/>
    <w:rsid w:val="001A7212"/>
    <w:rsid w:val="001A7C0A"/>
    <w:rsid w:val="001B0370"/>
    <w:rsid w:val="001B0FFE"/>
    <w:rsid w:val="001B111F"/>
    <w:rsid w:val="001B1EAD"/>
    <w:rsid w:val="001B2F9A"/>
    <w:rsid w:val="001B4B94"/>
    <w:rsid w:val="001B50A9"/>
    <w:rsid w:val="001B5909"/>
    <w:rsid w:val="001B66E6"/>
    <w:rsid w:val="001B736F"/>
    <w:rsid w:val="001C02B3"/>
    <w:rsid w:val="001C0CF6"/>
    <w:rsid w:val="001C21FA"/>
    <w:rsid w:val="001C2511"/>
    <w:rsid w:val="001C4659"/>
    <w:rsid w:val="001C54FD"/>
    <w:rsid w:val="001C7A2D"/>
    <w:rsid w:val="001D06A6"/>
    <w:rsid w:val="001D156B"/>
    <w:rsid w:val="001D1622"/>
    <w:rsid w:val="001D1F92"/>
    <w:rsid w:val="001D28D4"/>
    <w:rsid w:val="001D7EF1"/>
    <w:rsid w:val="001E0397"/>
    <w:rsid w:val="001E0972"/>
    <w:rsid w:val="001E0E2E"/>
    <w:rsid w:val="001E1405"/>
    <w:rsid w:val="001E22E6"/>
    <w:rsid w:val="001E2F9A"/>
    <w:rsid w:val="001E6138"/>
    <w:rsid w:val="001E6F8A"/>
    <w:rsid w:val="001E70EE"/>
    <w:rsid w:val="001E731E"/>
    <w:rsid w:val="001E7742"/>
    <w:rsid w:val="001F0ACF"/>
    <w:rsid w:val="001F25E7"/>
    <w:rsid w:val="001F2E9E"/>
    <w:rsid w:val="001F35B9"/>
    <w:rsid w:val="001F6195"/>
    <w:rsid w:val="00201190"/>
    <w:rsid w:val="00204A98"/>
    <w:rsid w:val="00204FC7"/>
    <w:rsid w:val="00205BAD"/>
    <w:rsid w:val="00206F98"/>
    <w:rsid w:val="0020721D"/>
    <w:rsid w:val="00207998"/>
    <w:rsid w:val="00207BF3"/>
    <w:rsid w:val="00210530"/>
    <w:rsid w:val="00210E30"/>
    <w:rsid w:val="002113EF"/>
    <w:rsid w:val="00212E33"/>
    <w:rsid w:val="00212FB5"/>
    <w:rsid w:val="002132B8"/>
    <w:rsid w:val="0021424F"/>
    <w:rsid w:val="0021532D"/>
    <w:rsid w:val="00215453"/>
    <w:rsid w:val="00215CD8"/>
    <w:rsid w:val="00216398"/>
    <w:rsid w:val="00217D37"/>
    <w:rsid w:val="0022125D"/>
    <w:rsid w:val="00221C6C"/>
    <w:rsid w:val="00222AC9"/>
    <w:rsid w:val="0022593F"/>
    <w:rsid w:val="00226F68"/>
    <w:rsid w:val="002277CB"/>
    <w:rsid w:val="00227CCD"/>
    <w:rsid w:val="00230CBA"/>
    <w:rsid w:val="0023319D"/>
    <w:rsid w:val="002335E7"/>
    <w:rsid w:val="00233B66"/>
    <w:rsid w:val="00234EA6"/>
    <w:rsid w:val="002360CA"/>
    <w:rsid w:val="002367CA"/>
    <w:rsid w:val="002367F0"/>
    <w:rsid w:val="00240E86"/>
    <w:rsid w:val="00240FF7"/>
    <w:rsid w:val="00242918"/>
    <w:rsid w:val="00242C97"/>
    <w:rsid w:val="00242E14"/>
    <w:rsid w:val="00245155"/>
    <w:rsid w:val="0024572A"/>
    <w:rsid w:val="00247815"/>
    <w:rsid w:val="00247EDA"/>
    <w:rsid w:val="00247EE8"/>
    <w:rsid w:val="0025244A"/>
    <w:rsid w:val="0025263D"/>
    <w:rsid w:val="0025267F"/>
    <w:rsid w:val="00252BC6"/>
    <w:rsid w:val="0025423D"/>
    <w:rsid w:val="00254298"/>
    <w:rsid w:val="0025743E"/>
    <w:rsid w:val="002604AB"/>
    <w:rsid w:val="00260752"/>
    <w:rsid w:val="00260B39"/>
    <w:rsid w:val="00261056"/>
    <w:rsid w:val="00261640"/>
    <w:rsid w:val="00261900"/>
    <w:rsid w:val="00261F78"/>
    <w:rsid w:val="002625A3"/>
    <w:rsid w:val="002637DF"/>
    <w:rsid w:val="002646CB"/>
    <w:rsid w:val="002666AB"/>
    <w:rsid w:val="00266F1E"/>
    <w:rsid w:val="00266F92"/>
    <w:rsid w:val="0026740D"/>
    <w:rsid w:val="002676D4"/>
    <w:rsid w:val="00270026"/>
    <w:rsid w:val="002735AF"/>
    <w:rsid w:val="0027503B"/>
    <w:rsid w:val="002800E0"/>
    <w:rsid w:val="002826D7"/>
    <w:rsid w:val="002868D0"/>
    <w:rsid w:val="002868D9"/>
    <w:rsid w:val="00286BEB"/>
    <w:rsid w:val="00286CF0"/>
    <w:rsid w:val="00287B32"/>
    <w:rsid w:val="00290B2F"/>
    <w:rsid w:val="00290F5A"/>
    <w:rsid w:val="00293CA9"/>
    <w:rsid w:val="002948D9"/>
    <w:rsid w:val="00296C8C"/>
    <w:rsid w:val="002A09A1"/>
    <w:rsid w:val="002A2843"/>
    <w:rsid w:val="002A2F23"/>
    <w:rsid w:val="002A2FA9"/>
    <w:rsid w:val="002A5063"/>
    <w:rsid w:val="002A5DF5"/>
    <w:rsid w:val="002A6630"/>
    <w:rsid w:val="002A787A"/>
    <w:rsid w:val="002B0131"/>
    <w:rsid w:val="002B0A25"/>
    <w:rsid w:val="002B0F33"/>
    <w:rsid w:val="002B1D18"/>
    <w:rsid w:val="002B2D65"/>
    <w:rsid w:val="002B46C3"/>
    <w:rsid w:val="002B48D0"/>
    <w:rsid w:val="002B6CE4"/>
    <w:rsid w:val="002B6F95"/>
    <w:rsid w:val="002B704D"/>
    <w:rsid w:val="002B7094"/>
    <w:rsid w:val="002B73A0"/>
    <w:rsid w:val="002B7D67"/>
    <w:rsid w:val="002B7E05"/>
    <w:rsid w:val="002B7E8F"/>
    <w:rsid w:val="002C03DD"/>
    <w:rsid w:val="002C2331"/>
    <w:rsid w:val="002C3124"/>
    <w:rsid w:val="002C43A0"/>
    <w:rsid w:val="002C5692"/>
    <w:rsid w:val="002C56EB"/>
    <w:rsid w:val="002C5B24"/>
    <w:rsid w:val="002C5E56"/>
    <w:rsid w:val="002C61C9"/>
    <w:rsid w:val="002C626D"/>
    <w:rsid w:val="002C7A39"/>
    <w:rsid w:val="002D0438"/>
    <w:rsid w:val="002D05F1"/>
    <w:rsid w:val="002D07FA"/>
    <w:rsid w:val="002D11F5"/>
    <w:rsid w:val="002D1648"/>
    <w:rsid w:val="002D25EC"/>
    <w:rsid w:val="002D386E"/>
    <w:rsid w:val="002D39E2"/>
    <w:rsid w:val="002D5266"/>
    <w:rsid w:val="002D5B9B"/>
    <w:rsid w:val="002D6492"/>
    <w:rsid w:val="002D656F"/>
    <w:rsid w:val="002D67F1"/>
    <w:rsid w:val="002D6805"/>
    <w:rsid w:val="002E02D7"/>
    <w:rsid w:val="002E0464"/>
    <w:rsid w:val="002E0847"/>
    <w:rsid w:val="002E236E"/>
    <w:rsid w:val="002E258A"/>
    <w:rsid w:val="002E290C"/>
    <w:rsid w:val="002E293E"/>
    <w:rsid w:val="002E29E0"/>
    <w:rsid w:val="002E2E7A"/>
    <w:rsid w:val="002E4466"/>
    <w:rsid w:val="002E4FE6"/>
    <w:rsid w:val="002E5D77"/>
    <w:rsid w:val="002F2910"/>
    <w:rsid w:val="002F2C45"/>
    <w:rsid w:val="002F2DD1"/>
    <w:rsid w:val="002F57D4"/>
    <w:rsid w:val="002F61F1"/>
    <w:rsid w:val="002F793F"/>
    <w:rsid w:val="00300044"/>
    <w:rsid w:val="0030040A"/>
    <w:rsid w:val="003008A6"/>
    <w:rsid w:val="00304E0D"/>
    <w:rsid w:val="00305855"/>
    <w:rsid w:val="00306075"/>
    <w:rsid w:val="00306E73"/>
    <w:rsid w:val="003074C6"/>
    <w:rsid w:val="00311C09"/>
    <w:rsid w:val="00315118"/>
    <w:rsid w:val="003161F1"/>
    <w:rsid w:val="00317487"/>
    <w:rsid w:val="0031791D"/>
    <w:rsid w:val="00317A72"/>
    <w:rsid w:val="00321E6F"/>
    <w:rsid w:val="00322781"/>
    <w:rsid w:val="00322B48"/>
    <w:rsid w:val="003237A1"/>
    <w:rsid w:val="00324A5A"/>
    <w:rsid w:val="003252FD"/>
    <w:rsid w:val="003262C0"/>
    <w:rsid w:val="00327C11"/>
    <w:rsid w:val="00327E67"/>
    <w:rsid w:val="00330266"/>
    <w:rsid w:val="00332693"/>
    <w:rsid w:val="00332758"/>
    <w:rsid w:val="00332B44"/>
    <w:rsid w:val="00334040"/>
    <w:rsid w:val="0033414F"/>
    <w:rsid w:val="00335FF0"/>
    <w:rsid w:val="003362D6"/>
    <w:rsid w:val="00340DC9"/>
    <w:rsid w:val="00342075"/>
    <w:rsid w:val="0034252B"/>
    <w:rsid w:val="00344F21"/>
    <w:rsid w:val="00345A99"/>
    <w:rsid w:val="00345CC1"/>
    <w:rsid w:val="00346DAD"/>
    <w:rsid w:val="00354C0A"/>
    <w:rsid w:val="00354CA9"/>
    <w:rsid w:val="0035508B"/>
    <w:rsid w:val="00355E09"/>
    <w:rsid w:val="00356CCB"/>
    <w:rsid w:val="003574A5"/>
    <w:rsid w:val="003577B4"/>
    <w:rsid w:val="003617F7"/>
    <w:rsid w:val="00362787"/>
    <w:rsid w:val="00362E15"/>
    <w:rsid w:val="003634AF"/>
    <w:rsid w:val="00363E99"/>
    <w:rsid w:val="003649B3"/>
    <w:rsid w:val="00365AF7"/>
    <w:rsid w:val="00365D06"/>
    <w:rsid w:val="00370AC2"/>
    <w:rsid w:val="00371088"/>
    <w:rsid w:val="003716DF"/>
    <w:rsid w:val="00371794"/>
    <w:rsid w:val="00371D06"/>
    <w:rsid w:val="0037276F"/>
    <w:rsid w:val="003728CA"/>
    <w:rsid w:val="00372BF9"/>
    <w:rsid w:val="00375228"/>
    <w:rsid w:val="00376C74"/>
    <w:rsid w:val="00376D3B"/>
    <w:rsid w:val="003802CC"/>
    <w:rsid w:val="003806C7"/>
    <w:rsid w:val="00380F12"/>
    <w:rsid w:val="003827B3"/>
    <w:rsid w:val="00383340"/>
    <w:rsid w:val="00383ADB"/>
    <w:rsid w:val="00384E09"/>
    <w:rsid w:val="00385560"/>
    <w:rsid w:val="003864E6"/>
    <w:rsid w:val="00390832"/>
    <w:rsid w:val="0039170B"/>
    <w:rsid w:val="00393A0C"/>
    <w:rsid w:val="00395905"/>
    <w:rsid w:val="003A0D8E"/>
    <w:rsid w:val="003A2F7F"/>
    <w:rsid w:val="003A3714"/>
    <w:rsid w:val="003A4507"/>
    <w:rsid w:val="003A45E6"/>
    <w:rsid w:val="003A5C09"/>
    <w:rsid w:val="003A5E2D"/>
    <w:rsid w:val="003A6802"/>
    <w:rsid w:val="003B1D00"/>
    <w:rsid w:val="003B1DFF"/>
    <w:rsid w:val="003B3A0E"/>
    <w:rsid w:val="003B53D6"/>
    <w:rsid w:val="003B5755"/>
    <w:rsid w:val="003B6AD3"/>
    <w:rsid w:val="003B714C"/>
    <w:rsid w:val="003C0FEB"/>
    <w:rsid w:val="003C275B"/>
    <w:rsid w:val="003C6180"/>
    <w:rsid w:val="003C62E3"/>
    <w:rsid w:val="003C66C9"/>
    <w:rsid w:val="003C6CEF"/>
    <w:rsid w:val="003C7893"/>
    <w:rsid w:val="003D0785"/>
    <w:rsid w:val="003D0D80"/>
    <w:rsid w:val="003D1C24"/>
    <w:rsid w:val="003D33B1"/>
    <w:rsid w:val="003D4923"/>
    <w:rsid w:val="003D5650"/>
    <w:rsid w:val="003D572C"/>
    <w:rsid w:val="003D6943"/>
    <w:rsid w:val="003E258E"/>
    <w:rsid w:val="003E419D"/>
    <w:rsid w:val="003E70AF"/>
    <w:rsid w:val="003E7EB3"/>
    <w:rsid w:val="003F04DC"/>
    <w:rsid w:val="003F09C4"/>
    <w:rsid w:val="003F126A"/>
    <w:rsid w:val="003F1BC0"/>
    <w:rsid w:val="003F21B1"/>
    <w:rsid w:val="003F2FEC"/>
    <w:rsid w:val="003F3074"/>
    <w:rsid w:val="003F42D9"/>
    <w:rsid w:val="003F4986"/>
    <w:rsid w:val="003F5531"/>
    <w:rsid w:val="003F57A0"/>
    <w:rsid w:val="0040037A"/>
    <w:rsid w:val="0040159E"/>
    <w:rsid w:val="004018EF"/>
    <w:rsid w:val="00401E10"/>
    <w:rsid w:val="0040221D"/>
    <w:rsid w:val="00402259"/>
    <w:rsid w:val="00403938"/>
    <w:rsid w:val="00406B78"/>
    <w:rsid w:val="00406F18"/>
    <w:rsid w:val="00410CE3"/>
    <w:rsid w:val="0041212C"/>
    <w:rsid w:val="004130BF"/>
    <w:rsid w:val="0041478C"/>
    <w:rsid w:val="00415981"/>
    <w:rsid w:val="004178BD"/>
    <w:rsid w:val="004215C3"/>
    <w:rsid w:val="004215FF"/>
    <w:rsid w:val="004221DB"/>
    <w:rsid w:val="00423640"/>
    <w:rsid w:val="00427745"/>
    <w:rsid w:val="00427C50"/>
    <w:rsid w:val="0043118A"/>
    <w:rsid w:val="00435D4F"/>
    <w:rsid w:val="00436039"/>
    <w:rsid w:val="0043683D"/>
    <w:rsid w:val="00436A7A"/>
    <w:rsid w:val="00440C29"/>
    <w:rsid w:val="00441F67"/>
    <w:rsid w:val="00442F07"/>
    <w:rsid w:val="00445BD4"/>
    <w:rsid w:val="00446A69"/>
    <w:rsid w:val="00447015"/>
    <w:rsid w:val="004474E5"/>
    <w:rsid w:val="00447805"/>
    <w:rsid w:val="00450D33"/>
    <w:rsid w:val="0045287A"/>
    <w:rsid w:val="0045315E"/>
    <w:rsid w:val="004531DA"/>
    <w:rsid w:val="00453317"/>
    <w:rsid w:val="00453ABA"/>
    <w:rsid w:val="00455E14"/>
    <w:rsid w:val="004563D1"/>
    <w:rsid w:val="00456503"/>
    <w:rsid w:val="0045678A"/>
    <w:rsid w:val="00456B6F"/>
    <w:rsid w:val="00460169"/>
    <w:rsid w:val="00460E29"/>
    <w:rsid w:val="004617A2"/>
    <w:rsid w:val="00461C28"/>
    <w:rsid w:val="004628DC"/>
    <w:rsid w:val="00463514"/>
    <w:rsid w:val="004639DA"/>
    <w:rsid w:val="00463A05"/>
    <w:rsid w:val="00465B66"/>
    <w:rsid w:val="004676C3"/>
    <w:rsid w:val="00467898"/>
    <w:rsid w:val="00467E1F"/>
    <w:rsid w:val="00467EF1"/>
    <w:rsid w:val="00470575"/>
    <w:rsid w:val="0047076C"/>
    <w:rsid w:val="0047090B"/>
    <w:rsid w:val="00470FF6"/>
    <w:rsid w:val="00473400"/>
    <w:rsid w:val="00475D35"/>
    <w:rsid w:val="00476E31"/>
    <w:rsid w:val="0047755D"/>
    <w:rsid w:val="00480D7C"/>
    <w:rsid w:val="00484CCE"/>
    <w:rsid w:val="00487EE0"/>
    <w:rsid w:val="00490C6E"/>
    <w:rsid w:val="00490C70"/>
    <w:rsid w:val="004911BB"/>
    <w:rsid w:val="00491596"/>
    <w:rsid w:val="0049423F"/>
    <w:rsid w:val="004948F5"/>
    <w:rsid w:val="00495AB2"/>
    <w:rsid w:val="0049612B"/>
    <w:rsid w:val="0049774B"/>
    <w:rsid w:val="004A0728"/>
    <w:rsid w:val="004A0B5A"/>
    <w:rsid w:val="004A2592"/>
    <w:rsid w:val="004A6B4E"/>
    <w:rsid w:val="004A7A0F"/>
    <w:rsid w:val="004B11BC"/>
    <w:rsid w:val="004B217D"/>
    <w:rsid w:val="004B323D"/>
    <w:rsid w:val="004B3775"/>
    <w:rsid w:val="004B3A3A"/>
    <w:rsid w:val="004B49EE"/>
    <w:rsid w:val="004B612C"/>
    <w:rsid w:val="004B67BF"/>
    <w:rsid w:val="004B6B83"/>
    <w:rsid w:val="004B7824"/>
    <w:rsid w:val="004C0FFA"/>
    <w:rsid w:val="004C3431"/>
    <w:rsid w:val="004C3742"/>
    <w:rsid w:val="004C3E66"/>
    <w:rsid w:val="004C5362"/>
    <w:rsid w:val="004C53B1"/>
    <w:rsid w:val="004C7317"/>
    <w:rsid w:val="004C78DF"/>
    <w:rsid w:val="004D05ED"/>
    <w:rsid w:val="004D19DD"/>
    <w:rsid w:val="004D235E"/>
    <w:rsid w:val="004D2945"/>
    <w:rsid w:val="004D2952"/>
    <w:rsid w:val="004D2983"/>
    <w:rsid w:val="004D2EE6"/>
    <w:rsid w:val="004D364C"/>
    <w:rsid w:val="004D36DE"/>
    <w:rsid w:val="004D4C12"/>
    <w:rsid w:val="004D5149"/>
    <w:rsid w:val="004D550F"/>
    <w:rsid w:val="004D6FF2"/>
    <w:rsid w:val="004E127A"/>
    <w:rsid w:val="004E2F81"/>
    <w:rsid w:val="004E3406"/>
    <w:rsid w:val="004E471A"/>
    <w:rsid w:val="004E4870"/>
    <w:rsid w:val="004E67C2"/>
    <w:rsid w:val="004E73C6"/>
    <w:rsid w:val="004F2E02"/>
    <w:rsid w:val="004F382B"/>
    <w:rsid w:val="004F3BCD"/>
    <w:rsid w:val="004F404E"/>
    <w:rsid w:val="004F67A7"/>
    <w:rsid w:val="004F6A29"/>
    <w:rsid w:val="004F6D24"/>
    <w:rsid w:val="004F6DC4"/>
    <w:rsid w:val="0050081E"/>
    <w:rsid w:val="00500C9C"/>
    <w:rsid w:val="005012C3"/>
    <w:rsid w:val="00504E8F"/>
    <w:rsid w:val="00506F08"/>
    <w:rsid w:val="005106A0"/>
    <w:rsid w:val="00510C59"/>
    <w:rsid w:val="0051324E"/>
    <w:rsid w:val="00514E04"/>
    <w:rsid w:val="00514E94"/>
    <w:rsid w:val="00515D5D"/>
    <w:rsid w:val="00516835"/>
    <w:rsid w:val="00516B6D"/>
    <w:rsid w:val="00517788"/>
    <w:rsid w:val="00521CB4"/>
    <w:rsid w:val="0052369B"/>
    <w:rsid w:val="00525B70"/>
    <w:rsid w:val="005276DF"/>
    <w:rsid w:val="0052790B"/>
    <w:rsid w:val="00527BE2"/>
    <w:rsid w:val="00530883"/>
    <w:rsid w:val="00532249"/>
    <w:rsid w:val="005337E4"/>
    <w:rsid w:val="00533F50"/>
    <w:rsid w:val="00534243"/>
    <w:rsid w:val="005349FC"/>
    <w:rsid w:val="00534DA2"/>
    <w:rsid w:val="00536778"/>
    <w:rsid w:val="0053796C"/>
    <w:rsid w:val="00537E78"/>
    <w:rsid w:val="00541049"/>
    <w:rsid w:val="00544C2C"/>
    <w:rsid w:val="005471A0"/>
    <w:rsid w:val="00550994"/>
    <w:rsid w:val="00550A78"/>
    <w:rsid w:val="00551D58"/>
    <w:rsid w:val="005520AB"/>
    <w:rsid w:val="005520C7"/>
    <w:rsid w:val="00552146"/>
    <w:rsid w:val="005525B1"/>
    <w:rsid w:val="005535B8"/>
    <w:rsid w:val="00553773"/>
    <w:rsid w:val="00554FE3"/>
    <w:rsid w:val="00555AAF"/>
    <w:rsid w:val="00557F1C"/>
    <w:rsid w:val="00560DEF"/>
    <w:rsid w:val="00561D92"/>
    <w:rsid w:val="005637D6"/>
    <w:rsid w:val="005637E4"/>
    <w:rsid w:val="005638BF"/>
    <w:rsid w:val="00563B5F"/>
    <w:rsid w:val="005645FE"/>
    <w:rsid w:val="00567069"/>
    <w:rsid w:val="0057132B"/>
    <w:rsid w:val="005728C5"/>
    <w:rsid w:val="00572904"/>
    <w:rsid w:val="00572A7D"/>
    <w:rsid w:val="00572A9A"/>
    <w:rsid w:val="00572F65"/>
    <w:rsid w:val="00573B6A"/>
    <w:rsid w:val="00574E7B"/>
    <w:rsid w:val="00575468"/>
    <w:rsid w:val="00576307"/>
    <w:rsid w:val="00580106"/>
    <w:rsid w:val="0058284B"/>
    <w:rsid w:val="005829C7"/>
    <w:rsid w:val="00584658"/>
    <w:rsid w:val="00584899"/>
    <w:rsid w:val="00585624"/>
    <w:rsid w:val="005856EC"/>
    <w:rsid w:val="005915E8"/>
    <w:rsid w:val="00591D8D"/>
    <w:rsid w:val="005923E6"/>
    <w:rsid w:val="00594635"/>
    <w:rsid w:val="0059484B"/>
    <w:rsid w:val="0059578C"/>
    <w:rsid w:val="00596D5F"/>
    <w:rsid w:val="005A1C7B"/>
    <w:rsid w:val="005A22DD"/>
    <w:rsid w:val="005A2911"/>
    <w:rsid w:val="005A2D58"/>
    <w:rsid w:val="005A3E2B"/>
    <w:rsid w:val="005A4654"/>
    <w:rsid w:val="005A6D6D"/>
    <w:rsid w:val="005A7246"/>
    <w:rsid w:val="005B0B9A"/>
    <w:rsid w:val="005B1348"/>
    <w:rsid w:val="005B428E"/>
    <w:rsid w:val="005B4A67"/>
    <w:rsid w:val="005B4E5A"/>
    <w:rsid w:val="005B4ECE"/>
    <w:rsid w:val="005B740D"/>
    <w:rsid w:val="005B7C86"/>
    <w:rsid w:val="005C6286"/>
    <w:rsid w:val="005D0421"/>
    <w:rsid w:val="005D06D0"/>
    <w:rsid w:val="005D0754"/>
    <w:rsid w:val="005D1E02"/>
    <w:rsid w:val="005D48FE"/>
    <w:rsid w:val="005D4931"/>
    <w:rsid w:val="005D69C9"/>
    <w:rsid w:val="005D7FD1"/>
    <w:rsid w:val="005E0A2B"/>
    <w:rsid w:val="005E0F86"/>
    <w:rsid w:val="005E1B83"/>
    <w:rsid w:val="005E2C4E"/>
    <w:rsid w:val="005E2E22"/>
    <w:rsid w:val="005E389F"/>
    <w:rsid w:val="005E4287"/>
    <w:rsid w:val="005E4328"/>
    <w:rsid w:val="005E43C9"/>
    <w:rsid w:val="005E53D8"/>
    <w:rsid w:val="005E7FF7"/>
    <w:rsid w:val="005F15AC"/>
    <w:rsid w:val="005F1FFE"/>
    <w:rsid w:val="005F216B"/>
    <w:rsid w:val="005F2674"/>
    <w:rsid w:val="005F2BF7"/>
    <w:rsid w:val="005F3FE5"/>
    <w:rsid w:val="005F417A"/>
    <w:rsid w:val="005F439F"/>
    <w:rsid w:val="005F5BDF"/>
    <w:rsid w:val="005F6718"/>
    <w:rsid w:val="005F69A0"/>
    <w:rsid w:val="005F6A05"/>
    <w:rsid w:val="005F6A78"/>
    <w:rsid w:val="006007B6"/>
    <w:rsid w:val="00600B30"/>
    <w:rsid w:val="006010A2"/>
    <w:rsid w:val="0060235D"/>
    <w:rsid w:val="00602AB3"/>
    <w:rsid w:val="00604084"/>
    <w:rsid w:val="00605243"/>
    <w:rsid w:val="00605C76"/>
    <w:rsid w:val="00606C4C"/>
    <w:rsid w:val="00606FFA"/>
    <w:rsid w:val="0060704C"/>
    <w:rsid w:val="00607E64"/>
    <w:rsid w:val="00610551"/>
    <w:rsid w:val="00610B69"/>
    <w:rsid w:val="00611506"/>
    <w:rsid w:val="0061261A"/>
    <w:rsid w:val="00613C4B"/>
    <w:rsid w:val="0061445D"/>
    <w:rsid w:val="00616676"/>
    <w:rsid w:val="00617212"/>
    <w:rsid w:val="00625603"/>
    <w:rsid w:val="0062582D"/>
    <w:rsid w:val="00626434"/>
    <w:rsid w:val="00627734"/>
    <w:rsid w:val="006301AF"/>
    <w:rsid w:val="00632A16"/>
    <w:rsid w:val="00635197"/>
    <w:rsid w:val="0064248D"/>
    <w:rsid w:val="00642669"/>
    <w:rsid w:val="00643C07"/>
    <w:rsid w:val="00644219"/>
    <w:rsid w:val="0064608D"/>
    <w:rsid w:val="0064700C"/>
    <w:rsid w:val="00650738"/>
    <w:rsid w:val="00651051"/>
    <w:rsid w:val="0065138C"/>
    <w:rsid w:val="006548A0"/>
    <w:rsid w:val="00654A52"/>
    <w:rsid w:val="00655015"/>
    <w:rsid w:val="0065593A"/>
    <w:rsid w:val="00655ADB"/>
    <w:rsid w:val="0065699B"/>
    <w:rsid w:val="00657931"/>
    <w:rsid w:val="00657D12"/>
    <w:rsid w:val="006616BA"/>
    <w:rsid w:val="006623FF"/>
    <w:rsid w:val="00662539"/>
    <w:rsid w:val="00664027"/>
    <w:rsid w:val="006640D7"/>
    <w:rsid w:val="0066434D"/>
    <w:rsid w:val="006669AB"/>
    <w:rsid w:val="006701A0"/>
    <w:rsid w:val="006727CF"/>
    <w:rsid w:val="0067315F"/>
    <w:rsid w:val="00675AEC"/>
    <w:rsid w:val="00676F9B"/>
    <w:rsid w:val="00681E2F"/>
    <w:rsid w:val="006834B4"/>
    <w:rsid w:val="006836A8"/>
    <w:rsid w:val="00685EC4"/>
    <w:rsid w:val="00690932"/>
    <w:rsid w:val="00690A73"/>
    <w:rsid w:val="006919C6"/>
    <w:rsid w:val="00692E93"/>
    <w:rsid w:val="006942AB"/>
    <w:rsid w:val="00694498"/>
    <w:rsid w:val="00696396"/>
    <w:rsid w:val="006969D9"/>
    <w:rsid w:val="0069790A"/>
    <w:rsid w:val="006A15EC"/>
    <w:rsid w:val="006A39DF"/>
    <w:rsid w:val="006A4FBE"/>
    <w:rsid w:val="006A600A"/>
    <w:rsid w:val="006A62D1"/>
    <w:rsid w:val="006A7279"/>
    <w:rsid w:val="006A72E7"/>
    <w:rsid w:val="006B0CF7"/>
    <w:rsid w:val="006B129D"/>
    <w:rsid w:val="006B32FD"/>
    <w:rsid w:val="006B33F6"/>
    <w:rsid w:val="006B488C"/>
    <w:rsid w:val="006B4B45"/>
    <w:rsid w:val="006B4EB6"/>
    <w:rsid w:val="006B50C6"/>
    <w:rsid w:val="006B5600"/>
    <w:rsid w:val="006B7DE0"/>
    <w:rsid w:val="006C00FD"/>
    <w:rsid w:val="006C0951"/>
    <w:rsid w:val="006C0CF3"/>
    <w:rsid w:val="006C31E0"/>
    <w:rsid w:val="006C3DE4"/>
    <w:rsid w:val="006C3E05"/>
    <w:rsid w:val="006C3FD5"/>
    <w:rsid w:val="006C44EA"/>
    <w:rsid w:val="006C4AE3"/>
    <w:rsid w:val="006C50E3"/>
    <w:rsid w:val="006C5871"/>
    <w:rsid w:val="006C59A1"/>
    <w:rsid w:val="006C6725"/>
    <w:rsid w:val="006C67D5"/>
    <w:rsid w:val="006C716A"/>
    <w:rsid w:val="006C7FC8"/>
    <w:rsid w:val="006D0CFA"/>
    <w:rsid w:val="006D159E"/>
    <w:rsid w:val="006D20B5"/>
    <w:rsid w:val="006D3744"/>
    <w:rsid w:val="006D4D97"/>
    <w:rsid w:val="006D4DE5"/>
    <w:rsid w:val="006D4ED0"/>
    <w:rsid w:val="006D5CCC"/>
    <w:rsid w:val="006D65C1"/>
    <w:rsid w:val="006E0587"/>
    <w:rsid w:val="006E0F49"/>
    <w:rsid w:val="006E177F"/>
    <w:rsid w:val="006E1896"/>
    <w:rsid w:val="006E1EFB"/>
    <w:rsid w:val="006E3176"/>
    <w:rsid w:val="006E31A2"/>
    <w:rsid w:val="006E3230"/>
    <w:rsid w:val="006E4614"/>
    <w:rsid w:val="006E48DB"/>
    <w:rsid w:val="006E5DFE"/>
    <w:rsid w:val="006E6BAD"/>
    <w:rsid w:val="006E7048"/>
    <w:rsid w:val="006E7454"/>
    <w:rsid w:val="006F12D3"/>
    <w:rsid w:val="006F2A70"/>
    <w:rsid w:val="006F2ABC"/>
    <w:rsid w:val="006F46AA"/>
    <w:rsid w:val="006F57FF"/>
    <w:rsid w:val="006F6171"/>
    <w:rsid w:val="006F7B47"/>
    <w:rsid w:val="007002CC"/>
    <w:rsid w:val="00701390"/>
    <w:rsid w:val="00701A96"/>
    <w:rsid w:val="007027A2"/>
    <w:rsid w:val="00702EE7"/>
    <w:rsid w:val="007038B4"/>
    <w:rsid w:val="007038BF"/>
    <w:rsid w:val="00704155"/>
    <w:rsid w:val="0070451F"/>
    <w:rsid w:val="00704956"/>
    <w:rsid w:val="007050BB"/>
    <w:rsid w:val="00706305"/>
    <w:rsid w:val="007066C7"/>
    <w:rsid w:val="00706D05"/>
    <w:rsid w:val="00706FDB"/>
    <w:rsid w:val="00707740"/>
    <w:rsid w:val="007113C1"/>
    <w:rsid w:val="00711933"/>
    <w:rsid w:val="00712218"/>
    <w:rsid w:val="007152AF"/>
    <w:rsid w:val="00721A00"/>
    <w:rsid w:val="0072290D"/>
    <w:rsid w:val="00722FBD"/>
    <w:rsid w:val="00724046"/>
    <w:rsid w:val="00725801"/>
    <w:rsid w:val="0072657D"/>
    <w:rsid w:val="00726651"/>
    <w:rsid w:val="00727C43"/>
    <w:rsid w:val="00730147"/>
    <w:rsid w:val="00730AD5"/>
    <w:rsid w:val="00731813"/>
    <w:rsid w:val="00731E5D"/>
    <w:rsid w:val="00732488"/>
    <w:rsid w:val="0073346C"/>
    <w:rsid w:val="00736DAB"/>
    <w:rsid w:val="00737267"/>
    <w:rsid w:val="007407AD"/>
    <w:rsid w:val="00740C9B"/>
    <w:rsid w:val="007411EB"/>
    <w:rsid w:val="00741CF0"/>
    <w:rsid w:val="00742863"/>
    <w:rsid w:val="0074336D"/>
    <w:rsid w:val="0074403B"/>
    <w:rsid w:val="007441D7"/>
    <w:rsid w:val="0074471E"/>
    <w:rsid w:val="00745113"/>
    <w:rsid w:val="00746B48"/>
    <w:rsid w:val="00750E06"/>
    <w:rsid w:val="00750FAA"/>
    <w:rsid w:val="00751179"/>
    <w:rsid w:val="0075131D"/>
    <w:rsid w:val="0075153A"/>
    <w:rsid w:val="0075195D"/>
    <w:rsid w:val="00752503"/>
    <w:rsid w:val="00752F7B"/>
    <w:rsid w:val="00753565"/>
    <w:rsid w:val="00753E99"/>
    <w:rsid w:val="00754A05"/>
    <w:rsid w:val="00755F17"/>
    <w:rsid w:val="007574F7"/>
    <w:rsid w:val="007575C6"/>
    <w:rsid w:val="00760119"/>
    <w:rsid w:val="00760571"/>
    <w:rsid w:val="0076230C"/>
    <w:rsid w:val="00762701"/>
    <w:rsid w:val="007646D9"/>
    <w:rsid w:val="0076498D"/>
    <w:rsid w:val="00767519"/>
    <w:rsid w:val="00767B23"/>
    <w:rsid w:val="00770FAA"/>
    <w:rsid w:val="00771A5A"/>
    <w:rsid w:val="007721AF"/>
    <w:rsid w:val="00772510"/>
    <w:rsid w:val="00773451"/>
    <w:rsid w:val="00773E19"/>
    <w:rsid w:val="00774D79"/>
    <w:rsid w:val="00774FB8"/>
    <w:rsid w:val="00775F2D"/>
    <w:rsid w:val="00776405"/>
    <w:rsid w:val="0077642A"/>
    <w:rsid w:val="0077692C"/>
    <w:rsid w:val="00776D51"/>
    <w:rsid w:val="007835BF"/>
    <w:rsid w:val="00783B4A"/>
    <w:rsid w:val="00783FD4"/>
    <w:rsid w:val="007852D0"/>
    <w:rsid w:val="00786B56"/>
    <w:rsid w:val="00787AEE"/>
    <w:rsid w:val="0079024F"/>
    <w:rsid w:val="007905A7"/>
    <w:rsid w:val="00791E3C"/>
    <w:rsid w:val="00792595"/>
    <w:rsid w:val="00793289"/>
    <w:rsid w:val="00793474"/>
    <w:rsid w:val="00794885"/>
    <w:rsid w:val="007949EF"/>
    <w:rsid w:val="00794ED7"/>
    <w:rsid w:val="0079795C"/>
    <w:rsid w:val="007A1E0F"/>
    <w:rsid w:val="007A2D84"/>
    <w:rsid w:val="007A303A"/>
    <w:rsid w:val="007A37CB"/>
    <w:rsid w:val="007A38A0"/>
    <w:rsid w:val="007A55CA"/>
    <w:rsid w:val="007A5E8E"/>
    <w:rsid w:val="007A5F5C"/>
    <w:rsid w:val="007A6BEC"/>
    <w:rsid w:val="007A6F02"/>
    <w:rsid w:val="007B0339"/>
    <w:rsid w:val="007B1B22"/>
    <w:rsid w:val="007B1CE3"/>
    <w:rsid w:val="007B1E13"/>
    <w:rsid w:val="007B26A1"/>
    <w:rsid w:val="007B7224"/>
    <w:rsid w:val="007B7C80"/>
    <w:rsid w:val="007C049F"/>
    <w:rsid w:val="007C1DC2"/>
    <w:rsid w:val="007C3520"/>
    <w:rsid w:val="007C3B9F"/>
    <w:rsid w:val="007C4E66"/>
    <w:rsid w:val="007C61C1"/>
    <w:rsid w:val="007C6541"/>
    <w:rsid w:val="007C7BCB"/>
    <w:rsid w:val="007D1556"/>
    <w:rsid w:val="007D1D28"/>
    <w:rsid w:val="007D339C"/>
    <w:rsid w:val="007D3510"/>
    <w:rsid w:val="007D4B2E"/>
    <w:rsid w:val="007D6549"/>
    <w:rsid w:val="007D6EE5"/>
    <w:rsid w:val="007E1420"/>
    <w:rsid w:val="007E2500"/>
    <w:rsid w:val="007E480D"/>
    <w:rsid w:val="007E4872"/>
    <w:rsid w:val="007E6F4A"/>
    <w:rsid w:val="007F0152"/>
    <w:rsid w:val="007F21F6"/>
    <w:rsid w:val="007F5015"/>
    <w:rsid w:val="007F57C2"/>
    <w:rsid w:val="007F76F2"/>
    <w:rsid w:val="0080086C"/>
    <w:rsid w:val="0080089E"/>
    <w:rsid w:val="00801A5A"/>
    <w:rsid w:val="00802C1D"/>
    <w:rsid w:val="00803C79"/>
    <w:rsid w:val="00804010"/>
    <w:rsid w:val="00806042"/>
    <w:rsid w:val="008124AA"/>
    <w:rsid w:val="00812642"/>
    <w:rsid w:val="00812745"/>
    <w:rsid w:val="00812A42"/>
    <w:rsid w:val="008131D9"/>
    <w:rsid w:val="00813393"/>
    <w:rsid w:val="008134E4"/>
    <w:rsid w:val="008153AF"/>
    <w:rsid w:val="008163F4"/>
    <w:rsid w:val="008213F0"/>
    <w:rsid w:val="00823098"/>
    <w:rsid w:val="008238C2"/>
    <w:rsid w:val="00825C18"/>
    <w:rsid w:val="00825FFF"/>
    <w:rsid w:val="00826702"/>
    <w:rsid w:val="0082716C"/>
    <w:rsid w:val="008272FD"/>
    <w:rsid w:val="00830173"/>
    <w:rsid w:val="0083241D"/>
    <w:rsid w:val="00834387"/>
    <w:rsid w:val="00834803"/>
    <w:rsid w:val="00834857"/>
    <w:rsid w:val="00834D4F"/>
    <w:rsid w:val="008356A8"/>
    <w:rsid w:val="00835920"/>
    <w:rsid w:val="00835B73"/>
    <w:rsid w:val="00836114"/>
    <w:rsid w:val="00836BD5"/>
    <w:rsid w:val="00840575"/>
    <w:rsid w:val="00840F75"/>
    <w:rsid w:val="008412A3"/>
    <w:rsid w:val="00841585"/>
    <w:rsid w:val="00843DDC"/>
    <w:rsid w:val="008466BB"/>
    <w:rsid w:val="008514D3"/>
    <w:rsid w:val="00852046"/>
    <w:rsid w:val="00852C4B"/>
    <w:rsid w:val="008531BC"/>
    <w:rsid w:val="00854A29"/>
    <w:rsid w:val="00855858"/>
    <w:rsid w:val="00855D70"/>
    <w:rsid w:val="00856B5F"/>
    <w:rsid w:val="008575E6"/>
    <w:rsid w:val="00857783"/>
    <w:rsid w:val="00857880"/>
    <w:rsid w:val="00860624"/>
    <w:rsid w:val="00860C02"/>
    <w:rsid w:val="008612A5"/>
    <w:rsid w:val="0086257D"/>
    <w:rsid w:val="00863A55"/>
    <w:rsid w:val="00865D88"/>
    <w:rsid w:val="008666A0"/>
    <w:rsid w:val="008672B4"/>
    <w:rsid w:val="00867F0E"/>
    <w:rsid w:val="00867F7A"/>
    <w:rsid w:val="00873853"/>
    <w:rsid w:val="00874243"/>
    <w:rsid w:val="008749BF"/>
    <w:rsid w:val="008754BD"/>
    <w:rsid w:val="008756DC"/>
    <w:rsid w:val="00877411"/>
    <w:rsid w:val="0088201F"/>
    <w:rsid w:val="008832F5"/>
    <w:rsid w:val="008839CC"/>
    <w:rsid w:val="00884933"/>
    <w:rsid w:val="00885955"/>
    <w:rsid w:val="008877E3"/>
    <w:rsid w:val="00893470"/>
    <w:rsid w:val="008935A6"/>
    <w:rsid w:val="00894370"/>
    <w:rsid w:val="0089492B"/>
    <w:rsid w:val="0089728E"/>
    <w:rsid w:val="00897860"/>
    <w:rsid w:val="008A16B9"/>
    <w:rsid w:val="008A33CE"/>
    <w:rsid w:val="008A4E21"/>
    <w:rsid w:val="008A52E0"/>
    <w:rsid w:val="008A5DA3"/>
    <w:rsid w:val="008A5F92"/>
    <w:rsid w:val="008A660A"/>
    <w:rsid w:val="008B0309"/>
    <w:rsid w:val="008B0A10"/>
    <w:rsid w:val="008B2433"/>
    <w:rsid w:val="008B54D8"/>
    <w:rsid w:val="008B5A0E"/>
    <w:rsid w:val="008B6132"/>
    <w:rsid w:val="008B66B4"/>
    <w:rsid w:val="008B75CE"/>
    <w:rsid w:val="008B7B23"/>
    <w:rsid w:val="008C0FCE"/>
    <w:rsid w:val="008C1E34"/>
    <w:rsid w:val="008C324C"/>
    <w:rsid w:val="008C34A8"/>
    <w:rsid w:val="008C6FB6"/>
    <w:rsid w:val="008C7DF8"/>
    <w:rsid w:val="008D02FB"/>
    <w:rsid w:val="008D142E"/>
    <w:rsid w:val="008D5F2C"/>
    <w:rsid w:val="008D6431"/>
    <w:rsid w:val="008D689B"/>
    <w:rsid w:val="008D6EFD"/>
    <w:rsid w:val="008D7792"/>
    <w:rsid w:val="008D7FDF"/>
    <w:rsid w:val="008E0A9C"/>
    <w:rsid w:val="008E1A97"/>
    <w:rsid w:val="008E2EDA"/>
    <w:rsid w:val="008E683E"/>
    <w:rsid w:val="008E6886"/>
    <w:rsid w:val="008E79E5"/>
    <w:rsid w:val="008F0B45"/>
    <w:rsid w:val="008F11B8"/>
    <w:rsid w:val="008F1FFB"/>
    <w:rsid w:val="008F24EB"/>
    <w:rsid w:val="008F337A"/>
    <w:rsid w:val="008F44B6"/>
    <w:rsid w:val="008F5223"/>
    <w:rsid w:val="008F56CE"/>
    <w:rsid w:val="008F6063"/>
    <w:rsid w:val="008F698A"/>
    <w:rsid w:val="008F72B0"/>
    <w:rsid w:val="00900295"/>
    <w:rsid w:val="00901170"/>
    <w:rsid w:val="00901C53"/>
    <w:rsid w:val="00904533"/>
    <w:rsid w:val="00904675"/>
    <w:rsid w:val="0090545E"/>
    <w:rsid w:val="0090547D"/>
    <w:rsid w:val="00906267"/>
    <w:rsid w:val="0090768A"/>
    <w:rsid w:val="00911421"/>
    <w:rsid w:val="00911713"/>
    <w:rsid w:val="00913C69"/>
    <w:rsid w:val="00915D2C"/>
    <w:rsid w:val="0091606B"/>
    <w:rsid w:val="00917579"/>
    <w:rsid w:val="009206A8"/>
    <w:rsid w:val="00922C16"/>
    <w:rsid w:val="009233D1"/>
    <w:rsid w:val="00923E27"/>
    <w:rsid w:val="00925732"/>
    <w:rsid w:val="00925CD7"/>
    <w:rsid w:val="00925CFE"/>
    <w:rsid w:val="00926034"/>
    <w:rsid w:val="009300EA"/>
    <w:rsid w:val="009311A1"/>
    <w:rsid w:val="009311C5"/>
    <w:rsid w:val="0093295A"/>
    <w:rsid w:val="0093430B"/>
    <w:rsid w:val="009346AA"/>
    <w:rsid w:val="009348E3"/>
    <w:rsid w:val="0093543A"/>
    <w:rsid w:val="00937389"/>
    <w:rsid w:val="00940E94"/>
    <w:rsid w:val="00940FB1"/>
    <w:rsid w:val="00941BCB"/>
    <w:rsid w:val="009426DA"/>
    <w:rsid w:val="009427B9"/>
    <w:rsid w:val="00942DA4"/>
    <w:rsid w:val="00944A31"/>
    <w:rsid w:val="00944E19"/>
    <w:rsid w:val="00950000"/>
    <w:rsid w:val="00953666"/>
    <w:rsid w:val="009541A0"/>
    <w:rsid w:val="00954CF4"/>
    <w:rsid w:val="00954E86"/>
    <w:rsid w:val="00955ED5"/>
    <w:rsid w:val="00960569"/>
    <w:rsid w:val="00960E3D"/>
    <w:rsid w:val="00961199"/>
    <w:rsid w:val="009623D0"/>
    <w:rsid w:val="00962641"/>
    <w:rsid w:val="00963178"/>
    <w:rsid w:val="00963C8B"/>
    <w:rsid w:val="0096435D"/>
    <w:rsid w:val="00964AD9"/>
    <w:rsid w:val="009656C1"/>
    <w:rsid w:val="0096577F"/>
    <w:rsid w:val="009657C9"/>
    <w:rsid w:val="00965D69"/>
    <w:rsid w:val="0096772C"/>
    <w:rsid w:val="00970798"/>
    <w:rsid w:val="00970E09"/>
    <w:rsid w:val="00971C99"/>
    <w:rsid w:val="00972E66"/>
    <w:rsid w:val="00973B84"/>
    <w:rsid w:val="00974CE7"/>
    <w:rsid w:val="00975A60"/>
    <w:rsid w:val="00980947"/>
    <w:rsid w:val="00981D9C"/>
    <w:rsid w:val="00981F3B"/>
    <w:rsid w:val="00982A5B"/>
    <w:rsid w:val="00982B0D"/>
    <w:rsid w:val="00982C3D"/>
    <w:rsid w:val="00983055"/>
    <w:rsid w:val="00984885"/>
    <w:rsid w:val="009856E9"/>
    <w:rsid w:val="00985AD6"/>
    <w:rsid w:val="009925A7"/>
    <w:rsid w:val="00993194"/>
    <w:rsid w:val="00994157"/>
    <w:rsid w:val="00994A93"/>
    <w:rsid w:val="0099626D"/>
    <w:rsid w:val="0099659C"/>
    <w:rsid w:val="00996D02"/>
    <w:rsid w:val="009A2298"/>
    <w:rsid w:val="009A24C7"/>
    <w:rsid w:val="009A34F4"/>
    <w:rsid w:val="009A3DE1"/>
    <w:rsid w:val="009A4FA5"/>
    <w:rsid w:val="009A6ED6"/>
    <w:rsid w:val="009A709B"/>
    <w:rsid w:val="009B0941"/>
    <w:rsid w:val="009B2A99"/>
    <w:rsid w:val="009B368C"/>
    <w:rsid w:val="009B440D"/>
    <w:rsid w:val="009B4998"/>
    <w:rsid w:val="009B4C5F"/>
    <w:rsid w:val="009B6257"/>
    <w:rsid w:val="009B799D"/>
    <w:rsid w:val="009C122D"/>
    <w:rsid w:val="009C62A2"/>
    <w:rsid w:val="009C696C"/>
    <w:rsid w:val="009C711C"/>
    <w:rsid w:val="009D0B6B"/>
    <w:rsid w:val="009D44BD"/>
    <w:rsid w:val="009D495C"/>
    <w:rsid w:val="009D63DC"/>
    <w:rsid w:val="009D7512"/>
    <w:rsid w:val="009D7884"/>
    <w:rsid w:val="009E07B7"/>
    <w:rsid w:val="009E107A"/>
    <w:rsid w:val="009E37AD"/>
    <w:rsid w:val="009E4045"/>
    <w:rsid w:val="009E4197"/>
    <w:rsid w:val="009E598B"/>
    <w:rsid w:val="009E6244"/>
    <w:rsid w:val="009E6EBC"/>
    <w:rsid w:val="009F1C23"/>
    <w:rsid w:val="009F353F"/>
    <w:rsid w:val="009F3CA7"/>
    <w:rsid w:val="009F4277"/>
    <w:rsid w:val="009F4632"/>
    <w:rsid w:val="009F5344"/>
    <w:rsid w:val="009F5B8A"/>
    <w:rsid w:val="009F711A"/>
    <w:rsid w:val="00A006A5"/>
    <w:rsid w:val="00A02550"/>
    <w:rsid w:val="00A03505"/>
    <w:rsid w:val="00A049BC"/>
    <w:rsid w:val="00A05082"/>
    <w:rsid w:val="00A0520B"/>
    <w:rsid w:val="00A05D6E"/>
    <w:rsid w:val="00A06924"/>
    <w:rsid w:val="00A06C66"/>
    <w:rsid w:val="00A1017F"/>
    <w:rsid w:val="00A10443"/>
    <w:rsid w:val="00A1679B"/>
    <w:rsid w:val="00A171B2"/>
    <w:rsid w:val="00A17522"/>
    <w:rsid w:val="00A17ED2"/>
    <w:rsid w:val="00A21920"/>
    <w:rsid w:val="00A2194F"/>
    <w:rsid w:val="00A22E89"/>
    <w:rsid w:val="00A24255"/>
    <w:rsid w:val="00A2458C"/>
    <w:rsid w:val="00A2583D"/>
    <w:rsid w:val="00A27250"/>
    <w:rsid w:val="00A27496"/>
    <w:rsid w:val="00A30442"/>
    <w:rsid w:val="00A30B19"/>
    <w:rsid w:val="00A31957"/>
    <w:rsid w:val="00A33BFA"/>
    <w:rsid w:val="00A3534F"/>
    <w:rsid w:val="00A3780E"/>
    <w:rsid w:val="00A37E70"/>
    <w:rsid w:val="00A411A8"/>
    <w:rsid w:val="00A41D83"/>
    <w:rsid w:val="00A43AE6"/>
    <w:rsid w:val="00A43C38"/>
    <w:rsid w:val="00A44411"/>
    <w:rsid w:val="00A444EA"/>
    <w:rsid w:val="00A45275"/>
    <w:rsid w:val="00A4565D"/>
    <w:rsid w:val="00A46261"/>
    <w:rsid w:val="00A46681"/>
    <w:rsid w:val="00A51048"/>
    <w:rsid w:val="00A51EFE"/>
    <w:rsid w:val="00A56073"/>
    <w:rsid w:val="00A561E4"/>
    <w:rsid w:val="00A56DC4"/>
    <w:rsid w:val="00A570F3"/>
    <w:rsid w:val="00A57ABB"/>
    <w:rsid w:val="00A57CEA"/>
    <w:rsid w:val="00A601FC"/>
    <w:rsid w:val="00A62BBA"/>
    <w:rsid w:val="00A62E4A"/>
    <w:rsid w:val="00A66A1D"/>
    <w:rsid w:val="00A70BE7"/>
    <w:rsid w:val="00A70E39"/>
    <w:rsid w:val="00A718B9"/>
    <w:rsid w:val="00A71B39"/>
    <w:rsid w:val="00A72E1D"/>
    <w:rsid w:val="00A73B7A"/>
    <w:rsid w:val="00A743D2"/>
    <w:rsid w:val="00A7560B"/>
    <w:rsid w:val="00A80647"/>
    <w:rsid w:val="00A80744"/>
    <w:rsid w:val="00A8109F"/>
    <w:rsid w:val="00A81FE6"/>
    <w:rsid w:val="00A83C8B"/>
    <w:rsid w:val="00A840D7"/>
    <w:rsid w:val="00A8456F"/>
    <w:rsid w:val="00A85990"/>
    <w:rsid w:val="00A8780D"/>
    <w:rsid w:val="00A91DCE"/>
    <w:rsid w:val="00A91F6C"/>
    <w:rsid w:val="00A92B99"/>
    <w:rsid w:val="00A92C36"/>
    <w:rsid w:val="00A93B41"/>
    <w:rsid w:val="00A9431E"/>
    <w:rsid w:val="00A94A6A"/>
    <w:rsid w:val="00A94DE9"/>
    <w:rsid w:val="00A97F18"/>
    <w:rsid w:val="00AA0DDC"/>
    <w:rsid w:val="00AA1113"/>
    <w:rsid w:val="00AA21BA"/>
    <w:rsid w:val="00AA23AB"/>
    <w:rsid w:val="00AA2FEE"/>
    <w:rsid w:val="00AA30F3"/>
    <w:rsid w:val="00AA32F7"/>
    <w:rsid w:val="00AA44DE"/>
    <w:rsid w:val="00AA4642"/>
    <w:rsid w:val="00AA505B"/>
    <w:rsid w:val="00AA5F4B"/>
    <w:rsid w:val="00AA6B9C"/>
    <w:rsid w:val="00AB18D6"/>
    <w:rsid w:val="00AB23F4"/>
    <w:rsid w:val="00AB2666"/>
    <w:rsid w:val="00AB34FC"/>
    <w:rsid w:val="00AB4006"/>
    <w:rsid w:val="00AB4D42"/>
    <w:rsid w:val="00AB6C61"/>
    <w:rsid w:val="00AB6CE1"/>
    <w:rsid w:val="00AB6DAF"/>
    <w:rsid w:val="00AC1724"/>
    <w:rsid w:val="00AC205F"/>
    <w:rsid w:val="00AC30A4"/>
    <w:rsid w:val="00AC3DB2"/>
    <w:rsid w:val="00AC4E16"/>
    <w:rsid w:val="00AC5A4A"/>
    <w:rsid w:val="00AC5B1A"/>
    <w:rsid w:val="00AC5D79"/>
    <w:rsid w:val="00AC6617"/>
    <w:rsid w:val="00AC7E84"/>
    <w:rsid w:val="00AD777E"/>
    <w:rsid w:val="00AE063C"/>
    <w:rsid w:val="00AE0AD2"/>
    <w:rsid w:val="00AE1DEF"/>
    <w:rsid w:val="00AE254B"/>
    <w:rsid w:val="00AE31FB"/>
    <w:rsid w:val="00AE3AA9"/>
    <w:rsid w:val="00AE435E"/>
    <w:rsid w:val="00AE631D"/>
    <w:rsid w:val="00AE6858"/>
    <w:rsid w:val="00AF00D7"/>
    <w:rsid w:val="00AF261C"/>
    <w:rsid w:val="00AF3390"/>
    <w:rsid w:val="00AF3732"/>
    <w:rsid w:val="00AF718E"/>
    <w:rsid w:val="00B01628"/>
    <w:rsid w:val="00B01688"/>
    <w:rsid w:val="00B01A96"/>
    <w:rsid w:val="00B01B42"/>
    <w:rsid w:val="00B020B6"/>
    <w:rsid w:val="00B020E8"/>
    <w:rsid w:val="00B02DC1"/>
    <w:rsid w:val="00B03D41"/>
    <w:rsid w:val="00B064B8"/>
    <w:rsid w:val="00B06845"/>
    <w:rsid w:val="00B06F94"/>
    <w:rsid w:val="00B07DBC"/>
    <w:rsid w:val="00B100FA"/>
    <w:rsid w:val="00B12BC8"/>
    <w:rsid w:val="00B135DF"/>
    <w:rsid w:val="00B14754"/>
    <w:rsid w:val="00B147B3"/>
    <w:rsid w:val="00B14F42"/>
    <w:rsid w:val="00B16B36"/>
    <w:rsid w:val="00B17869"/>
    <w:rsid w:val="00B2247A"/>
    <w:rsid w:val="00B2288E"/>
    <w:rsid w:val="00B230EC"/>
    <w:rsid w:val="00B23F2B"/>
    <w:rsid w:val="00B244F3"/>
    <w:rsid w:val="00B24752"/>
    <w:rsid w:val="00B2559E"/>
    <w:rsid w:val="00B266B4"/>
    <w:rsid w:val="00B27242"/>
    <w:rsid w:val="00B30A6B"/>
    <w:rsid w:val="00B324D1"/>
    <w:rsid w:val="00B34865"/>
    <w:rsid w:val="00B35174"/>
    <w:rsid w:val="00B357A8"/>
    <w:rsid w:val="00B358E1"/>
    <w:rsid w:val="00B3694C"/>
    <w:rsid w:val="00B37335"/>
    <w:rsid w:val="00B37576"/>
    <w:rsid w:val="00B37579"/>
    <w:rsid w:val="00B37F64"/>
    <w:rsid w:val="00B421F2"/>
    <w:rsid w:val="00B43049"/>
    <w:rsid w:val="00B43D2C"/>
    <w:rsid w:val="00B44681"/>
    <w:rsid w:val="00B453AD"/>
    <w:rsid w:val="00B46A49"/>
    <w:rsid w:val="00B475C4"/>
    <w:rsid w:val="00B532CF"/>
    <w:rsid w:val="00B53627"/>
    <w:rsid w:val="00B53E35"/>
    <w:rsid w:val="00B5420B"/>
    <w:rsid w:val="00B54B19"/>
    <w:rsid w:val="00B55547"/>
    <w:rsid w:val="00B57E06"/>
    <w:rsid w:val="00B60BE5"/>
    <w:rsid w:val="00B61A81"/>
    <w:rsid w:val="00B64BF3"/>
    <w:rsid w:val="00B66D97"/>
    <w:rsid w:val="00B6745E"/>
    <w:rsid w:val="00B67710"/>
    <w:rsid w:val="00B70595"/>
    <w:rsid w:val="00B70971"/>
    <w:rsid w:val="00B716F7"/>
    <w:rsid w:val="00B7294C"/>
    <w:rsid w:val="00B73862"/>
    <w:rsid w:val="00B7391E"/>
    <w:rsid w:val="00B75437"/>
    <w:rsid w:val="00B7555A"/>
    <w:rsid w:val="00B80865"/>
    <w:rsid w:val="00B8134C"/>
    <w:rsid w:val="00B8175E"/>
    <w:rsid w:val="00B830C5"/>
    <w:rsid w:val="00B83859"/>
    <w:rsid w:val="00B8617F"/>
    <w:rsid w:val="00B900C3"/>
    <w:rsid w:val="00B92911"/>
    <w:rsid w:val="00B93EC6"/>
    <w:rsid w:val="00B9560B"/>
    <w:rsid w:val="00B962F0"/>
    <w:rsid w:val="00BA021C"/>
    <w:rsid w:val="00BA10B4"/>
    <w:rsid w:val="00BA2005"/>
    <w:rsid w:val="00BA4DA8"/>
    <w:rsid w:val="00BA6C52"/>
    <w:rsid w:val="00BA7AF5"/>
    <w:rsid w:val="00BB00A8"/>
    <w:rsid w:val="00BB09E9"/>
    <w:rsid w:val="00BB2CC2"/>
    <w:rsid w:val="00BB329A"/>
    <w:rsid w:val="00BB4E50"/>
    <w:rsid w:val="00BB5157"/>
    <w:rsid w:val="00BB7A45"/>
    <w:rsid w:val="00BB7E82"/>
    <w:rsid w:val="00BC37B7"/>
    <w:rsid w:val="00BC3EEF"/>
    <w:rsid w:val="00BC5276"/>
    <w:rsid w:val="00BC6ACC"/>
    <w:rsid w:val="00BC73CC"/>
    <w:rsid w:val="00BC7D6E"/>
    <w:rsid w:val="00BD069F"/>
    <w:rsid w:val="00BD1726"/>
    <w:rsid w:val="00BD32C5"/>
    <w:rsid w:val="00BD3D36"/>
    <w:rsid w:val="00BD4076"/>
    <w:rsid w:val="00BD416C"/>
    <w:rsid w:val="00BD4EB0"/>
    <w:rsid w:val="00BD63EA"/>
    <w:rsid w:val="00BD7408"/>
    <w:rsid w:val="00BE02B6"/>
    <w:rsid w:val="00BE28D6"/>
    <w:rsid w:val="00BE3B93"/>
    <w:rsid w:val="00BE3BC3"/>
    <w:rsid w:val="00BE5429"/>
    <w:rsid w:val="00BE6696"/>
    <w:rsid w:val="00BE7D11"/>
    <w:rsid w:val="00BF0180"/>
    <w:rsid w:val="00BF034F"/>
    <w:rsid w:val="00BF09EB"/>
    <w:rsid w:val="00BF125C"/>
    <w:rsid w:val="00BF15DE"/>
    <w:rsid w:val="00BF1DE8"/>
    <w:rsid w:val="00BF2284"/>
    <w:rsid w:val="00BF3689"/>
    <w:rsid w:val="00BF5DA0"/>
    <w:rsid w:val="00BF69DD"/>
    <w:rsid w:val="00BF7F77"/>
    <w:rsid w:val="00C00E78"/>
    <w:rsid w:val="00C03515"/>
    <w:rsid w:val="00C054CF"/>
    <w:rsid w:val="00C054D8"/>
    <w:rsid w:val="00C060EF"/>
    <w:rsid w:val="00C06143"/>
    <w:rsid w:val="00C0677E"/>
    <w:rsid w:val="00C06F76"/>
    <w:rsid w:val="00C07691"/>
    <w:rsid w:val="00C11030"/>
    <w:rsid w:val="00C11CE1"/>
    <w:rsid w:val="00C13098"/>
    <w:rsid w:val="00C169DE"/>
    <w:rsid w:val="00C17826"/>
    <w:rsid w:val="00C20337"/>
    <w:rsid w:val="00C20367"/>
    <w:rsid w:val="00C2047B"/>
    <w:rsid w:val="00C20CE6"/>
    <w:rsid w:val="00C22D9B"/>
    <w:rsid w:val="00C23907"/>
    <w:rsid w:val="00C23D72"/>
    <w:rsid w:val="00C23F68"/>
    <w:rsid w:val="00C248EF"/>
    <w:rsid w:val="00C24ED1"/>
    <w:rsid w:val="00C25ADC"/>
    <w:rsid w:val="00C26971"/>
    <w:rsid w:val="00C30FA0"/>
    <w:rsid w:val="00C319D0"/>
    <w:rsid w:val="00C31A59"/>
    <w:rsid w:val="00C32EC0"/>
    <w:rsid w:val="00C336EE"/>
    <w:rsid w:val="00C34F84"/>
    <w:rsid w:val="00C35239"/>
    <w:rsid w:val="00C362BE"/>
    <w:rsid w:val="00C4190E"/>
    <w:rsid w:val="00C42890"/>
    <w:rsid w:val="00C43321"/>
    <w:rsid w:val="00C44939"/>
    <w:rsid w:val="00C50436"/>
    <w:rsid w:val="00C513E3"/>
    <w:rsid w:val="00C526D7"/>
    <w:rsid w:val="00C53D89"/>
    <w:rsid w:val="00C54C43"/>
    <w:rsid w:val="00C55096"/>
    <w:rsid w:val="00C56703"/>
    <w:rsid w:val="00C575EC"/>
    <w:rsid w:val="00C60494"/>
    <w:rsid w:val="00C60A38"/>
    <w:rsid w:val="00C60E86"/>
    <w:rsid w:val="00C64127"/>
    <w:rsid w:val="00C65C53"/>
    <w:rsid w:val="00C66ED8"/>
    <w:rsid w:val="00C6784A"/>
    <w:rsid w:val="00C679B2"/>
    <w:rsid w:val="00C67EFF"/>
    <w:rsid w:val="00C70052"/>
    <w:rsid w:val="00C7092D"/>
    <w:rsid w:val="00C724F9"/>
    <w:rsid w:val="00C73142"/>
    <w:rsid w:val="00C75845"/>
    <w:rsid w:val="00C774BB"/>
    <w:rsid w:val="00C80F0E"/>
    <w:rsid w:val="00C80F40"/>
    <w:rsid w:val="00C810B0"/>
    <w:rsid w:val="00C817BC"/>
    <w:rsid w:val="00C83275"/>
    <w:rsid w:val="00C83D04"/>
    <w:rsid w:val="00C85EE3"/>
    <w:rsid w:val="00C91CAB"/>
    <w:rsid w:val="00C91DAB"/>
    <w:rsid w:val="00C92202"/>
    <w:rsid w:val="00C926F9"/>
    <w:rsid w:val="00C92841"/>
    <w:rsid w:val="00C92FB2"/>
    <w:rsid w:val="00C93024"/>
    <w:rsid w:val="00C932BC"/>
    <w:rsid w:val="00CA23FA"/>
    <w:rsid w:val="00CA3184"/>
    <w:rsid w:val="00CA318E"/>
    <w:rsid w:val="00CA39C4"/>
    <w:rsid w:val="00CA5428"/>
    <w:rsid w:val="00CA6F9F"/>
    <w:rsid w:val="00CA72FD"/>
    <w:rsid w:val="00CB077D"/>
    <w:rsid w:val="00CB148E"/>
    <w:rsid w:val="00CB199C"/>
    <w:rsid w:val="00CB45D0"/>
    <w:rsid w:val="00CB47A5"/>
    <w:rsid w:val="00CB5D2D"/>
    <w:rsid w:val="00CB6112"/>
    <w:rsid w:val="00CB6614"/>
    <w:rsid w:val="00CC044F"/>
    <w:rsid w:val="00CC2D3E"/>
    <w:rsid w:val="00CC3981"/>
    <w:rsid w:val="00CC4073"/>
    <w:rsid w:val="00CC437A"/>
    <w:rsid w:val="00CC4402"/>
    <w:rsid w:val="00CC57CC"/>
    <w:rsid w:val="00CC5C8A"/>
    <w:rsid w:val="00CC5E7D"/>
    <w:rsid w:val="00CC6AF2"/>
    <w:rsid w:val="00CC7CAE"/>
    <w:rsid w:val="00CD0ECC"/>
    <w:rsid w:val="00CD107A"/>
    <w:rsid w:val="00CD13AA"/>
    <w:rsid w:val="00CD1CFC"/>
    <w:rsid w:val="00CD61EF"/>
    <w:rsid w:val="00CE043B"/>
    <w:rsid w:val="00CE1102"/>
    <w:rsid w:val="00CE17CB"/>
    <w:rsid w:val="00CE1F11"/>
    <w:rsid w:val="00CE445F"/>
    <w:rsid w:val="00CE5130"/>
    <w:rsid w:val="00CE5FEF"/>
    <w:rsid w:val="00CE60EB"/>
    <w:rsid w:val="00CF0673"/>
    <w:rsid w:val="00CF06DC"/>
    <w:rsid w:val="00CF0F23"/>
    <w:rsid w:val="00CF3357"/>
    <w:rsid w:val="00CF61C3"/>
    <w:rsid w:val="00CF6F81"/>
    <w:rsid w:val="00CF7564"/>
    <w:rsid w:val="00D0042B"/>
    <w:rsid w:val="00D0140E"/>
    <w:rsid w:val="00D01517"/>
    <w:rsid w:val="00D01617"/>
    <w:rsid w:val="00D029D1"/>
    <w:rsid w:val="00D0368C"/>
    <w:rsid w:val="00D03784"/>
    <w:rsid w:val="00D04867"/>
    <w:rsid w:val="00D05175"/>
    <w:rsid w:val="00D05986"/>
    <w:rsid w:val="00D078A0"/>
    <w:rsid w:val="00D11603"/>
    <w:rsid w:val="00D13851"/>
    <w:rsid w:val="00D14C13"/>
    <w:rsid w:val="00D15420"/>
    <w:rsid w:val="00D15BD2"/>
    <w:rsid w:val="00D15E08"/>
    <w:rsid w:val="00D164E9"/>
    <w:rsid w:val="00D1798D"/>
    <w:rsid w:val="00D253F7"/>
    <w:rsid w:val="00D254D2"/>
    <w:rsid w:val="00D25F61"/>
    <w:rsid w:val="00D2670C"/>
    <w:rsid w:val="00D27EB3"/>
    <w:rsid w:val="00D27FEA"/>
    <w:rsid w:val="00D304B2"/>
    <w:rsid w:val="00D30CFB"/>
    <w:rsid w:val="00D315C6"/>
    <w:rsid w:val="00D31EC4"/>
    <w:rsid w:val="00D324E7"/>
    <w:rsid w:val="00D32FD6"/>
    <w:rsid w:val="00D35200"/>
    <w:rsid w:val="00D35A2D"/>
    <w:rsid w:val="00D37547"/>
    <w:rsid w:val="00D378A9"/>
    <w:rsid w:val="00D37F6C"/>
    <w:rsid w:val="00D40251"/>
    <w:rsid w:val="00D415D9"/>
    <w:rsid w:val="00D427A0"/>
    <w:rsid w:val="00D42EBE"/>
    <w:rsid w:val="00D430F7"/>
    <w:rsid w:val="00D437DB"/>
    <w:rsid w:val="00D43F9F"/>
    <w:rsid w:val="00D44187"/>
    <w:rsid w:val="00D45665"/>
    <w:rsid w:val="00D463C4"/>
    <w:rsid w:val="00D46DC3"/>
    <w:rsid w:val="00D4715C"/>
    <w:rsid w:val="00D47630"/>
    <w:rsid w:val="00D50FB5"/>
    <w:rsid w:val="00D52F77"/>
    <w:rsid w:val="00D5365C"/>
    <w:rsid w:val="00D5393F"/>
    <w:rsid w:val="00D53EF9"/>
    <w:rsid w:val="00D54CB7"/>
    <w:rsid w:val="00D55410"/>
    <w:rsid w:val="00D56096"/>
    <w:rsid w:val="00D5670E"/>
    <w:rsid w:val="00D56982"/>
    <w:rsid w:val="00D5704A"/>
    <w:rsid w:val="00D570D6"/>
    <w:rsid w:val="00D61C61"/>
    <w:rsid w:val="00D62189"/>
    <w:rsid w:val="00D62EED"/>
    <w:rsid w:val="00D63630"/>
    <w:rsid w:val="00D65AB7"/>
    <w:rsid w:val="00D67862"/>
    <w:rsid w:val="00D67FBB"/>
    <w:rsid w:val="00D704FB"/>
    <w:rsid w:val="00D70739"/>
    <w:rsid w:val="00D70A5A"/>
    <w:rsid w:val="00D710AC"/>
    <w:rsid w:val="00D725FE"/>
    <w:rsid w:val="00D7357E"/>
    <w:rsid w:val="00D73976"/>
    <w:rsid w:val="00D7444D"/>
    <w:rsid w:val="00D767E5"/>
    <w:rsid w:val="00D7684D"/>
    <w:rsid w:val="00D77286"/>
    <w:rsid w:val="00D77524"/>
    <w:rsid w:val="00D800BC"/>
    <w:rsid w:val="00D801E4"/>
    <w:rsid w:val="00D805D9"/>
    <w:rsid w:val="00D809DC"/>
    <w:rsid w:val="00D80D37"/>
    <w:rsid w:val="00D84210"/>
    <w:rsid w:val="00D84CB1"/>
    <w:rsid w:val="00D84F3C"/>
    <w:rsid w:val="00D877AC"/>
    <w:rsid w:val="00D87BBA"/>
    <w:rsid w:val="00D923D3"/>
    <w:rsid w:val="00D92C56"/>
    <w:rsid w:val="00D92FE9"/>
    <w:rsid w:val="00D93208"/>
    <w:rsid w:val="00D939F2"/>
    <w:rsid w:val="00D93D4C"/>
    <w:rsid w:val="00D93FAF"/>
    <w:rsid w:val="00D94F09"/>
    <w:rsid w:val="00D95BA9"/>
    <w:rsid w:val="00D96F19"/>
    <w:rsid w:val="00D971DB"/>
    <w:rsid w:val="00D976C5"/>
    <w:rsid w:val="00DA1ED4"/>
    <w:rsid w:val="00DA28BF"/>
    <w:rsid w:val="00DA352F"/>
    <w:rsid w:val="00DA4104"/>
    <w:rsid w:val="00DA4815"/>
    <w:rsid w:val="00DA4A14"/>
    <w:rsid w:val="00DA5A1A"/>
    <w:rsid w:val="00DA6177"/>
    <w:rsid w:val="00DB2358"/>
    <w:rsid w:val="00DB2EBA"/>
    <w:rsid w:val="00DB3881"/>
    <w:rsid w:val="00DB3EAC"/>
    <w:rsid w:val="00DB41BF"/>
    <w:rsid w:val="00DB464D"/>
    <w:rsid w:val="00DB5AA8"/>
    <w:rsid w:val="00DB5CCE"/>
    <w:rsid w:val="00DB6CB5"/>
    <w:rsid w:val="00DB6F90"/>
    <w:rsid w:val="00DB76FC"/>
    <w:rsid w:val="00DC14D3"/>
    <w:rsid w:val="00DC2B79"/>
    <w:rsid w:val="00DC2E82"/>
    <w:rsid w:val="00DC375C"/>
    <w:rsid w:val="00DC631B"/>
    <w:rsid w:val="00DD04D2"/>
    <w:rsid w:val="00DD14B3"/>
    <w:rsid w:val="00DD25BF"/>
    <w:rsid w:val="00DD3679"/>
    <w:rsid w:val="00DD4AB8"/>
    <w:rsid w:val="00DD5047"/>
    <w:rsid w:val="00DE02FB"/>
    <w:rsid w:val="00DE14E0"/>
    <w:rsid w:val="00DE2279"/>
    <w:rsid w:val="00DE3013"/>
    <w:rsid w:val="00DE3064"/>
    <w:rsid w:val="00DE3F2A"/>
    <w:rsid w:val="00DE5141"/>
    <w:rsid w:val="00DF0C35"/>
    <w:rsid w:val="00DF11B2"/>
    <w:rsid w:val="00DF5387"/>
    <w:rsid w:val="00DF6039"/>
    <w:rsid w:val="00DF628C"/>
    <w:rsid w:val="00DF72C9"/>
    <w:rsid w:val="00E002F4"/>
    <w:rsid w:val="00E0224A"/>
    <w:rsid w:val="00E027C2"/>
    <w:rsid w:val="00E0339D"/>
    <w:rsid w:val="00E04F6A"/>
    <w:rsid w:val="00E05003"/>
    <w:rsid w:val="00E0500E"/>
    <w:rsid w:val="00E05A77"/>
    <w:rsid w:val="00E06257"/>
    <w:rsid w:val="00E06399"/>
    <w:rsid w:val="00E10520"/>
    <w:rsid w:val="00E10EF2"/>
    <w:rsid w:val="00E10F37"/>
    <w:rsid w:val="00E10FEF"/>
    <w:rsid w:val="00E11E13"/>
    <w:rsid w:val="00E1206D"/>
    <w:rsid w:val="00E12E3E"/>
    <w:rsid w:val="00E12FF3"/>
    <w:rsid w:val="00E142FA"/>
    <w:rsid w:val="00E16A3F"/>
    <w:rsid w:val="00E16CF6"/>
    <w:rsid w:val="00E1753A"/>
    <w:rsid w:val="00E20AC0"/>
    <w:rsid w:val="00E211A7"/>
    <w:rsid w:val="00E242FA"/>
    <w:rsid w:val="00E24584"/>
    <w:rsid w:val="00E248E3"/>
    <w:rsid w:val="00E26AB3"/>
    <w:rsid w:val="00E2714F"/>
    <w:rsid w:val="00E275C3"/>
    <w:rsid w:val="00E27607"/>
    <w:rsid w:val="00E300D2"/>
    <w:rsid w:val="00E30E83"/>
    <w:rsid w:val="00E364D8"/>
    <w:rsid w:val="00E40089"/>
    <w:rsid w:val="00E40C44"/>
    <w:rsid w:val="00E4159C"/>
    <w:rsid w:val="00E42F51"/>
    <w:rsid w:val="00E43AF2"/>
    <w:rsid w:val="00E44B3E"/>
    <w:rsid w:val="00E45298"/>
    <w:rsid w:val="00E45341"/>
    <w:rsid w:val="00E5177D"/>
    <w:rsid w:val="00E526E4"/>
    <w:rsid w:val="00E53271"/>
    <w:rsid w:val="00E557D7"/>
    <w:rsid w:val="00E567D9"/>
    <w:rsid w:val="00E56BDD"/>
    <w:rsid w:val="00E611EB"/>
    <w:rsid w:val="00E62100"/>
    <w:rsid w:val="00E62268"/>
    <w:rsid w:val="00E63585"/>
    <w:rsid w:val="00E639E3"/>
    <w:rsid w:val="00E65A39"/>
    <w:rsid w:val="00E703F2"/>
    <w:rsid w:val="00E722E4"/>
    <w:rsid w:val="00E7252B"/>
    <w:rsid w:val="00E7362E"/>
    <w:rsid w:val="00E736AF"/>
    <w:rsid w:val="00E73D9C"/>
    <w:rsid w:val="00E73E54"/>
    <w:rsid w:val="00E74C99"/>
    <w:rsid w:val="00E754A4"/>
    <w:rsid w:val="00E75A5A"/>
    <w:rsid w:val="00E7697F"/>
    <w:rsid w:val="00E7712D"/>
    <w:rsid w:val="00E80401"/>
    <w:rsid w:val="00E80729"/>
    <w:rsid w:val="00E80745"/>
    <w:rsid w:val="00E80B52"/>
    <w:rsid w:val="00E83BB9"/>
    <w:rsid w:val="00E8433C"/>
    <w:rsid w:val="00E85000"/>
    <w:rsid w:val="00E852C6"/>
    <w:rsid w:val="00E904EA"/>
    <w:rsid w:val="00E93124"/>
    <w:rsid w:val="00E94F6B"/>
    <w:rsid w:val="00E95029"/>
    <w:rsid w:val="00E96624"/>
    <w:rsid w:val="00E96B90"/>
    <w:rsid w:val="00E972EA"/>
    <w:rsid w:val="00EA0DCC"/>
    <w:rsid w:val="00EA0F46"/>
    <w:rsid w:val="00EA1CE6"/>
    <w:rsid w:val="00EA23CC"/>
    <w:rsid w:val="00EA29D2"/>
    <w:rsid w:val="00EA30B6"/>
    <w:rsid w:val="00EA3FFB"/>
    <w:rsid w:val="00EA493E"/>
    <w:rsid w:val="00EA639D"/>
    <w:rsid w:val="00EB330C"/>
    <w:rsid w:val="00EB7C91"/>
    <w:rsid w:val="00EB7EBA"/>
    <w:rsid w:val="00EC0421"/>
    <w:rsid w:val="00EC29C8"/>
    <w:rsid w:val="00EC4336"/>
    <w:rsid w:val="00EC5352"/>
    <w:rsid w:val="00EC67C3"/>
    <w:rsid w:val="00EC7689"/>
    <w:rsid w:val="00EC786D"/>
    <w:rsid w:val="00EC7FEC"/>
    <w:rsid w:val="00ED06FF"/>
    <w:rsid w:val="00ED19DF"/>
    <w:rsid w:val="00ED239F"/>
    <w:rsid w:val="00ED26E0"/>
    <w:rsid w:val="00ED3EFF"/>
    <w:rsid w:val="00ED51AC"/>
    <w:rsid w:val="00ED5EE1"/>
    <w:rsid w:val="00EE3BF1"/>
    <w:rsid w:val="00EE6728"/>
    <w:rsid w:val="00EF0B67"/>
    <w:rsid w:val="00EF48FD"/>
    <w:rsid w:val="00F00614"/>
    <w:rsid w:val="00F02E1F"/>
    <w:rsid w:val="00F02F35"/>
    <w:rsid w:val="00F033C5"/>
    <w:rsid w:val="00F037E4"/>
    <w:rsid w:val="00F03F6E"/>
    <w:rsid w:val="00F041C1"/>
    <w:rsid w:val="00F05BFE"/>
    <w:rsid w:val="00F0614D"/>
    <w:rsid w:val="00F06CD8"/>
    <w:rsid w:val="00F079CA"/>
    <w:rsid w:val="00F107C7"/>
    <w:rsid w:val="00F1440F"/>
    <w:rsid w:val="00F15A6B"/>
    <w:rsid w:val="00F20804"/>
    <w:rsid w:val="00F211C8"/>
    <w:rsid w:val="00F219F9"/>
    <w:rsid w:val="00F252EF"/>
    <w:rsid w:val="00F273FB"/>
    <w:rsid w:val="00F3060B"/>
    <w:rsid w:val="00F32BB6"/>
    <w:rsid w:val="00F342A7"/>
    <w:rsid w:val="00F3505A"/>
    <w:rsid w:val="00F35114"/>
    <w:rsid w:val="00F361DD"/>
    <w:rsid w:val="00F3656C"/>
    <w:rsid w:val="00F404DF"/>
    <w:rsid w:val="00F44698"/>
    <w:rsid w:val="00F44960"/>
    <w:rsid w:val="00F452A1"/>
    <w:rsid w:val="00F457D7"/>
    <w:rsid w:val="00F45E4B"/>
    <w:rsid w:val="00F4607C"/>
    <w:rsid w:val="00F46538"/>
    <w:rsid w:val="00F4663A"/>
    <w:rsid w:val="00F46A7B"/>
    <w:rsid w:val="00F47524"/>
    <w:rsid w:val="00F5068D"/>
    <w:rsid w:val="00F50C34"/>
    <w:rsid w:val="00F5149E"/>
    <w:rsid w:val="00F52A8C"/>
    <w:rsid w:val="00F5379A"/>
    <w:rsid w:val="00F544F1"/>
    <w:rsid w:val="00F554EA"/>
    <w:rsid w:val="00F55840"/>
    <w:rsid w:val="00F55A39"/>
    <w:rsid w:val="00F57367"/>
    <w:rsid w:val="00F57AB2"/>
    <w:rsid w:val="00F60CA5"/>
    <w:rsid w:val="00F614BC"/>
    <w:rsid w:val="00F62416"/>
    <w:rsid w:val="00F63B89"/>
    <w:rsid w:val="00F63FDB"/>
    <w:rsid w:val="00F67006"/>
    <w:rsid w:val="00F71B87"/>
    <w:rsid w:val="00F72B16"/>
    <w:rsid w:val="00F741C0"/>
    <w:rsid w:val="00F746BC"/>
    <w:rsid w:val="00F7578A"/>
    <w:rsid w:val="00F76B9D"/>
    <w:rsid w:val="00F77269"/>
    <w:rsid w:val="00F8027A"/>
    <w:rsid w:val="00F80351"/>
    <w:rsid w:val="00F80796"/>
    <w:rsid w:val="00F821BC"/>
    <w:rsid w:val="00F83A76"/>
    <w:rsid w:val="00F84021"/>
    <w:rsid w:val="00F84D63"/>
    <w:rsid w:val="00F850D0"/>
    <w:rsid w:val="00F857DA"/>
    <w:rsid w:val="00F87ECF"/>
    <w:rsid w:val="00F90C36"/>
    <w:rsid w:val="00F9188E"/>
    <w:rsid w:val="00F923F7"/>
    <w:rsid w:val="00F92A51"/>
    <w:rsid w:val="00F93B8C"/>
    <w:rsid w:val="00F9536F"/>
    <w:rsid w:val="00F95C10"/>
    <w:rsid w:val="00F95C22"/>
    <w:rsid w:val="00F95C32"/>
    <w:rsid w:val="00F96185"/>
    <w:rsid w:val="00F970A6"/>
    <w:rsid w:val="00F97979"/>
    <w:rsid w:val="00F97FFA"/>
    <w:rsid w:val="00FA0360"/>
    <w:rsid w:val="00FA106F"/>
    <w:rsid w:val="00FA2401"/>
    <w:rsid w:val="00FA29F4"/>
    <w:rsid w:val="00FA341A"/>
    <w:rsid w:val="00FA37EF"/>
    <w:rsid w:val="00FA39C2"/>
    <w:rsid w:val="00FA47E4"/>
    <w:rsid w:val="00FA611D"/>
    <w:rsid w:val="00FA6560"/>
    <w:rsid w:val="00FA67FA"/>
    <w:rsid w:val="00FA723A"/>
    <w:rsid w:val="00FA7405"/>
    <w:rsid w:val="00FB0620"/>
    <w:rsid w:val="00FB1377"/>
    <w:rsid w:val="00FB36A0"/>
    <w:rsid w:val="00FB4709"/>
    <w:rsid w:val="00FB549C"/>
    <w:rsid w:val="00FB55E3"/>
    <w:rsid w:val="00FB58E4"/>
    <w:rsid w:val="00FC1DCE"/>
    <w:rsid w:val="00FC227A"/>
    <w:rsid w:val="00FC2434"/>
    <w:rsid w:val="00FC3396"/>
    <w:rsid w:val="00FC35D9"/>
    <w:rsid w:val="00FC42D8"/>
    <w:rsid w:val="00FC59B9"/>
    <w:rsid w:val="00FC5A4E"/>
    <w:rsid w:val="00FC5FB0"/>
    <w:rsid w:val="00FC745F"/>
    <w:rsid w:val="00FC748C"/>
    <w:rsid w:val="00FC79F3"/>
    <w:rsid w:val="00FD02FB"/>
    <w:rsid w:val="00FD1970"/>
    <w:rsid w:val="00FD2175"/>
    <w:rsid w:val="00FD383D"/>
    <w:rsid w:val="00FD3CCC"/>
    <w:rsid w:val="00FD459D"/>
    <w:rsid w:val="00FD52E3"/>
    <w:rsid w:val="00FD6635"/>
    <w:rsid w:val="00FD76DA"/>
    <w:rsid w:val="00FE053D"/>
    <w:rsid w:val="00FE088C"/>
    <w:rsid w:val="00FE2B9F"/>
    <w:rsid w:val="00FE32E7"/>
    <w:rsid w:val="00FE3811"/>
    <w:rsid w:val="00FE42FD"/>
    <w:rsid w:val="00FE688F"/>
    <w:rsid w:val="00FE6F93"/>
    <w:rsid w:val="00FE7CDD"/>
    <w:rsid w:val="00FE7EA4"/>
    <w:rsid w:val="00FF0C99"/>
    <w:rsid w:val="00FF150D"/>
    <w:rsid w:val="00FF4656"/>
    <w:rsid w:val="00FF4C31"/>
    <w:rsid w:val="00FF72B8"/>
    <w:rsid w:val="00FF7400"/>
    <w:rsid w:val="00FF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CBA20-D4B9-48AE-97D0-B234A229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614"/>
  </w:style>
  <w:style w:type="paragraph" w:styleId="1">
    <w:name w:val="heading 1"/>
    <w:basedOn w:val="a"/>
    <w:next w:val="a"/>
    <w:link w:val="10"/>
    <w:uiPriority w:val="9"/>
    <w:qFormat/>
    <w:rsid w:val="00054D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4D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4D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919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D3754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26"/>
    <w:qFormat/>
    <w:rsid w:val="00A03505"/>
    <w:pPr>
      <w:ind w:left="720"/>
      <w:contextualSpacing/>
    </w:pPr>
  </w:style>
  <w:style w:type="character" w:customStyle="1" w:styleId="10">
    <w:name w:val="Заголовок 1 Знак"/>
    <w:basedOn w:val="a0"/>
    <w:link w:val="1"/>
    <w:uiPriority w:val="9"/>
    <w:rsid w:val="00054D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54D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54DE1"/>
    <w:rPr>
      <w:rFonts w:asciiTheme="majorHAnsi" w:eastAsiaTheme="majorEastAsia" w:hAnsiTheme="majorHAnsi" w:cstheme="majorBidi"/>
      <w:b/>
      <w:bCs/>
      <w:color w:val="4F81BD" w:themeColor="accent1"/>
    </w:rPr>
  </w:style>
  <w:style w:type="paragraph" w:styleId="a4">
    <w:name w:val="TOC Heading"/>
    <w:basedOn w:val="1"/>
    <w:next w:val="a"/>
    <w:uiPriority w:val="39"/>
    <w:semiHidden/>
    <w:unhideWhenUsed/>
    <w:qFormat/>
    <w:rsid w:val="009A4FA5"/>
    <w:pPr>
      <w:outlineLvl w:val="9"/>
    </w:pPr>
  </w:style>
  <w:style w:type="paragraph" w:styleId="11">
    <w:name w:val="toc 1"/>
    <w:basedOn w:val="a"/>
    <w:next w:val="a"/>
    <w:autoRedefine/>
    <w:uiPriority w:val="39"/>
    <w:unhideWhenUsed/>
    <w:rsid w:val="00D800BC"/>
    <w:pPr>
      <w:tabs>
        <w:tab w:val="right" w:leader="dot" w:pos="10055"/>
      </w:tabs>
      <w:spacing w:after="100"/>
    </w:pPr>
  </w:style>
  <w:style w:type="paragraph" w:styleId="21">
    <w:name w:val="toc 2"/>
    <w:basedOn w:val="a"/>
    <w:next w:val="a"/>
    <w:autoRedefine/>
    <w:uiPriority w:val="39"/>
    <w:unhideWhenUsed/>
    <w:rsid w:val="009A4FA5"/>
    <w:pPr>
      <w:spacing w:after="100"/>
      <w:ind w:left="220"/>
    </w:pPr>
  </w:style>
  <w:style w:type="paragraph" w:styleId="31">
    <w:name w:val="toc 3"/>
    <w:basedOn w:val="a"/>
    <w:next w:val="a"/>
    <w:autoRedefine/>
    <w:uiPriority w:val="39"/>
    <w:unhideWhenUsed/>
    <w:rsid w:val="009A4FA5"/>
    <w:pPr>
      <w:spacing w:after="100"/>
      <w:ind w:left="440"/>
    </w:pPr>
  </w:style>
  <w:style w:type="character" w:styleId="a5">
    <w:name w:val="Hyperlink"/>
    <w:basedOn w:val="a0"/>
    <w:uiPriority w:val="99"/>
    <w:unhideWhenUsed/>
    <w:rsid w:val="009A4FA5"/>
    <w:rPr>
      <w:color w:val="0000FF" w:themeColor="hyperlink"/>
      <w:u w:val="single"/>
    </w:rPr>
  </w:style>
  <w:style w:type="paragraph" w:styleId="a6">
    <w:name w:val="Balloon Text"/>
    <w:basedOn w:val="a"/>
    <w:link w:val="a7"/>
    <w:uiPriority w:val="99"/>
    <w:semiHidden/>
    <w:unhideWhenUsed/>
    <w:rsid w:val="009A4F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4FA5"/>
    <w:rPr>
      <w:rFonts w:ascii="Tahoma" w:hAnsi="Tahoma" w:cs="Tahoma"/>
      <w:sz w:val="16"/>
      <w:szCs w:val="16"/>
    </w:rPr>
  </w:style>
  <w:style w:type="paragraph" w:styleId="a8">
    <w:name w:val="header"/>
    <w:basedOn w:val="a"/>
    <w:link w:val="a9"/>
    <w:uiPriority w:val="99"/>
    <w:unhideWhenUsed/>
    <w:rsid w:val="00207B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07BF3"/>
  </w:style>
  <w:style w:type="paragraph" w:styleId="aa">
    <w:name w:val="footer"/>
    <w:basedOn w:val="a"/>
    <w:link w:val="ab"/>
    <w:uiPriority w:val="99"/>
    <w:unhideWhenUsed/>
    <w:rsid w:val="00207B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7BF3"/>
  </w:style>
  <w:style w:type="paragraph" w:styleId="ac">
    <w:name w:val="footnote text"/>
    <w:aliases w:val="single space,footnote text,-++,Текст сноски Знак1 Знак,Текст сноски Знак Знак Знак,Текст сноски Знак1,Текст сноски Знак Знак,Текст сноски Знак1 Знак Знак,Текст сноски Знак Знак Знак Знак,Table_Footnote_last,Schriftart: 9 p,Текст сноски-FN"/>
    <w:basedOn w:val="a"/>
    <w:link w:val="ad"/>
    <w:uiPriority w:val="99"/>
    <w:unhideWhenUsed/>
    <w:qFormat/>
    <w:rsid w:val="00CB47A5"/>
    <w:pPr>
      <w:spacing w:after="0" w:line="240" w:lineRule="auto"/>
    </w:pPr>
    <w:rPr>
      <w:rFonts w:ascii="Times New Roman" w:hAnsi="Times New Roman" w:cs="Times New Roman"/>
      <w:sz w:val="20"/>
      <w:szCs w:val="20"/>
    </w:rPr>
  </w:style>
  <w:style w:type="character" w:customStyle="1" w:styleId="ad">
    <w:name w:val="Текст сноски Знак"/>
    <w:aliases w:val="single space Знак,footnote text Знак,-++ Знак,Текст сноски Знак1 Знак Знак1,Текст сноски Знак Знак Знак Знак1,Текст сноски Знак1 Знак1,Текст сноски Знак Знак Знак1,Текст сноски Знак1 Знак Знак Знак,Текст сноски Знак Знак Знак Знак Знак"/>
    <w:basedOn w:val="a0"/>
    <w:link w:val="ac"/>
    <w:uiPriority w:val="99"/>
    <w:rsid w:val="00CB47A5"/>
    <w:rPr>
      <w:rFonts w:ascii="Times New Roman" w:hAnsi="Times New Roman" w:cs="Times New Roman"/>
      <w:sz w:val="20"/>
      <w:szCs w:val="20"/>
    </w:rPr>
  </w:style>
  <w:style w:type="character" w:styleId="ae">
    <w:name w:val="footnote reference"/>
    <w:basedOn w:val="a0"/>
    <w:uiPriority w:val="99"/>
    <w:unhideWhenUsed/>
    <w:rsid w:val="00CB47A5"/>
    <w:rPr>
      <w:vertAlign w:val="superscript"/>
    </w:rPr>
  </w:style>
  <w:style w:type="character" w:customStyle="1" w:styleId="apple-converted-space">
    <w:name w:val="apple-converted-space"/>
    <w:basedOn w:val="a0"/>
    <w:rsid w:val="00CA318E"/>
  </w:style>
  <w:style w:type="character" w:styleId="af">
    <w:name w:val="Strong"/>
    <w:basedOn w:val="a0"/>
    <w:uiPriority w:val="22"/>
    <w:qFormat/>
    <w:rsid w:val="00CA318E"/>
    <w:rPr>
      <w:b/>
      <w:bCs/>
    </w:rPr>
  </w:style>
  <w:style w:type="paragraph" w:customStyle="1" w:styleId="Default">
    <w:name w:val="Default"/>
    <w:rsid w:val="00F87E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Прижатый влево"/>
    <w:basedOn w:val="a"/>
    <w:next w:val="a"/>
    <w:uiPriority w:val="99"/>
    <w:rsid w:val="00F87ECF"/>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fontstyle01">
    <w:name w:val="fontstyle01"/>
    <w:basedOn w:val="a0"/>
    <w:rsid w:val="00F87ECF"/>
    <w:rPr>
      <w:rFonts w:ascii="Times New Roman" w:hAnsi="Times New Roman" w:cs="Times New Roman" w:hint="default"/>
      <w:b w:val="0"/>
      <w:bCs w:val="0"/>
      <w:i w:val="0"/>
      <w:iCs w:val="0"/>
      <w:color w:val="000000"/>
      <w:sz w:val="26"/>
      <w:szCs w:val="26"/>
    </w:rPr>
  </w:style>
  <w:style w:type="paragraph" w:styleId="af1">
    <w:name w:val="Plain Text"/>
    <w:basedOn w:val="a"/>
    <w:link w:val="af2"/>
    <w:uiPriority w:val="99"/>
    <w:unhideWhenUsed/>
    <w:rsid w:val="00113662"/>
    <w:pPr>
      <w:spacing w:after="0" w:line="240" w:lineRule="auto"/>
    </w:pPr>
    <w:rPr>
      <w:rFonts w:ascii="Calibri" w:eastAsia="Calibri" w:hAnsi="Calibri" w:cs="Consolas"/>
      <w:szCs w:val="21"/>
      <w:lang w:eastAsia="en-US"/>
    </w:rPr>
  </w:style>
  <w:style w:type="character" w:customStyle="1" w:styleId="af2">
    <w:name w:val="Текст Знак"/>
    <w:basedOn w:val="a0"/>
    <w:link w:val="af1"/>
    <w:uiPriority w:val="99"/>
    <w:rsid w:val="00113662"/>
    <w:rPr>
      <w:rFonts w:ascii="Calibri" w:eastAsia="Calibri" w:hAnsi="Calibri" w:cs="Consolas"/>
      <w:szCs w:val="21"/>
      <w:lang w:eastAsia="en-US"/>
    </w:rPr>
  </w:style>
  <w:style w:type="character" w:customStyle="1" w:styleId="40">
    <w:name w:val="Заголовок 4 Знак"/>
    <w:basedOn w:val="a0"/>
    <w:link w:val="4"/>
    <w:uiPriority w:val="9"/>
    <w:rsid w:val="006919C6"/>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D37547"/>
    <w:rPr>
      <w:rFonts w:asciiTheme="majorHAnsi" w:eastAsiaTheme="majorEastAsia" w:hAnsiTheme="majorHAnsi" w:cstheme="majorBidi"/>
      <w:color w:val="365F91" w:themeColor="accent1" w:themeShade="BF"/>
    </w:rPr>
  </w:style>
  <w:style w:type="paragraph" w:customStyle="1" w:styleId="-FN1">
    <w:name w:val="Текст сноски-FN1"/>
    <w:basedOn w:val="a"/>
    <w:next w:val="ac"/>
    <w:uiPriority w:val="99"/>
    <w:unhideWhenUsed/>
    <w:qFormat/>
    <w:rsid w:val="0075153A"/>
    <w:pPr>
      <w:spacing w:after="0" w:line="240" w:lineRule="auto"/>
    </w:pPr>
    <w:rPr>
      <w:rFonts w:ascii="Times New Roman" w:eastAsiaTheme="minorHAnsi" w:hAnsi="Times New Roman" w:cs="Times New Roman"/>
      <w:sz w:val="20"/>
      <w:szCs w:val="20"/>
      <w:lang w:eastAsia="en-US"/>
    </w:rPr>
  </w:style>
  <w:style w:type="character" w:styleId="af3">
    <w:name w:val="annotation reference"/>
    <w:basedOn w:val="a0"/>
    <w:uiPriority w:val="99"/>
    <w:semiHidden/>
    <w:unhideWhenUsed/>
    <w:rsid w:val="0026740D"/>
    <w:rPr>
      <w:sz w:val="16"/>
      <w:szCs w:val="16"/>
    </w:rPr>
  </w:style>
  <w:style w:type="paragraph" w:styleId="af4">
    <w:name w:val="annotation text"/>
    <w:basedOn w:val="a"/>
    <w:link w:val="af5"/>
    <w:uiPriority w:val="99"/>
    <w:semiHidden/>
    <w:unhideWhenUsed/>
    <w:rsid w:val="0026740D"/>
    <w:pPr>
      <w:spacing w:line="240" w:lineRule="auto"/>
    </w:pPr>
    <w:rPr>
      <w:sz w:val="20"/>
      <w:szCs w:val="20"/>
    </w:rPr>
  </w:style>
  <w:style w:type="character" w:customStyle="1" w:styleId="af5">
    <w:name w:val="Текст примечания Знак"/>
    <w:basedOn w:val="a0"/>
    <w:link w:val="af4"/>
    <w:uiPriority w:val="99"/>
    <w:semiHidden/>
    <w:rsid w:val="0026740D"/>
    <w:rPr>
      <w:sz w:val="20"/>
      <w:szCs w:val="20"/>
    </w:rPr>
  </w:style>
  <w:style w:type="paragraph" w:styleId="af6">
    <w:name w:val="annotation subject"/>
    <w:basedOn w:val="af4"/>
    <w:next w:val="af4"/>
    <w:link w:val="af7"/>
    <w:uiPriority w:val="99"/>
    <w:semiHidden/>
    <w:unhideWhenUsed/>
    <w:rsid w:val="0026740D"/>
    <w:rPr>
      <w:b/>
      <w:bCs/>
    </w:rPr>
  </w:style>
  <w:style w:type="character" w:customStyle="1" w:styleId="af7">
    <w:name w:val="Тема примечания Знак"/>
    <w:basedOn w:val="af5"/>
    <w:link w:val="af6"/>
    <w:uiPriority w:val="99"/>
    <w:semiHidden/>
    <w:rsid w:val="0026740D"/>
    <w:rPr>
      <w:b/>
      <w:bCs/>
      <w:sz w:val="20"/>
      <w:szCs w:val="20"/>
    </w:rPr>
  </w:style>
  <w:style w:type="paragraph" w:styleId="af8">
    <w:name w:val="Revision"/>
    <w:hidden/>
    <w:uiPriority w:val="99"/>
    <w:semiHidden/>
    <w:rsid w:val="00D80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79849">
      <w:bodyDiv w:val="1"/>
      <w:marLeft w:val="0"/>
      <w:marRight w:val="0"/>
      <w:marTop w:val="0"/>
      <w:marBottom w:val="0"/>
      <w:divBdr>
        <w:top w:val="none" w:sz="0" w:space="0" w:color="auto"/>
        <w:left w:val="none" w:sz="0" w:space="0" w:color="auto"/>
        <w:bottom w:val="none" w:sz="0" w:space="0" w:color="auto"/>
        <w:right w:val="none" w:sz="0" w:space="0" w:color="auto"/>
      </w:divBdr>
      <w:divsChild>
        <w:div w:id="1748454740">
          <w:marLeft w:val="0"/>
          <w:marRight w:val="0"/>
          <w:marTop w:val="0"/>
          <w:marBottom w:val="0"/>
          <w:divBdr>
            <w:top w:val="none" w:sz="0" w:space="0" w:color="auto"/>
            <w:left w:val="none" w:sz="0" w:space="0" w:color="auto"/>
            <w:bottom w:val="none" w:sz="0" w:space="0" w:color="auto"/>
            <w:right w:val="none" w:sz="0" w:space="0" w:color="auto"/>
          </w:divBdr>
        </w:div>
      </w:divsChild>
    </w:div>
    <w:div w:id="614098854">
      <w:bodyDiv w:val="1"/>
      <w:marLeft w:val="0"/>
      <w:marRight w:val="0"/>
      <w:marTop w:val="0"/>
      <w:marBottom w:val="0"/>
      <w:divBdr>
        <w:top w:val="none" w:sz="0" w:space="0" w:color="auto"/>
        <w:left w:val="none" w:sz="0" w:space="0" w:color="auto"/>
        <w:bottom w:val="none" w:sz="0" w:space="0" w:color="auto"/>
        <w:right w:val="none" w:sz="0" w:space="0" w:color="auto"/>
      </w:divBdr>
    </w:div>
    <w:div w:id="653875000">
      <w:bodyDiv w:val="1"/>
      <w:marLeft w:val="0"/>
      <w:marRight w:val="0"/>
      <w:marTop w:val="0"/>
      <w:marBottom w:val="0"/>
      <w:divBdr>
        <w:top w:val="none" w:sz="0" w:space="0" w:color="auto"/>
        <w:left w:val="none" w:sz="0" w:space="0" w:color="auto"/>
        <w:bottom w:val="none" w:sz="0" w:space="0" w:color="auto"/>
        <w:right w:val="none" w:sz="0" w:space="0" w:color="auto"/>
      </w:divBdr>
      <w:divsChild>
        <w:div w:id="113332624">
          <w:marLeft w:val="0"/>
          <w:marRight w:val="0"/>
          <w:marTop w:val="0"/>
          <w:marBottom w:val="0"/>
          <w:divBdr>
            <w:top w:val="none" w:sz="0" w:space="0" w:color="auto"/>
            <w:left w:val="none" w:sz="0" w:space="0" w:color="auto"/>
            <w:bottom w:val="none" w:sz="0" w:space="0" w:color="auto"/>
            <w:right w:val="none" w:sz="0" w:space="0" w:color="auto"/>
          </w:divBdr>
        </w:div>
      </w:divsChild>
    </w:div>
    <w:div w:id="882598956">
      <w:bodyDiv w:val="1"/>
      <w:marLeft w:val="0"/>
      <w:marRight w:val="0"/>
      <w:marTop w:val="0"/>
      <w:marBottom w:val="0"/>
      <w:divBdr>
        <w:top w:val="none" w:sz="0" w:space="0" w:color="auto"/>
        <w:left w:val="none" w:sz="0" w:space="0" w:color="auto"/>
        <w:bottom w:val="none" w:sz="0" w:space="0" w:color="auto"/>
        <w:right w:val="none" w:sz="0" w:space="0" w:color="auto"/>
      </w:divBdr>
    </w:div>
    <w:div w:id="1380974674">
      <w:bodyDiv w:val="1"/>
      <w:marLeft w:val="0"/>
      <w:marRight w:val="0"/>
      <w:marTop w:val="0"/>
      <w:marBottom w:val="0"/>
      <w:divBdr>
        <w:top w:val="none" w:sz="0" w:space="0" w:color="auto"/>
        <w:left w:val="none" w:sz="0" w:space="0" w:color="auto"/>
        <w:bottom w:val="none" w:sz="0" w:space="0" w:color="auto"/>
        <w:right w:val="none" w:sz="0" w:space="0" w:color="auto"/>
      </w:divBdr>
    </w:div>
    <w:div w:id="1579948362">
      <w:bodyDiv w:val="1"/>
      <w:marLeft w:val="0"/>
      <w:marRight w:val="0"/>
      <w:marTop w:val="0"/>
      <w:marBottom w:val="0"/>
      <w:divBdr>
        <w:top w:val="none" w:sz="0" w:space="0" w:color="auto"/>
        <w:left w:val="none" w:sz="0" w:space="0" w:color="auto"/>
        <w:bottom w:val="none" w:sz="0" w:space="0" w:color="auto"/>
        <w:right w:val="none" w:sz="0" w:space="0" w:color="auto"/>
      </w:divBdr>
    </w:div>
    <w:div w:id="1998150717">
      <w:bodyDiv w:val="1"/>
      <w:marLeft w:val="0"/>
      <w:marRight w:val="0"/>
      <w:marTop w:val="0"/>
      <w:marBottom w:val="0"/>
      <w:divBdr>
        <w:top w:val="none" w:sz="0" w:space="0" w:color="auto"/>
        <w:left w:val="none" w:sz="0" w:space="0" w:color="auto"/>
        <w:bottom w:val="none" w:sz="0" w:space="0" w:color="auto"/>
        <w:right w:val="none" w:sz="0" w:space="0" w:color="auto"/>
      </w:divBdr>
      <w:divsChild>
        <w:div w:id="348722694">
          <w:marLeft w:val="0"/>
          <w:marRight w:val="0"/>
          <w:marTop w:val="0"/>
          <w:marBottom w:val="0"/>
          <w:divBdr>
            <w:top w:val="none" w:sz="0" w:space="0" w:color="auto"/>
            <w:left w:val="none" w:sz="0" w:space="0" w:color="auto"/>
            <w:bottom w:val="none" w:sz="0" w:space="0" w:color="auto"/>
            <w:right w:val="none" w:sz="0" w:space="0" w:color="auto"/>
          </w:divBdr>
        </w:div>
      </w:divsChild>
    </w:div>
    <w:div w:id="20691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65424F902132541F25477623C28C1011BF948F43C584BB30A3E2021FD45170AB35B9C280F4821B21Z4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ru/documents/ods.asp?m=A/RES/61/10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65424F902132541F25477623C28C1011B7928B4F91D3B961F6EC0717841960E570B4C380F128Z6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165424F902132541F25477623C28C1011B7928B4F91D3B961F6EC0717841960E570B4C380F028Z7L" TargetMode="External"/><Relationship Id="rId4" Type="http://schemas.openxmlformats.org/officeDocument/2006/relationships/settings" Target="settings.xml"/><Relationship Id="rId9" Type="http://schemas.openxmlformats.org/officeDocument/2006/relationships/hyperlink" Target="consultantplus://offline/ref=4165424F902132541F25477623C28C1011B7928B4F91D3B961F6EC20Z7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6810F-693A-40E0-AB93-19CCB1E5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85</Pages>
  <Words>27466</Words>
  <Characters>156558</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Nikita Kuznetsov</dc:creator>
  <cp:lastModifiedBy>Igrim</cp:lastModifiedBy>
  <cp:revision>4</cp:revision>
  <cp:lastPrinted>2019-08-16T07:41:00Z</cp:lastPrinted>
  <dcterms:created xsi:type="dcterms:W3CDTF">2019-10-28T08:00:00Z</dcterms:created>
  <dcterms:modified xsi:type="dcterms:W3CDTF">2019-10-30T04:46:00Z</dcterms:modified>
</cp:coreProperties>
</file>