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FD" w:rsidRDefault="0054415E" w:rsidP="005441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5E">
        <w:rPr>
          <w:rFonts w:ascii="Times New Roman" w:hAnsi="Times New Roman" w:cs="Times New Roman"/>
          <w:b/>
          <w:sz w:val="28"/>
          <w:szCs w:val="28"/>
        </w:rPr>
        <w:t>Житель Березовского района перевел мошеннику 10 000 рублей.</w:t>
      </w:r>
    </w:p>
    <w:p w:rsidR="00951AFF" w:rsidRDefault="00951AFF" w:rsidP="00951A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ОМВД России по Березовскому району поступило заявление от 26-летнего жителя </w:t>
      </w:r>
      <w:proofErr w:type="spellStart"/>
      <w:r w:rsidRPr="0095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пгт</w:t>
      </w:r>
      <w:proofErr w:type="spellEnd"/>
      <w:r w:rsidRPr="0095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Березово о том, что в результате мошеннических действий лишился денежных средств в сумме 10 000 рублей.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51AFF" w:rsidRDefault="00951AFF" w:rsidP="00951A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потерпевший на одном из сайтов в сети Интернет нашел объявление о продаже автомобиля. Созвонившись с продавцом, они договорились о сделке по предоплате в 10 000 рублей. После того, как заявитель перевел указанную сумму, злоумышленник, введя в заблуждение пострадавшего, убедил его перевести еще 72 000 рублей, на что последний согласился. Однако, выполнить операцию по переводу денежных средств у заявителя не получилось, так как служба безопасности банка своевременн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заблокировала карту клиента. </w:t>
      </w:r>
    </w:p>
    <w:p w:rsidR="0030329F" w:rsidRDefault="00951AFF" w:rsidP="0030329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 w:rsidRPr="0095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Вернуть ранее перечисленные денежные </w:t>
      </w:r>
      <w:r w:rsidR="0030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средства «продавец» отказался. </w:t>
      </w:r>
    </w:p>
    <w:p w:rsidR="0030329F" w:rsidRDefault="00951AFF" w:rsidP="0030329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Когда пострадавший понял, что деньги ему н</w:t>
      </w:r>
      <w:r w:rsidR="003032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вернут, обратился в полицию.</w:t>
      </w:r>
    </w:p>
    <w:p w:rsidR="007E3EE6" w:rsidRPr="00951AFF" w:rsidRDefault="00951AFF" w:rsidP="0030329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1A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данному факту следственным отделением ОМВД России по Березовскому району возбуждено уголовное дело по признакам преступления, предусмотренного ч. 2 ст. 159 УК РФ «Мошенничество с причинением значительного ущерба гражданину». Санкция данной статьи предусматривает наказание в виде лишения свободы на срок до 5 лет с ограничением свободы на срок до 1 года или без такового.</w:t>
      </w:r>
    </w:p>
    <w:p w:rsidR="007E3EE6" w:rsidRDefault="007E3EE6" w:rsidP="00E66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34A" w:rsidRDefault="0000134A" w:rsidP="00E66D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3EE6" w:rsidRPr="0054415E" w:rsidRDefault="007E3EE6" w:rsidP="007E3EE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ОМВД России по Березовскому району</w:t>
      </w:r>
    </w:p>
    <w:sectPr w:rsidR="007E3EE6" w:rsidRPr="0054415E" w:rsidSect="00F06D31">
      <w:pgSz w:w="11906" w:h="16838"/>
      <w:pgMar w:top="568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84"/>
    <w:rsid w:val="0000134A"/>
    <w:rsid w:val="001746A6"/>
    <w:rsid w:val="0030329F"/>
    <w:rsid w:val="0054415E"/>
    <w:rsid w:val="005F3BFD"/>
    <w:rsid w:val="006370B9"/>
    <w:rsid w:val="006A5C1F"/>
    <w:rsid w:val="007E3EE6"/>
    <w:rsid w:val="00951AFF"/>
    <w:rsid w:val="00D95A84"/>
    <w:rsid w:val="00E66DAD"/>
    <w:rsid w:val="00F06D31"/>
    <w:rsid w:val="00F5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E236A-CDCE-42E8-A042-8199C74C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11</cp:revision>
  <cp:lastPrinted>2017-10-02T11:31:00Z</cp:lastPrinted>
  <dcterms:created xsi:type="dcterms:W3CDTF">2017-10-02T07:21:00Z</dcterms:created>
  <dcterms:modified xsi:type="dcterms:W3CDTF">2017-10-10T11:37:00Z</dcterms:modified>
</cp:coreProperties>
</file>