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4DB" w:rsidRPr="004C44DB" w:rsidRDefault="004C44DB" w:rsidP="004C44DB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  <w:r w:rsidRPr="004C44DB">
        <w:rPr>
          <w:b/>
          <w:sz w:val="28"/>
          <w:szCs w:val="28"/>
        </w:rPr>
        <w:t>Изменения в миграционном учете</w:t>
      </w:r>
    </w:p>
    <w:p w:rsidR="004C44DB" w:rsidRPr="004C44DB" w:rsidRDefault="004C44DB" w:rsidP="004C44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4DB">
        <w:rPr>
          <w:sz w:val="28"/>
          <w:szCs w:val="28"/>
        </w:rPr>
        <w:t>11 октября 2018 г</w:t>
      </w:r>
      <w:r>
        <w:rPr>
          <w:sz w:val="28"/>
          <w:szCs w:val="28"/>
        </w:rPr>
        <w:t>ода</w:t>
      </w:r>
      <w:r w:rsidRPr="004C44DB">
        <w:rPr>
          <w:sz w:val="28"/>
          <w:szCs w:val="28"/>
        </w:rPr>
        <w:t xml:space="preserve"> Президентом Российской Федерации подписан Федеральный закон</w:t>
      </w:r>
      <w:r>
        <w:rPr>
          <w:sz w:val="28"/>
          <w:szCs w:val="28"/>
        </w:rPr>
        <w:t xml:space="preserve"> </w:t>
      </w:r>
      <w:r w:rsidRPr="004C44DB">
        <w:rPr>
          <w:sz w:val="28"/>
          <w:szCs w:val="28"/>
        </w:rPr>
        <w:t>N 366-ФЗ "О внесении изменений в статьи 2 и 23 Федерального закона "О миграционном учете иностранных граждан и лиц без гражданства в Российской Федерации"</w:t>
      </w:r>
      <w:r>
        <w:rPr>
          <w:sz w:val="28"/>
          <w:szCs w:val="28"/>
        </w:rPr>
        <w:t>. Действовать данный закон начинает</w:t>
      </w:r>
      <w:r w:rsidRPr="004C44DB">
        <w:rPr>
          <w:sz w:val="28"/>
          <w:szCs w:val="28"/>
        </w:rPr>
        <w:t xml:space="preserve"> с 22 октября </w:t>
      </w:r>
      <w:smartTag w:uri="urn:schemas-microsoft-com:office:smarttags" w:element="metricconverter">
        <w:smartTagPr>
          <w:attr w:name="ProductID" w:val="2018 г"/>
        </w:smartTagPr>
        <w:r w:rsidRPr="004C44DB">
          <w:rPr>
            <w:sz w:val="28"/>
            <w:szCs w:val="28"/>
          </w:rPr>
          <w:t>2018 г</w:t>
        </w:r>
      </w:smartTag>
      <w:r w:rsidR="00C8451C">
        <w:rPr>
          <w:sz w:val="28"/>
          <w:szCs w:val="28"/>
        </w:rPr>
        <w:t>ода.</w:t>
      </w:r>
      <w:bookmarkStart w:id="0" w:name="_GoBack"/>
      <w:bookmarkEnd w:id="0"/>
    </w:p>
    <w:p w:rsidR="004C44DB" w:rsidRPr="004C44DB" w:rsidRDefault="004C44DB" w:rsidP="004C44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4DB">
        <w:rPr>
          <w:bCs/>
          <w:sz w:val="28"/>
          <w:szCs w:val="28"/>
        </w:rPr>
        <w:t>Теперь фиктивной постановкой на учет иностранцев по месту пребывания будет считаться</w:t>
      </w:r>
      <w:r>
        <w:rPr>
          <w:bCs/>
          <w:sz w:val="28"/>
          <w:szCs w:val="28"/>
        </w:rPr>
        <w:t xml:space="preserve"> и</w:t>
      </w:r>
      <w:r w:rsidRPr="004C44DB">
        <w:rPr>
          <w:bCs/>
          <w:sz w:val="28"/>
          <w:szCs w:val="28"/>
        </w:rPr>
        <w:t xml:space="preserve"> их постановка на учет в нежилом помещении</w:t>
      </w:r>
      <w:r w:rsidR="00C8451C">
        <w:rPr>
          <w:bCs/>
          <w:sz w:val="28"/>
          <w:szCs w:val="28"/>
        </w:rPr>
        <w:t>.</w:t>
      </w:r>
    </w:p>
    <w:p w:rsidR="004C44DB" w:rsidRDefault="004C44DB" w:rsidP="004C44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4DB">
        <w:rPr>
          <w:sz w:val="28"/>
          <w:szCs w:val="28"/>
        </w:rPr>
        <w:t>Ранее Федеральным законом от 21.12.2013 N 376-ФЗ была установлена уголовная ответственность за фиктивную постановку на учет иностранного гражданина или лица без гражданства по месту пр</w:t>
      </w:r>
      <w:r>
        <w:rPr>
          <w:sz w:val="28"/>
          <w:szCs w:val="28"/>
        </w:rPr>
        <w:t>ебывания только в жилом помещении.</w:t>
      </w:r>
    </w:p>
    <w:p w:rsidR="004C44DB" w:rsidRDefault="004C44DB" w:rsidP="004C44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4DB" w:rsidRDefault="004C44DB" w:rsidP="004C44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4DB" w:rsidRDefault="004C44DB" w:rsidP="004C44D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ОМВД России по Березовскому району</w:t>
      </w:r>
    </w:p>
    <w:p w:rsidR="004C44DB" w:rsidRPr="004C44DB" w:rsidRDefault="004C44DB" w:rsidP="004C44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140F" w:rsidRDefault="0037140F"/>
    <w:sectPr w:rsidR="0037140F" w:rsidSect="004C44DB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10"/>
    <w:rsid w:val="0037140F"/>
    <w:rsid w:val="004C44DB"/>
    <w:rsid w:val="00C8451C"/>
    <w:rsid w:val="00FB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4FBD7-FE96-4640-B57F-DFA57E0E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4</cp:revision>
  <dcterms:created xsi:type="dcterms:W3CDTF">2018-10-22T11:28:00Z</dcterms:created>
  <dcterms:modified xsi:type="dcterms:W3CDTF">2018-10-22T11:32:00Z</dcterms:modified>
</cp:coreProperties>
</file>