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40" w:rsidRDefault="00E43E40" w:rsidP="0028671D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inherit" w:hAnsi="inherit" w:cs="Arial"/>
          <w:color w:val="000000"/>
        </w:rPr>
      </w:pPr>
    </w:p>
    <w:p w:rsidR="0028671D" w:rsidRPr="0046618C" w:rsidRDefault="0028671D" w:rsidP="0028671D">
      <w:pPr>
        <w:spacing w:line="240" w:lineRule="auto"/>
        <w:ind w:left="708" w:firstLine="708"/>
        <w:contextualSpacing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18C">
        <w:rPr>
          <w:b/>
        </w:rPr>
        <w:t xml:space="preserve">ИНФОРМАЦИЯ </w:t>
      </w:r>
    </w:p>
    <w:p w:rsidR="0028671D" w:rsidRPr="0046618C" w:rsidRDefault="0028671D" w:rsidP="0028671D">
      <w:pPr>
        <w:spacing w:line="240" w:lineRule="auto"/>
        <w:ind w:left="708" w:firstLine="708"/>
        <w:contextualSpacing/>
        <w:jc w:val="center"/>
        <w:rPr>
          <w:b/>
        </w:rPr>
      </w:pPr>
    </w:p>
    <w:p w:rsidR="0028671D" w:rsidRPr="0046618C" w:rsidRDefault="0028671D" w:rsidP="0028671D">
      <w:pPr>
        <w:spacing w:line="240" w:lineRule="auto"/>
        <w:ind w:left="708" w:firstLine="708"/>
        <w:contextualSpacing/>
        <w:jc w:val="center"/>
        <w:rPr>
          <w:b/>
        </w:rPr>
      </w:pPr>
      <w:r w:rsidRPr="0046618C">
        <w:rPr>
          <w:b/>
        </w:rPr>
        <w:t>ГУ – УПРАВЛЕНИЯ ПЕНСИОННОГО ФОНДА РФ</w:t>
      </w:r>
    </w:p>
    <w:p w:rsidR="0028671D" w:rsidRPr="0046618C" w:rsidRDefault="0028671D" w:rsidP="0028671D">
      <w:pPr>
        <w:spacing w:line="240" w:lineRule="auto"/>
        <w:contextualSpacing/>
        <w:jc w:val="center"/>
        <w:rPr>
          <w:b/>
        </w:rPr>
      </w:pPr>
      <w:r w:rsidRPr="0046618C">
        <w:rPr>
          <w:b/>
        </w:rPr>
        <w:t xml:space="preserve">         </w:t>
      </w:r>
    </w:p>
    <w:p w:rsidR="0028671D" w:rsidRDefault="0028671D" w:rsidP="0028671D">
      <w:pPr>
        <w:spacing w:line="240" w:lineRule="auto"/>
        <w:contextualSpacing/>
        <w:jc w:val="center"/>
        <w:rPr>
          <w:b/>
          <w:color w:val="000000"/>
        </w:rPr>
      </w:pPr>
      <w:r w:rsidRPr="0046618C">
        <w:rPr>
          <w:b/>
        </w:rPr>
        <w:t xml:space="preserve">                     В БЕРЕЗОВСКОМ РАЙОНЕ ХМАО-ЮГРЫ</w:t>
      </w:r>
    </w:p>
    <w:p w:rsidR="0028671D" w:rsidRPr="00A96067" w:rsidRDefault="0028671D" w:rsidP="0028671D">
      <w:pPr>
        <w:pStyle w:val="3"/>
        <w:pBdr>
          <w:bottom w:val="single" w:sz="12" w:space="1" w:color="auto"/>
        </w:pBdr>
        <w:contextualSpacing/>
        <w:jc w:val="both"/>
        <w:rPr>
          <w:i/>
          <w:sz w:val="24"/>
          <w:szCs w:val="24"/>
        </w:rPr>
      </w:pPr>
    </w:p>
    <w:p w:rsidR="006D787A" w:rsidRDefault="006D787A" w:rsidP="0028671D">
      <w:pPr>
        <w:pStyle w:val="1"/>
        <w:spacing w:before="0" w:beforeAutospacing="0" w:after="192" w:afterAutospacing="0" w:line="288" w:lineRule="atLeast"/>
        <w:jc w:val="center"/>
        <w:textAlignment w:val="baseline"/>
        <w:rPr>
          <w:rFonts w:ascii="inherit" w:hAnsi="inherit" w:cs="Arial"/>
          <w:color w:val="000000"/>
          <w:sz w:val="39"/>
          <w:szCs w:val="39"/>
        </w:rPr>
      </w:pPr>
      <w:r>
        <w:rPr>
          <w:rFonts w:ascii="inherit" w:hAnsi="inherit" w:cs="Arial"/>
          <w:color w:val="000000"/>
          <w:sz w:val="39"/>
          <w:szCs w:val="39"/>
        </w:rPr>
        <w:t xml:space="preserve">«Доступная среда» - услуги ПФР для </w:t>
      </w:r>
      <w:proofErr w:type="spellStart"/>
      <w:r>
        <w:rPr>
          <w:rFonts w:ascii="inherit" w:hAnsi="inherit" w:cs="Arial"/>
          <w:color w:val="000000"/>
          <w:sz w:val="39"/>
          <w:szCs w:val="39"/>
        </w:rPr>
        <w:t>маломобильных</w:t>
      </w:r>
      <w:proofErr w:type="spellEnd"/>
      <w:r>
        <w:rPr>
          <w:rFonts w:ascii="inherit" w:hAnsi="inherit" w:cs="Arial"/>
          <w:color w:val="000000"/>
          <w:sz w:val="39"/>
          <w:szCs w:val="39"/>
        </w:rPr>
        <w:t xml:space="preserve"> групп населения</w:t>
      </w:r>
    </w:p>
    <w:p w:rsidR="006D787A" w:rsidRDefault="0028671D" w:rsidP="006D787A">
      <w:pPr>
        <w:pStyle w:val="3"/>
        <w:spacing w:before="0" w:beforeAutospacing="0" w:after="240" w:afterAutospacing="0" w:line="288" w:lineRule="atLeast"/>
        <w:textAlignment w:val="baseline"/>
        <w:rPr>
          <w:rFonts w:ascii="inherit" w:hAnsi="inherit" w:cs="Arial"/>
          <w:color w:val="556677"/>
          <w:sz w:val="21"/>
          <w:szCs w:val="21"/>
        </w:rPr>
      </w:pPr>
      <w:r>
        <w:rPr>
          <w:rFonts w:ascii="inherit" w:hAnsi="inherit" w:cs="Arial"/>
          <w:color w:val="556677"/>
          <w:sz w:val="21"/>
          <w:szCs w:val="21"/>
        </w:rPr>
        <w:t>29</w:t>
      </w:r>
      <w:r w:rsidR="006D787A">
        <w:rPr>
          <w:rFonts w:ascii="inherit" w:hAnsi="inherit" w:cs="Arial"/>
          <w:color w:val="556677"/>
          <w:sz w:val="21"/>
          <w:szCs w:val="21"/>
        </w:rPr>
        <w:t xml:space="preserve"> января 2019</w:t>
      </w:r>
    </w:p>
    <w:p w:rsidR="006D787A" w:rsidRDefault="006D787A" w:rsidP="006D787A">
      <w:pPr>
        <w:pStyle w:val="3"/>
        <w:spacing w:before="0" w:beforeAutospacing="0" w:after="0" w:afterAutospacing="0" w:line="288" w:lineRule="atLeast"/>
        <w:jc w:val="both"/>
        <w:textAlignment w:val="baseline"/>
        <w:rPr>
          <w:rFonts w:ascii="inherit" w:hAnsi="inherit" w:cs="Arial"/>
          <w:color w:val="334455"/>
          <w:sz w:val="32"/>
          <w:szCs w:val="32"/>
        </w:rPr>
      </w:pPr>
      <w:r>
        <w:rPr>
          <w:rFonts w:ascii="inherit" w:hAnsi="inherit" w:cs="Arial"/>
          <w:noProof/>
          <w:color w:val="334455"/>
          <w:sz w:val="32"/>
          <w:szCs w:val="32"/>
          <w:bdr w:val="none" w:sz="0" w:space="0" w:color="auto" w:frame="1"/>
        </w:rPr>
        <w:drawing>
          <wp:inline distT="0" distB="0" distL="0" distR="0">
            <wp:extent cx="3335020" cy="1764030"/>
            <wp:effectExtent l="19050" t="0" r="0" b="0"/>
            <wp:docPr id="8" name="Рисунок 8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inherit" w:hAnsi="inherit" w:cs="Arial"/>
          <w:b/>
          <w:bCs/>
          <w:color w:val="334455"/>
          <w:sz w:val="32"/>
          <w:szCs w:val="32"/>
          <w:bdr w:val="none" w:sz="0" w:space="0" w:color="auto" w:frame="1"/>
        </w:rPr>
        <w:t xml:space="preserve">Государственная программа «Доступная среда», принятая в целях создания условий, способствующих интеграции инвалидов в общество и повышению уровня их жизни, направлена на обеспечение равного доступа инвалидов и других </w:t>
      </w:r>
      <w:proofErr w:type="spellStart"/>
      <w:r>
        <w:rPr>
          <w:rStyle w:val="a4"/>
          <w:rFonts w:ascii="inherit" w:hAnsi="inherit" w:cs="Arial"/>
          <w:b/>
          <w:bCs/>
          <w:color w:val="334455"/>
          <w:sz w:val="32"/>
          <w:szCs w:val="32"/>
          <w:bdr w:val="none" w:sz="0" w:space="0" w:color="auto" w:frame="1"/>
        </w:rPr>
        <w:t>маломобильных</w:t>
      </w:r>
      <w:proofErr w:type="spellEnd"/>
      <w:r>
        <w:rPr>
          <w:rStyle w:val="a4"/>
          <w:rFonts w:ascii="inherit" w:hAnsi="inherit" w:cs="Arial"/>
          <w:b/>
          <w:bCs/>
          <w:color w:val="334455"/>
          <w:sz w:val="32"/>
          <w:szCs w:val="32"/>
          <w:bdr w:val="none" w:sz="0" w:space="0" w:color="auto" w:frame="1"/>
        </w:rPr>
        <w:t xml:space="preserve"> групп населения к различным услугам.</w:t>
      </w:r>
    </w:p>
    <w:p w:rsidR="006D787A" w:rsidRDefault="006D787A" w:rsidP="006D787A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В реализации этой Программы принимают участие все органы власти, включая территориальные органы ПФР. В частности, в зданиях, где расположены клиентские службы ПФР, имеются пандусы. Для инвалидов по зрению в управлениях ПФР нанесены предупредительные знаки по пути движения клиентов, установлены тактильные мнемосхемы. </w:t>
      </w:r>
      <w:proofErr w:type="spellStart"/>
      <w:r>
        <w:rPr>
          <w:rFonts w:ascii="inherit" w:hAnsi="inherit" w:cs="Arial"/>
          <w:color w:val="000000"/>
        </w:rPr>
        <w:t>Югорчане</w:t>
      </w:r>
      <w:proofErr w:type="spellEnd"/>
      <w:r>
        <w:rPr>
          <w:rFonts w:ascii="inherit" w:hAnsi="inherit" w:cs="Arial"/>
          <w:color w:val="000000"/>
        </w:rPr>
        <w:t xml:space="preserve"> с ограниченными возможностями здоровья также могут получить госуслуги ПФР через многофункциональные центры региона.</w:t>
      </w:r>
    </w:p>
    <w:p w:rsidR="006D787A" w:rsidRDefault="006D787A" w:rsidP="006D787A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Государственные услуги, предоставляемые Пенсионным фондом России, граждане, в том числе с ограниченными возможностями, могут получить, не выходя из дома. Это избавляет клиентов от ожидания своей очереди, бережёт их время, делает получение государственных услуг ПФР удобным и сводит к минимуму личные контакты с ПФР.</w:t>
      </w:r>
    </w:p>
    <w:p w:rsidR="006D787A" w:rsidRDefault="006D787A" w:rsidP="006D787A">
      <w:pPr>
        <w:pStyle w:val="a3"/>
        <w:spacing w:before="0" w:beforeAutospacing="0" w:after="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Все услуги и сервисы, которые Пенсионный фонд предоставляет в электронном виде, объединены в один портал</w:t>
      </w:r>
      <w:r>
        <w:rPr>
          <w:rStyle w:val="apple-converted-space"/>
          <w:rFonts w:ascii="inherit" w:hAnsi="inherit" w:cs="Arial"/>
          <w:color w:val="000000"/>
        </w:rPr>
        <w:t> </w:t>
      </w:r>
      <w:hyperlink r:id="rId8" w:history="1">
        <w:r>
          <w:rPr>
            <w:rStyle w:val="a7"/>
            <w:rFonts w:ascii="inherit" w:hAnsi="inherit" w:cs="Arial"/>
            <w:color w:val="0B7FA4"/>
            <w:bdr w:val="none" w:sz="0" w:space="0" w:color="auto" w:frame="1"/>
          </w:rPr>
          <w:t>на сайте ПФР</w:t>
        </w:r>
      </w:hyperlink>
      <w:r>
        <w:rPr>
          <w:rFonts w:ascii="inherit" w:hAnsi="inherit" w:cs="Arial"/>
          <w:color w:val="000000"/>
        </w:rPr>
        <w:t>. Чтобы ими воспользоваться, нужно быть зарегистрированным на Едином портале государственных услуг. Дополнительной регистрации на сайте ПФР не требуется.</w:t>
      </w:r>
    </w:p>
    <w:p w:rsidR="006D787A" w:rsidRDefault="006D787A" w:rsidP="006D787A">
      <w:pPr>
        <w:pStyle w:val="a3"/>
        <w:spacing w:before="0" w:beforeAutospacing="0" w:after="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lastRenderedPageBreak/>
        <w:t xml:space="preserve">Для большего удобства «Личный кабинет» структурирован не только по типу получаемых услуг (пенсии, </w:t>
      </w:r>
      <w:proofErr w:type="spellStart"/>
      <w:r>
        <w:rPr>
          <w:rFonts w:ascii="inherit" w:hAnsi="inherit" w:cs="Arial"/>
          <w:color w:val="000000"/>
        </w:rPr>
        <w:t>соцвыплаты</w:t>
      </w:r>
      <w:proofErr w:type="spellEnd"/>
      <w:r>
        <w:rPr>
          <w:rFonts w:ascii="inherit" w:hAnsi="inherit" w:cs="Arial"/>
          <w:color w:val="000000"/>
        </w:rPr>
        <w:t xml:space="preserve"> и др.), но и по доступу к ним – с регистрацией или без регистрации. Для доступа к услугам, имеющим отношение к персональным данным, необходимо иметь подтвержденную учетную запись на Портале</w:t>
      </w:r>
      <w:r>
        <w:rPr>
          <w:rStyle w:val="apple-converted-space"/>
          <w:rFonts w:ascii="inherit" w:hAnsi="inherit" w:cs="Arial"/>
          <w:color w:val="000000"/>
        </w:rPr>
        <w:t> </w:t>
      </w:r>
      <w:proofErr w:type="spellStart"/>
      <w:r w:rsidR="0034469C">
        <w:rPr>
          <w:rFonts w:ascii="inherit" w:hAnsi="inherit" w:cs="Arial"/>
          <w:color w:val="000000"/>
        </w:rPr>
        <w:fldChar w:fldCharType="begin"/>
      </w:r>
      <w:r>
        <w:rPr>
          <w:rFonts w:ascii="inherit" w:hAnsi="inherit" w:cs="Arial"/>
          <w:color w:val="000000"/>
        </w:rPr>
        <w:instrText xml:space="preserve"> HYPERLINK "https://www.gosuslugi.ru/" </w:instrText>
      </w:r>
      <w:r w:rsidR="0034469C">
        <w:rPr>
          <w:rFonts w:ascii="inherit" w:hAnsi="inherit" w:cs="Arial"/>
          <w:color w:val="000000"/>
        </w:rPr>
        <w:fldChar w:fldCharType="separate"/>
      </w:r>
      <w:r>
        <w:rPr>
          <w:rStyle w:val="a7"/>
          <w:rFonts w:ascii="inherit" w:hAnsi="inherit" w:cs="Arial"/>
          <w:color w:val="0B7FA4"/>
          <w:bdr w:val="none" w:sz="0" w:space="0" w:color="auto" w:frame="1"/>
        </w:rPr>
        <w:t>госуслуг</w:t>
      </w:r>
      <w:proofErr w:type="spellEnd"/>
      <w:r w:rsidR="0034469C">
        <w:rPr>
          <w:rFonts w:ascii="inherit" w:hAnsi="inherit" w:cs="Arial"/>
          <w:color w:val="000000"/>
        </w:rPr>
        <w:fldChar w:fldCharType="end"/>
      </w:r>
      <w:r>
        <w:rPr>
          <w:rFonts w:ascii="inherit" w:hAnsi="inherit" w:cs="Arial"/>
          <w:color w:val="000000"/>
        </w:rPr>
        <w:t>, а для некоторых –  электронную подпись.</w:t>
      </w:r>
    </w:p>
    <w:p w:rsidR="006D787A" w:rsidRDefault="006D787A" w:rsidP="006D787A">
      <w:pPr>
        <w:pStyle w:val="a3"/>
        <w:spacing w:before="0" w:beforeAutospacing="0" w:after="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Без регистрации можно записаться на приём в клиентскую службу ПФР; заказать необходимые справки и документы; найти клиентскую службу; направить обращение в ПФР; задать вопрос </w:t>
      </w:r>
      <w:proofErr w:type="spellStart"/>
      <w:r>
        <w:rPr>
          <w:rFonts w:ascii="inherit" w:hAnsi="inherit" w:cs="Arial"/>
          <w:color w:val="000000"/>
        </w:rPr>
        <w:t>онлайн</w:t>
      </w:r>
      <w:proofErr w:type="spellEnd"/>
      <w:r>
        <w:rPr>
          <w:rFonts w:ascii="inherit" w:hAnsi="inherit" w:cs="Arial"/>
          <w:color w:val="000000"/>
        </w:rPr>
        <w:t xml:space="preserve"> (задать вопрос</w:t>
      </w:r>
      <w:r w:rsidR="0028671D">
        <w:rPr>
          <w:rFonts w:ascii="inherit" w:hAnsi="inherit" w:cs="Arial"/>
          <w:color w:val="000000"/>
        </w:rPr>
        <w:t xml:space="preserve"> </w:t>
      </w:r>
      <w:hyperlink r:id="rId9" w:history="1">
        <w:proofErr w:type="spellStart"/>
        <w:r>
          <w:rPr>
            <w:rStyle w:val="a7"/>
            <w:rFonts w:ascii="inherit" w:hAnsi="inherit" w:cs="Arial"/>
            <w:color w:val="0B7FA4"/>
            <w:bdr w:val="none" w:sz="0" w:space="0" w:color="auto" w:frame="1"/>
          </w:rPr>
          <w:t>онлайн-консультанту</w:t>
        </w:r>
        <w:proofErr w:type="spellEnd"/>
        <w:r>
          <w:rPr>
            <w:rStyle w:val="a7"/>
            <w:rFonts w:ascii="inherit" w:hAnsi="inherit" w:cs="Arial"/>
            <w:color w:val="0B7FA4"/>
            <w:bdr w:val="none" w:sz="0" w:space="0" w:color="auto" w:frame="1"/>
          </w:rPr>
          <w:t xml:space="preserve"> ПФР</w:t>
        </w:r>
      </w:hyperlink>
      <w:r>
        <w:rPr>
          <w:rStyle w:val="apple-converted-space"/>
          <w:rFonts w:ascii="inherit" w:hAnsi="inherit" w:cs="Arial"/>
          <w:color w:val="000000"/>
        </w:rPr>
        <w:t> </w:t>
      </w:r>
      <w:r>
        <w:rPr>
          <w:rFonts w:ascii="inherit" w:hAnsi="inherit" w:cs="Arial"/>
          <w:color w:val="000000"/>
        </w:rPr>
        <w:t>или проконсультироваться);</w:t>
      </w:r>
      <w:hyperlink r:id="rId10" w:history="1">
        <w:r>
          <w:rPr>
            <w:rStyle w:val="apple-converted-space"/>
            <w:rFonts w:ascii="inherit" w:hAnsi="inherit" w:cs="Arial"/>
            <w:color w:val="0B7FA4"/>
            <w:u w:val="single"/>
            <w:bdr w:val="none" w:sz="0" w:space="0" w:color="auto" w:frame="1"/>
          </w:rPr>
          <w:t> </w:t>
        </w:r>
        <w:r>
          <w:rPr>
            <w:rStyle w:val="a7"/>
            <w:rFonts w:ascii="inherit" w:hAnsi="inherit" w:cs="Arial"/>
            <w:color w:val="0B7FA4"/>
            <w:bdr w:val="none" w:sz="0" w:space="0" w:color="auto" w:frame="1"/>
          </w:rPr>
          <w:t>воспользоваться пенсионным калькулятором</w:t>
        </w:r>
      </w:hyperlink>
      <w:r>
        <w:rPr>
          <w:rFonts w:ascii="inherit" w:hAnsi="inherit" w:cs="Arial"/>
          <w:color w:val="000000"/>
        </w:rPr>
        <w:t>.</w:t>
      </w:r>
    </w:p>
    <w:p w:rsidR="006D787A" w:rsidRDefault="006D787A" w:rsidP="006D787A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 xml:space="preserve">Получить информацию о состоянии своего лицевого счета в ПФР, проверить, перечислил ли работодатель страховые взносы, а также записаться на прием и заказать нужные документы,  стало еще проще: государственные услуги и сервисы ПФР доступны в смартфоне. Ими можно воспользоваться, скачав мобильное приложение «ПФР Электронные сервисы» на свой смартфон (в </w:t>
      </w:r>
      <w:proofErr w:type="spellStart"/>
      <w:r>
        <w:rPr>
          <w:rFonts w:ascii="inherit" w:hAnsi="inherit" w:cs="Arial"/>
          <w:color w:val="000000"/>
        </w:rPr>
        <w:t>Play</w:t>
      </w:r>
      <w:proofErr w:type="spellEnd"/>
      <w:r>
        <w:rPr>
          <w:rFonts w:ascii="inherit" w:hAnsi="inherit" w:cs="Arial"/>
          <w:color w:val="000000"/>
        </w:rPr>
        <w:t xml:space="preserve"> </w:t>
      </w:r>
      <w:proofErr w:type="spellStart"/>
      <w:r>
        <w:rPr>
          <w:rFonts w:ascii="inherit" w:hAnsi="inherit" w:cs="Arial"/>
          <w:color w:val="000000"/>
        </w:rPr>
        <w:t>Market</w:t>
      </w:r>
      <w:proofErr w:type="spellEnd"/>
      <w:r>
        <w:rPr>
          <w:rFonts w:ascii="inherit" w:hAnsi="inherit" w:cs="Arial"/>
          <w:color w:val="000000"/>
        </w:rPr>
        <w:t xml:space="preserve"> для </w:t>
      </w:r>
      <w:proofErr w:type="spellStart"/>
      <w:r>
        <w:rPr>
          <w:rFonts w:ascii="inherit" w:hAnsi="inherit" w:cs="Arial"/>
          <w:color w:val="000000"/>
        </w:rPr>
        <w:t>Android</w:t>
      </w:r>
      <w:proofErr w:type="spellEnd"/>
      <w:r>
        <w:rPr>
          <w:rFonts w:ascii="inherit" w:hAnsi="inherit" w:cs="Arial"/>
          <w:color w:val="000000"/>
        </w:rPr>
        <w:t xml:space="preserve"> и в </w:t>
      </w:r>
      <w:proofErr w:type="spellStart"/>
      <w:r>
        <w:rPr>
          <w:rFonts w:ascii="inherit" w:hAnsi="inherit" w:cs="Arial"/>
          <w:color w:val="000000"/>
        </w:rPr>
        <w:t>App</w:t>
      </w:r>
      <w:proofErr w:type="spellEnd"/>
      <w:r>
        <w:rPr>
          <w:rFonts w:ascii="inherit" w:hAnsi="inherit" w:cs="Arial"/>
          <w:color w:val="000000"/>
        </w:rPr>
        <w:t xml:space="preserve"> </w:t>
      </w:r>
      <w:proofErr w:type="spellStart"/>
      <w:r>
        <w:rPr>
          <w:rFonts w:ascii="inherit" w:hAnsi="inherit" w:cs="Arial"/>
          <w:color w:val="000000"/>
        </w:rPr>
        <w:t>Store</w:t>
      </w:r>
      <w:proofErr w:type="spellEnd"/>
      <w:r>
        <w:rPr>
          <w:rFonts w:ascii="inherit" w:hAnsi="inherit" w:cs="Arial"/>
          <w:color w:val="000000"/>
        </w:rPr>
        <w:t xml:space="preserve"> для </w:t>
      </w:r>
      <w:proofErr w:type="spellStart"/>
      <w:r>
        <w:rPr>
          <w:rFonts w:ascii="inherit" w:hAnsi="inherit" w:cs="Arial"/>
          <w:color w:val="000000"/>
        </w:rPr>
        <w:t>iOS</w:t>
      </w:r>
      <w:proofErr w:type="spellEnd"/>
      <w:r>
        <w:rPr>
          <w:rFonts w:ascii="inherit" w:hAnsi="inherit" w:cs="Arial"/>
          <w:color w:val="000000"/>
        </w:rPr>
        <w:t xml:space="preserve">), и ввести в приложение свои логин и пароль от Портала </w:t>
      </w:r>
      <w:proofErr w:type="spellStart"/>
      <w:r>
        <w:rPr>
          <w:rFonts w:ascii="inherit" w:hAnsi="inherit" w:cs="Arial"/>
          <w:color w:val="000000"/>
        </w:rPr>
        <w:t>госуслуг</w:t>
      </w:r>
      <w:proofErr w:type="spellEnd"/>
      <w:r>
        <w:rPr>
          <w:rFonts w:ascii="inherit" w:hAnsi="inherit" w:cs="Arial"/>
          <w:color w:val="000000"/>
        </w:rPr>
        <w:t>.</w:t>
      </w:r>
    </w:p>
    <w:p w:rsidR="006D787A" w:rsidRDefault="006D787A" w:rsidP="006D787A">
      <w:pPr>
        <w:pStyle w:val="a3"/>
        <w:spacing w:before="0" w:beforeAutospacing="0" w:after="240" w:afterAutospacing="0" w:line="339" w:lineRule="atLeast"/>
        <w:jc w:val="both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Следует отметить, что пользоваться сайтом Пенсионного фонда России могут и люди со слабым зрением. Для таких клиентов у ресурса существует специальная версия, она дублирует информацию с сайта, но отличается специальными настройками. На странице можно увеличить шрифт, изменить его цвет и фон.</w:t>
      </w:r>
    </w:p>
    <w:p w:rsidR="006D787A" w:rsidRDefault="006D787A" w:rsidP="006D787A">
      <w:pPr>
        <w:pStyle w:val="a3"/>
        <w:spacing w:before="0" w:beforeAutospacing="0" w:after="0" w:afterAutospacing="0" w:line="339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Все это позволяет людям с ограниченными возможностями здоровья в полной мере получать положенные им по закону государственные услуги.</w:t>
      </w:r>
    </w:p>
    <w:p w:rsidR="004C6182" w:rsidRDefault="004C6182"/>
    <w:sectPr w:rsidR="004C6182" w:rsidSect="0034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94D"/>
    <w:multiLevelType w:val="multilevel"/>
    <w:tmpl w:val="10E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0EC8"/>
    <w:rsid w:val="00120EC8"/>
    <w:rsid w:val="00171077"/>
    <w:rsid w:val="0028671D"/>
    <w:rsid w:val="0034469C"/>
    <w:rsid w:val="004C6182"/>
    <w:rsid w:val="006D787A"/>
    <w:rsid w:val="006F3226"/>
    <w:rsid w:val="00A94FB0"/>
    <w:rsid w:val="00C3407C"/>
    <w:rsid w:val="00E4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9C"/>
  </w:style>
  <w:style w:type="paragraph" w:styleId="1">
    <w:name w:val="heading 1"/>
    <w:basedOn w:val="a"/>
    <w:link w:val="10"/>
    <w:uiPriority w:val="9"/>
    <w:qFormat/>
    <w:rsid w:val="0012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20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EC8"/>
  </w:style>
  <w:style w:type="character" w:styleId="a4">
    <w:name w:val="Strong"/>
    <w:basedOn w:val="a0"/>
    <w:uiPriority w:val="22"/>
    <w:qFormat/>
    <w:rsid w:val="006F3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D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frf.ru/eservices/cal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knopki/online_kons/online_kons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0AE29-B1FC-47D5-B98C-4C4C71B9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0270150101</cp:lastModifiedBy>
  <cp:revision>8</cp:revision>
  <dcterms:created xsi:type="dcterms:W3CDTF">2019-01-25T03:21:00Z</dcterms:created>
  <dcterms:modified xsi:type="dcterms:W3CDTF">2019-01-25T12:47:00Z</dcterms:modified>
</cp:coreProperties>
</file>