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35" w:rsidRDefault="00A26135" w:rsidP="00A26135">
      <w:pPr>
        <w:spacing w:after="0" w:line="240" w:lineRule="auto"/>
        <w:ind w:left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A26135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-337516</wp:posOffset>
            </wp:positionH>
            <wp:positionV relativeFrom="paragraph">
              <wp:posOffset>-481551</wp:posOffset>
            </wp:positionV>
            <wp:extent cx="998717" cy="898498"/>
            <wp:effectExtent l="19050" t="0" r="0" b="0"/>
            <wp:wrapNone/>
            <wp:docPr id="1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549" cy="90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135" w:rsidRDefault="00A26135" w:rsidP="00A26135">
      <w:pPr>
        <w:spacing w:after="0" w:line="240" w:lineRule="auto"/>
        <w:ind w:left="3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26135" w:rsidRDefault="00A26135" w:rsidP="00A26135">
      <w:pPr>
        <w:spacing w:after="0" w:line="240" w:lineRule="auto"/>
        <w:ind w:left="3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26135" w:rsidRPr="00501440" w:rsidRDefault="00A26135" w:rsidP="00A26135">
      <w:pPr>
        <w:spacing w:after="0" w:line="240" w:lineRule="auto"/>
        <w:ind w:left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501440">
        <w:rPr>
          <w:rFonts w:ascii="Times New Roman" w:hAnsi="Times New Roman"/>
          <w:b/>
          <w:i/>
          <w:sz w:val="24"/>
          <w:szCs w:val="24"/>
        </w:rPr>
        <w:t xml:space="preserve">Клиентская служба в Березовском районе (на правах отдела) </w:t>
      </w:r>
    </w:p>
    <w:p w:rsidR="00A26135" w:rsidRPr="00501440" w:rsidRDefault="00A26135" w:rsidP="00A26135">
      <w:pPr>
        <w:spacing w:after="0" w:line="240" w:lineRule="auto"/>
        <w:ind w:left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501440">
        <w:rPr>
          <w:rFonts w:ascii="Times New Roman" w:hAnsi="Times New Roman"/>
          <w:b/>
          <w:i/>
          <w:sz w:val="24"/>
          <w:szCs w:val="24"/>
        </w:rPr>
        <w:t xml:space="preserve">ГУ-УПФР в городе Белоярский Ханты-Мансийского автономного округа </w:t>
      </w:r>
      <w:proofErr w:type="gramStart"/>
      <w:r w:rsidRPr="00501440">
        <w:rPr>
          <w:rFonts w:ascii="Times New Roman" w:hAnsi="Times New Roman"/>
          <w:b/>
          <w:i/>
          <w:sz w:val="24"/>
          <w:szCs w:val="24"/>
        </w:rPr>
        <w:t>–</w:t>
      </w:r>
      <w:proofErr w:type="spellStart"/>
      <w:r w:rsidRPr="00501440">
        <w:rPr>
          <w:rFonts w:ascii="Times New Roman" w:hAnsi="Times New Roman"/>
          <w:b/>
          <w:i/>
          <w:sz w:val="24"/>
          <w:szCs w:val="24"/>
        </w:rPr>
        <w:t>Ю</w:t>
      </w:r>
      <w:proofErr w:type="gramEnd"/>
      <w:r w:rsidRPr="00501440">
        <w:rPr>
          <w:rFonts w:ascii="Times New Roman" w:hAnsi="Times New Roman"/>
          <w:b/>
          <w:i/>
          <w:sz w:val="24"/>
          <w:szCs w:val="24"/>
        </w:rPr>
        <w:t>гры</w:t>
      </w:r>
      <w:proofErr w:type="spellEnd"/>
      <w:r w:rsidRPr="00501440">
        <w:rPr>
          <w:rFonts w:ascii="Times New Roman" w:hAnsi="Times New Roman"/>
          <w:b/>
          <w:i/>
          <w:sz w:val="24"/>
          <w:szCs w:val="24"/>
        </w:rPr>
        <w:t xml:space="preserve"> (межрайонное)</w:t>
      </w:r>
    </w:p>
    <w:p w:rsidR="000C5446" w:rsidRPr="000C5446" w:rsidRDefault="00A26135" w:rsidP="000C5446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</w:t>
      </w:r>
    </w:p>
    <w:p w:rsidR="00F57599" w:rsidRDefault="00CD7AF2" w:rsidP="00F57599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24</w:t>
      </w:r>
      <w:r w:rsidR="00F57599">
        <w:rPr>
          <w:b/>
        </w:rPr>
        <w:t>.0</w:t>
      </w:r>
      <w:r>
        <w:rPr>
          <w:b/>
        </w:rPr>
        <w:t>4</w:t>
      </w:r>
      <w:r w:rsidR="00F57599">
        <w:rPr>
          <w:b/>
        </w:rPr>
        <w:t xml:space="preserve">.2019       </w:t>
      </w:r>
      <w:r w:rsidR="00F57599" w:rsidRPr="001228E3">
        <w:rPr>
          <w:b/>
        </w:rPr>
        <w:tab/>
      </w:r>
      <w:r w:rsidR="00F57599" w:rsidRPr="001228E3">
        <w:rPr>
          <w:b/>
        </w:rPr>
        <w:tab/>
      </w:r>
      <w:r w:rsidR="00F57599" w:rsidRPr="001228E3">
        <w:rPr>
          <w:b/>
        </w:rPr>
        <w:tab/>
      </w:r>
      <w:r w:rsidR="00F57599" w:rsidRPr="001228E3">
        <w:rPr>
          <w:b/>
        </w:rPr>
        <w:tab/>
      </w:r>
      <w:r w:rsidR="00F57599">
        <w:rPr>
          <w:b/>
        </w:rPr>
        <w:t xml:space="preserve">                   </w:t>
      </w:r>
      <w:r w:rsidR="00F57599">
        <w:rPr>
          <w:b/>
        </w:rPr>
        <w:tab/>
      </w:r>
      <w:r w:rsidR="00F57599" w:rsidRPr="001228E3">
        <w:rPr>
          <w:b/>
        </w:rPr>
        <w:tab/>
      </w:r>
      <w:r w:rsidR="00F57599" w:rsidRPr="001228E3">
        <w:rPr>
          <w:b/>
        </w:rPr>
        <w:tab/>
        <w:t xml:space="preserve"> </w:t>
      </w:r>
      <w:r w:rsidR="00F57599">
        <w:rPr>
          <w:b/>
        </w:rPr>
        <w:t xml:space="preserve">              </w:t>
      </w:r>
      <w:r w:rsidR="00F57599" w:rsidRPr="001228E3">
        <w:rPr>
          <w:b/>
        </w:rPr>
        <w:t>Пресс-релиз</w:t>
      </w:r>
    </w:p>
    <w:p w:rsidR="00F968A6" w:rsidRDefault="00F968A6" w:rsidP="00F5759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599" w:rsidRPr="00A26135" w:rsidRDefault="00A26135" w:rsidP="00F5759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135">
        <w:rPr>
          <w:rFonts w:ascii="Times New Roman" w:hAnsi="Times New Roman" w:cs="Times New Roman"/>
          <w:b/>
          <w:sz w:val="28"/>
          <w:szCs w:val="28"/>
        </w:rPr>
        <w:t>Заблаговременная работа с лицами, уходящими на пенсию</w:t>
      </w:r>
    </w:p>
    <w:p w:rsidR="002E0D2D" w:rsidRDefault="00D95C6C" w:rsidP="002E0D2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2E0D2D">
        <w:rPr>
          <w:rFonts w:ascii="Times New Roman" w:hAnsi="Times New Roman" w:cs="Times New Roman"/>
          <w:sz w:val="26"/>
          <w:szCs w:val="26"/>
        </w:rPr>
        <w:t>пециалисты Клиентской службы Березовского района (на правах отдела)</w:t>
      </w:r>
      <w:r>
        <w:rPr>
          <w:rFonts w:ascii="Times New Roman" w:hAnsi="Times New Roman" w:cs="Times New Roman"/>
          <w:sz w:val="26"/>
          <w:szCs w:val="26"/>
        </w:rPr>
        <w:t xml:space="preserve"> провели </w:t>
      </w:r>
      <w:r w:rsidR="002E0D2D" w:rsidRPr="002E0D2D">
        <w:rPr>
          <w:rFonts w:ascii="Times New Roman" w:hAnsi="Times New Roman" w:cs="Times New Roman"/>
          <w:sz w:val="26"/>
          <w:szCs w:val="26"/>
        </w:rPr>
        <w:t xml:space="preserve">семинар со специалистами бухгалтерских и кадровых служб организаций сельского поселения </w:t>
      </w:r>
      <w:proofErr w:type="spellStart"/>
      <w:r w:rsidR="002E0D2D" w:rsidRPr="002E0D2D">
        <w:rPr>
          <w:rFonts w:ascii="Times New Roman" w:hAnsi="Times New Roman" w:cs="Times New Roman"/>
          <w:sz w:val="26"/>
          <w:szCs w:val="26"/>
        </w:rPr>
        <w:t>Саранпауль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самого отдаленного от районного центра населенного пункта Березовского района. На семинаре были освещены актуальные вопросы пенсионного и социального обеспечения и даны ответы на вопросы присутствующих.</w:t>
      </w:r>
    </w:p>
    <w:p w:rsidR="00D95C6C" w:rsidRPr="00D95C6C" w:rsidRDefault="00D95C6C" w:rsidP="002E0D2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Одной из важных тем, обсужденных на семинаре, была заблаговременная </w:t>
      </w:r>
      <w:r w:rsidRPr="00D95C6C">
        <w:rPr>
          <w:rFonts w:ascii="Times New Roman" w:hAnsi="Times New Roman" w:cs="Times New Roman"/>
          <w:sz w:val="26"/>
          <w:szCs w:val="26"/>
        </w:rPr>
        <w:t>работа с лицами, уходящими на пенсию.</w:t>
      </w:r>
    </w:p>
    <w:p w:rsidR="00622EBC" w:rsidRDefault="00D95C6C" w:rsidP="00622EBC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color w:val="000000"/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>«</w:t>
      </w:r>
      <w:r w:rsidR="002E0D2D"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>Н</w:t>
      </w:r>
      <w:r w:rsidR="002E0D2D" w:rsidRPr="00E47264"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 xml:space="preserve">азначение пенсии в установленные законодательством сроки – одна из главных задач в работе </w:t>
      </w:r>
      <w:r w:rsidR="002E0D2D"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>Пенсионного фонда</w:t>
      </w:r>
      <w:r w:rsidR="002E0D2D" w:rsidRPr="00E47264"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>. Поэтому работа с лицами, уходящими на пенсию, начинается заблаговременно. Целью проведения предварительной работы с такими гражданами является сокращение срока рассмотрения д</w:t>
      </w:r>
      <w:r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>окументов при назначении пенсии</w:t>
      </w:r>
      <w:r w:rsidR="00622EBC"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 xml:space="preserve">» – пояснила заместитель руководителя Клиентской службы Наталья Овчаренко. </w:t>
      </w:r>
      <w:r w:rsidR="002E0D2D" w:rsidRPr="00E47264"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622EBC" w:rsidRDefault="00D27F38" w:rsidP="00622EBC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Работа страхователей по представлению макетов выплатных дел проводится на основании Соглашения об обмене электронными документами в системе электронного документооборота ПФР по телекоммуникационным каналам связи, а также </w:t>
      </w:r>
      <w:r w:rsidR="00F35422">
        <w:rPr>
          <w:sz w:val="26"/>
          <w:szCs w:val="26"/>
        </w:rPr>
        <w:t xml:space="preserve">трехстороннего соглашения между органами государственной власти </w:t>
      </w:r>
      <w:proofErr w:type="spellStart"/>
      <w:r w:rsidR="00F35422">
        <w:rPr>
          <w:sz w:val="26"/>
          <w:szCs w:val="26"/>
        </w:rPr>
        <w:t>ХМАО-Югры</w:t>
      </w:r>
      <w:proofErr w:type="spellEnd"/>
      <w:r w:rsidR="006E08D7">
        <w:rPr>
          <w:sz w:val="26"/>
          <w:szCs w:val="26"/>
        </w:rPr>
        <w:t xml:space="preserve">, объединением работодателей </w:t>
      </w:r>
      <w:proofErr w:type="spellStart"/>
      <w:r w:rsidR="006E08D7">
        <w:rPr>
          <w:sz w:val="26"/>
          <w:szCs w:val="26"/>
        </w:rPr>
        <w:t>ХМАО-Югры</w:t>
      </w:r>
      <w:proofErr w:type="spellEnd"/>
      <w:r w:rsidR="006E08D7">
        <w:rPr>
          <w:sz w:val="26"/>
          <w:szCs w:val="26"/>
        </w:rPr>
        <w:t xml:space="preserve">, объединением организаций профсоюзов </w:t>
      </w:r>
      <w:proofErr w:type="spellStart"/>
      <w:r w:rsidR="006E08D7">
        <w:rPr>
          <w:sz w:val="26"/>
          <w:szCs w:val="26"/>
        </w:rPr>
        <w:t>ХМАО-Югры</w:t>
      </w:r>
      <w:proofErr w:type="spellEnd"/>
      <w:r w:rsidR="006E08D7">
        <w:rPr>
          <w:sz w:val="26"/>
          <w:szCs w:val="26"/>
        </w:rPr>
        <w:t xml:space="preserve"> на 2017-2019 годы.</w:t>
      </w:r>
    </w:p>
    <w:p w:rsidR="006E08D7" w:rsidRDefault="006E08D7" w:rsidP="006E08D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Периодом проведения заблаговременной работы является один год. В отношении конкретного застрахованного лица работа должна начинаться не менее чем за шесть месяцев и завершаться не менее чем за месяц до наступления права на установление страховой пенсии. </w:t>
      </w:r>
    </w:p>
    <w:p w:rsidR="002E0D2D" w:rsidRDefault="006E08D7" w:rsidP="006E08D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форм</w:t>
      </w:r>
      <w:r w:rsidR="00485C86">
        <w:rPr>
          <w:sz w:val="26"/>
          <w:szCs w:val="26"/>
        </w:rPr>
        <w:t xml:space="preserve">ирования макетов выплатных дел на сотрудников </w:t>
      </w:r>
      <w:r>
        <w:rPr>
          <w:sz w:val="26"/>
          <w:szCs w:val="26"/>
        </w:rPr>
        <w:t>страхователь представляет в территориальный орган Пенсионного фонда по месту регистрации по телекоммуникационным каналам связи с электронно-цифровой подписью</w:t>
      </w:r>
      <w:r w:rsidR="00485C86">
        <w:rPr>
          <w:sz w:val="26"/>
          <w:szCs w:val="26"/>
        </w:rPr>
        <w:t xml:space="preserve"> цветные </w:t>
      </w:r>
      <w:proofErr w:type="spellStart"/>
      <w:proofErr w:type="gramStart"/>
      <w:r w:rsidR="00485C86">
        <w:rPr>
          <w:sz w:val="26"/>
          <w:szCs w:val="26"/>
        </w:rPr>
        <w:t>скан-образы</w:t>
      </w:r>
      <w:proofErr w:type="spellEnd"/>
      <w:proofErr w:type="gramEnd"/>
      <w:r w:rsidR="00485C86">
        <w:rPr>
          <w:sz w:val="26"/>
          <w:szCs w:val="26"/>
        </w:rPr>
        <w:t xml:space="preserve"> правоустанавливающих документов:</w:t>
      </w:r>
    </w:p>
    <w:p w:rsidR="00485C86" w:rsidRDefault="00485C86" w:rsidP="006E08D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паспорт (лист с персональными данными и </w:t>
      </w:r>
      <w:r w:rsidR="00477C79">
        <w:rPr>
          <w:sz w:val="26"/>
          <w:szCs w:val="26"/>
        </w:rPr>
        <w:t xml:space="preserve">все заполненные листы со </w:t>
      </w:r>
      <w:r>
        <w:rPr>
          <w:sz w:val="26"/>
          <w:szCs w:val="26"/>
        </w:rPr>
        <w:t>сведения</w:t>
      </w:r>
      <w:r w:rsidR="00477C79">
        <w:rPr>
          <w:sz w:val="26"/>
          <w:szCs w:val="26"/>
        </w:rPr>
        <w:t>ми</w:t>
      </w:r>
      <w:r>
        <w:rPr>
          <w:sz w:val="26"/>
          <w:szCs w:val="26"/>
        </w:rPr>
        <w:t xml:space="preserve"> о регистрации);</w:t>
      </w:r>
    </w:p>
    <w:p w:rsidR="00485C86" w:rsidRDefault="00485C86" w:rsidP="006E08D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трудовая книжка и вкладыш в трудовую книжку;</w:t>
      </w:r>
    </w:p>
    <w:p w:rsidR="00485C86" w:rsidRDefault="00485C86" w:rsidP="006E08D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военный билет (для мужчин и женщин, проходивших военную службу);</w:t>
      </w:r>
    </w:p>
    <w:p w:rsidR="00485C86" w:rsidRDefault="00485C86" w:rsidP="006E08D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документы о перемене фамилии</w:t>
      </w:r>
      <w:r w:rsidR="00477C79">
        <w:rPr>
          <w:sz w:val="26"/>
          <w:szCs w:val="26"/>
        </w:rPr>
        <w:t>, имени, отчества</w:t>
      </w:r>
      <w:r>
        <w:rPr>
          <w:sz w:val="26"/>
          <w:szCs w:val="26"/>
        </w:rPr>
        <w:t xml:space="preserve"> (свидетельство о заключении (расторжении) брака, свидетельство о перемене имени и др.);</w:t>
      </w:r>
    </w:p>
    <w:p w:rsidR="00485C86" w:rsidRDefault="00485C86" w:rsidP="006E08D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свидетельства о рождении детей</w:t>
      </w:r>
      <w:r w:rsidR="00477C79">
        <w:rPr>
          <w:sz w:val="26"/>
          <w:szCs w:val="26"/>
        </w:rPr>
        <w:t xml:space="preserve"> (для женщин – на всех детей, независимо от возраста, в том числе умерших, для мужчин – на детей, не достигших 18 лет (либо 23 лет – при условии обучения на дневном отделении в высшем или </w:t>
      </w:r>
      <w:proofErr w:type="spellStart"/>
      <w:r w:rsidR="00477C79">
        <w:rPr>
          <w:sz w:val="26"/>
          <w:szCs w:val="26"/>
        </w:rPr>
        <w:t>средне-специальном</w:t>
      </w:r>
      <w:proofErr w:type="spellEnd"/>
      <w:r w:rsidR="00477C79">
        <w:rPr>
          <w:sz w:val="26"/>
          <w:szCs w:val="26"/>
        </w:rPr>
        <w:t xml:space="preserve"> учебном заведении), в случае обучения детей, достигших 18 лет дополнительно представляются документы, подтверждающие иждивение и справка о совместном проживании)</w:t>
      </w:r>
      <w:r>
        <w:rPr>
          <w:sz w:val="26"/>
          <w:szCs w:val="26"/>
        </w:rPr>
        <w:t>;</w:t>
      </w:r>
      <w:proofErr w:type="gramEnd"/>
    </w:p>
    <w:p w:rsidR="00485C86" w:rsidRDefault="00485C86" w:rsidP="006E08D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документы о профессиональном образовании (для медиков и педагогов – при условии, что периоду обучения предшествовала и за ним следовала профессиональная </w:t>
      </w:r>
      <w:proofErr w:type="gramStart"/>
      <w:r>
        <w:rPr>
          <w:sz w:val="26"/>
          <w:szCs w:val="26"/>
        </w:rPr>
        <w:t>деятельность</w:t>
      </w:r>
      <w:proofErr w:type="gramEnd"/>
      <w:r>
        <w:rPr>
          <w:sz w:val="26"/>
          <w:szCs w:val="26"/>
        </w:rPr>
        <w:t xml:space="preserve"> и период обучения протекал до 1999 года; для всех граждан – учеба до 1993 года в средних профессионально-технических училищах</w:t>
      </w:r>
      <w:r w:rsidR="00477C79">
        <w:rPr>
          <w:sz w:val="26"/>
          <w:szCs w:val="26"/>
        </w:rPr>
        <w:t>);</w:t>
      </w:r>
    </w:p>
    <w:p w:rsidR="00477C79" w:rsidRDefault="00477C79" w:rsidP="006E08D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справка, уточняющая особый характер работы (для работающих во вредных или тяжелых условиях труда, для педагогов, медиков, рыбаков, оленеводов</w:t>
      </w:r>
      <w:r w:rsidR="00A26135">
        <w:rPr>
          <w:sz w:val="26"/>
          <w:szCs w:val="26"/>
        </w:rPr>
        <w:t xml:space="preserve"> и других профессий, дающих право на досрочное пенсионное обеспечение</w:t>
      </w:r>
      <w:r>
        <w:rPr>
          <w:sz w:val="26"/>
          <w:szCs w:val="26"/>
        </w:rPr>
        <w:t>, а также для женщин, родивших детей после 06.10.1992 г. в период работы в организации, представляющей макет</w:t>
      </w:r>
      <w:r w:rsidR="00A26135">
        <w:rPr>
          <w:sz w:val="26"/>
          <w:szCs w:val="26"/>
        </w:rPr>
        <w:t>);</w:t>
      </w:r>
      <w:proofErr w:type="gramEnd"/>
    </w:p>
    <w:p w:rsidR="00F57599" w:rsidRDefault="00A26135" w:rsidP="007C198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справка о заработной плате за любые 60 месяцев подряд до 2000 года (для граждан, не имевших заработка в 2000-2001 г.г.).</w:t>
      </w:r>
    </w:p>
    <w:p w:rsidR="007C198B" w:rsidRDefault="007C198B" w:rsidP="007C198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Граждане, имеющие периоды деятельности в качестве индивидуальных предпринимателей, глав крестьянских (фермерских) хозяйств, адвокаты, нотариусы должны документально подтвердить факт осуществления деятельности в условиях Крайнего Севера (местности, приравненной к районам Крайнего Севера) начиная с 23.07.2002 г. Подтверждающими документами могут быть договоры аренды помещений, свидетельство о праве собственности на недвижимость, патенты, лицензии и т.п.</w:t>
      </w:r>
      <w:proofErr w:type="gramEnd"/>
    </w:p>
    <w:p w:rsidR="007C198B" w:rsidRDefault="007C198B" w:rsidP="007C198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</w:rPr>
      </w:pPr>
      <w:r w:rsidRPr="00142B13">
        <w:rPr>
          <w:rFonts w:ascii="Times New Roman" w:hAnsi="Times New Roman"/>
          <w:b/>
        </w:rPr>
        <w:t xml:space="preserve"> </w:t>
      </w:r>
    </w:p>
    <w:p w:rsidR="007C198B" w:rsidRPr="00AC3BCE" w:rsidRDefault="007C198B" w:rsidP="007C198B">
      <w:pPr>
        <w:spacing w:after="0" w:line="240" w:lineRule="auto"/>
        <w:ind w:left="35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Клиентская служба в Березовском районе (на правах отдела) ГУ-УПФР в городе Белоярский Ханты-Мансийского автономного округа </w:t>
      </w:r>
      <w:proofErr w:type="gramStart"/>
      <w:r>
        <w:rPr>
          <w:rFonts w:ascii="Times New Roman" w:hAnsi="Times New Roman"/>
          <w:i/>
          <w:sz w:val="24"/>
          <w:szCs w:val="24"/>
        </w:rPr>
        <w:t>–</w:t>
      </w:r>
      <w:proofErr w:type="spellStart"/>
      <w:r>
        <w:rPr>
          <w:rFonts w:ascii="Times New Roman" w:hAnsi="Times New Roman"/>
          <w:i/>
          <w:sz w:val="24"/>
          <w:szCs w:val="24"/>
        </w:rPr>
        <w:t>Ю</w:t>
      </w:r>
      <w:proofErr w:type="gramEnd"/>
      <w:r>
        <w:rPr>
          <w:rFonts w:ascii="Times New Roman" w:hAnsi="Times New Roman"/>
          <w:i/>
          <w:sz w:val="24"/>
          <w:szCs w:val="24"/>
        </w:rPr>
        <w:t>гры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(межрайонное)</w:t>
      </w:r>
    </w:p>
    <w:p w:rsidR="007C198B" w:rsidRPr="007C198B" w:rsidRDefault="007C198B" w:rsidP="007C198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57599" w:rsidRPr="00F57599" w:rsidRDefault="00F57599" w:rsidP="00F57599">
      <w:pPr>
        <w:rPr>
          <w:rFonts w:ascii="Times New Roman" w:hAnsi="Times New Roman" w:cs="Times New Roman"/>
          <w:sz w:val="24"/>
          <w:szCs w:val="24"/>
        </w:rPr>
      </w:pPr>
    </w:p>
    <w:p w:rsidR="00F57599" w:rsidRPr="00F57599" w:rsidRDefault="00F57599" w:rsidP="00F57599">
      <w:pPr>
        <w:rPr>
          <w:rFonts w:ascii="Times New Roman" w:hAnsi="Times New Roman" w:cs="Times New Roman"/>
          <w:sz w:val="24"/>
          <w:szCs w:val="24"/>
        </w:rPr>
      </w:pPr>
    </w:p>
    <w:p w:rsidR="00F57599" w:rsidRPr="00F57599" w:rsidRDefault="00F57599" w:rsidP="00F57599">
      <w:pPr>
        <w:rPr>
          <w:rFonts w:ascii="Times New Roman" w:hAnsi="Times New Roman" w:cs="Times New Roman"/>
          <w:sz w:val="24"/>
          <w:szCs w:val="24"/>
        </w:rPr>
      </w:pPr>
    </w:p>
    <w:p w:rsidR="00F57599" w:rsidRPr="00F57599" w:rsidRDefault="00F57599" w:rsidP="00F57599">
      <w:pPr>
        <w:rPr>
          <w:rFonts w:ascii="Times New Roman" w:hAnsi="Times New Roman" w:cs="Times New Roman"/>
          <w:sz w:val="24"/>
          <w:szCs w:val="24"/>
        </w:rPr>
      </w:pPr>
    </w:p>
    <w:p w:rsidR="00F57599" w:rsidRPr="00F57599" w:rsidRDefault="00F57599" w:rsidP="00F57599">
      <w:pPr>
        <w:rPr>
          <w:rFonts w:ascii="Times New Roman" w:hAnsi="Times New Roman" w:cs="Times New Roman"/>
          <w:sz w:val="24"/>
          <w:szCs w:val="24"/>
        </w:rPr>
      </w:pPr>
    </w:p>
    <w:p w:rsidR="00F57599" w:rsidRPr="00F57599" w:rsidRDefault="00F57599" w:rsidP="00F57599">
      <w:pPr>
        <w:rPr>
          <w:rFonts w:ascii="Times New Roman" w:hAnsi="Times New Roman" w:cs="Times New Roman"/>
          <w:sz w:val="24"/>
          <w:szCs w:val="24"/>
        </w:rPr>
      </w:pPr>
    </w:p>
    <w:p w:rsidR="00F57599" w:rsidRPr="00F57599" w:rsidRDefault="00F57599" w:rsidP="00F57599">
      <w:pPr>
        <w:rPr>
          <w:rFonts w:ascii="Times New Roman" w:hAnsi="Times New Roman" w:cs="Times New Roman"/>
          <w:sz w:val="24"/>
          <w:szCs w:val="24"/>
        </w:rPr>
      </w:pPr>
    </w:p>
    <w:p w:rsidR="00F57599" w:rsidRPr="00F57599" w:rsidRDefault="00F57599" w:rsidP="00F57599">
      <w:pPr>
        <w:rPr>
          <w:rFonts w:ascii="Times New Roman" w:hAnsi="Times New Roman" w:cs="Times New Roman"/>
          <w:sz w:val="24"/>
          <w:szCs w:val="24"/>
        </w:rPr>
      </w:pPr>
    </w:p>
    <w:p w:rsidR="00F57599" w:rsidRPr="00F57599" w:rsidRDefault="00F57599" w:rsidP="00F57599">
      <w:pPr>
        <w:rPr>
          <w:rFonts w:ascii="Times New Roman" w:hAnsi="Times New Roman" w:cs="Times New Roman"/>
          <w:sz w:val="24"/>
          <w:szCs w:val="24"/>
        </w:rPr>
      </w:pPr>
    </w:p>
    <w:p w:rsidR="00F57599" w:rsidRPr="00F57599" w:rsidRDefault="00F57599" w:rsidP="00F57599">
      <w:pPr>
        <w:rPr>
          <w:rFonts w:ascii="Times New Roman" w:hAnsi="Times New Roman" w:cs="Times New Roman"/>
          <w:sz w:val="24"/>
          <w:szCs w:val="24"/>
        </w:rPr>
      </w:pPr>
    </w:p>
    <w:p w:rsidR="00F57599" w:rsidRPr="00F57599" w:rsidRDefault="00F57599" w:rsidP="00F57599">
      <w:pPr>
        <w:rPr>
          <w:rFonts w:ascii="Times New Roman" w:hAnsi="Times New Roman" w:cs="Times New Roman"/>
          <w:sz w:val="24"/>
          <w:szCs w:val="24"/>
        </w:rPr>
      </w:pPr>
    </w:p>
    <w:p w:rsidR="00F57599" w:rsidRPr="00F57599" w:rsidRDefault="00F57599" w:rsidP="00F57599">
      <w:pPr>
        <w:rPr>
          <w:rFonts w:ascii="Times New Roman" w:hAnsi="Times New Roman" w:cs="Times New Roman"/>
          <w:sz w:val="24"/>
          <w:szCs w:val="24"/>
        </w:rPr>
      </w:pPr>
    </w:p>
    <w:p w:rsidR="00F57599" w:rsidRDefault="00F57599" w:rsidP="00F575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599" w:rsidRDefault="00F57599" w:rsidP="00F575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599" w:rsidRDefault="00F57599" w:rsidP="00F57599">
      <w:pPr>
        <w:spacing w:line="360" w:lineRule="auto"/>
        <w:jc w:val="center"/>
        <w:rPr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34B">
        <w:rPr>
          <w:i/>
          <w:sz w:val="24"/>
          <w:szCs w:val="24"/>
        </w:rPr>
        <w:t>________________</w:t>
      </w:r>
      <w:r>
        <w:rPr>
          <w:i/>
          <w:sz w:val="24"/>
          <w:szCs w:val="24"/>
        </w:rPr>
        <w:t>________________________________________________________</w:t>
      </w:r>
    </w:p>
    <w:p w:rsidR="00D95F41" w:rsidRDefault="00F57599" w:rsidP="00F57599">
      <w:pPr>
        <w:spacing w:line="360" w:lineRule="auto"/>
        <w:jc w:val="center"/>
        <w:rPr>
          <w:i/>
          <w:sz w:val="24"/>
          <w:szCs w:val="24"/>
        </w:rPr>
      </w:pPr>
      <w:r w:rsidRPr="0085593F">
        <w:rPr>
          <w:i/>
          <w:sz w:val="24"/>
          <w:szCs w:val="24"/>
        </w:rPr>
        <w:t xml:space="preserve">ГУ – Управление ПФР в </w:t>
      </w:r>
      <w:proofErr w:type="gramStart"/>
      <w:r w:rsidRPr="0085593F">
        <w:rPr>
          <w:i/>
          <w:sz w:val="24"/>
          <w:szCs w:val="24"/>
        </w:rPr>
        <w:t>г</w:t>
      </w:r>
      <w:proofErr w:type="gramEnd"/>
      <w:r w:rsidRPr="0085593F">
        <w:rPr>
          <w:i/>
          <w:sz w:val="24"/>
          <w:szCs w:val="24"/>
        </w:rPr>
        <w:t xml:space="preserve">. </w:t>
      </w:r>
      <w:proofErr w:type="spellStart"/>
      <w:r w:rsidRPr="0085593F">
        <w:rPr>
          <w:i/>
          <w:sz w:val="24"/>
          <w:szCs w:val="24"/>
        </w:rPr>
        <w:t>Покачи</w:t>
      </w:r>
      <w:proofErr w:type="spellEnd"/>
      <w:r w:rsidRPr="0085593F">
        <w:rPr>
          <w:i/>
          <w:sz w:val="24"/>
          <w:szCs w:val="24"/>
        </w:rPr>
        <w:t xml:space="preserve"> ХМАО – </w:t>
      </w:r>
      <w:proofErr w:type="spellStart"/>
      <w:r w:rsidRPr="0085593F">
        <w:rPr>
          <w:i/>
          <w:sz w:val="24"/>
          <w:szCs w:val="24"/>
        </w:rPr>
        <w:t>Югры</w:t>
      </w:r>
      <w:proofErr w:type="spellEnd"/>
      <w:r w:rsidRPr="0085593F">
        <w:rPr>
          <w:i/>
          <w:sz w:val="24"/>
          <w:szCs w:val="24"/>
        </w:rPr>
        <w:t xml:space="preserve"> (межрайонное)</w:t>
      </w:r>
    </w:p>
    <w:p w:rsidR="0026134B" w:rsidRPr="00F57599" w:rsidRDefault="0026134B" w:rsidP="00F575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sz w:val="24"/>
          <w:szCs w:val="24"/>
        </w:rPr>
        <w:t>Клиентская служба (на правах отдела) в городе Когалыме</w:t>
      </w:r>
    </w:p>
    <w:sectPr w:rsidR="0026134B" w:rsidRPr="00F57599" w:rsidSect="0026134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7599"/>
    <w:rsid w:val="00011F77"/>
    <w:rsid w:val="00023239"/>
    <w:rsid w:val="000A71F8"/>
    <w:rsid w:val="000C5446"/>
    <w:rsid w:val="0026134B"/>
    <w:rsid w:val="002E0D2D"/>
    <w:rsid w:val="003F21C9"/>
    <w:rsid w:val="00477C79"/>
    <w:rsid w:val="00485C86"/>
    <w:rsid w:val="004E0395"/>
    <w:rsid w:val="00610742"/>
    <w:rsid w:val="00622EBC"/>
    <w:rsid w:val="006E08D7"/>
    <w:rsid w:val="007C198B"/>
    <w:rsid w:val="008F4A2C"/>
    <w:rsid w:val="00907584"/>
    <w:rsid w:val="0095755B"/>
    <w:rsid w:val="00A26135"/>
    <w:rsid w:val="00A4375B"/>
    <w:rsid w:val="00CC31D7"/>
    <w:rsid w:val="00CD7AF2"/>
    <w:rsid w:val="00D27F38"/>
    <w:rsid w:val="00D95C6C"/>
    <w:rsid w:val="00F35422"/>
    <w:rsid w:val="00F57599"/>
    <w:rsid w:val="00F9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5B"/>
  </w:style>
  <w:style w:type="paragraph" w:styleId="1">
    <w:name w:val="heading 1"/>
    <w:basedOn w:val="a"/>
    <w:next w:val="a"/>
    <w:link w:val="10"/>
    <w:qFormat/>
    <w:rsid w:val="00F57599"/>
    <w:pPr>
      <w:keepNext/>
      <w:spacing w:after="0" w:line="240" w:lineRule="auto"/>
      <w:ind w:left="113" w:right="113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5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F5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1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027YUdinaRKH</dc:creator>
  <cp:keywords/>
  <dc:description/>
  <cp:lastModifiedBy>027OvcharenkoNG</cp:lastModifiedBy>
  <cp:revision>7</cp:revision>
  <dcterms:created xsi:type="dcterms:W3CDTF">2019-02-22T09:25:00Z</dcterms:created>
  <dcterms:modified xsi:type="dcterms:W3CDTF">2019-04-25T03:54:00Z</dcterms:modified>
</cp:coreProperties>
</file>