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403" w:rsidRDefault="007F2403" w:rsidP="007F2403">
      <w:pPr>
        <w:pStyle w:val="a3"/>
        <w:spacing w:line="360" w:lineRule="auto"/>
        <w:rPr>
          <w:b/>
          <w:i/>
        </w:rPr>
      </w:pPr>
      <w:bookmarkStart w:id="0" w:name="_Toc400697917"/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-575310</wp:posOffset>
            </wp:positionH>
            <wp:positionV relativeFrom="paragraph">
              <wp:posOffset>-281940</wp:posOffset>
            </wp:positionV>
            <wp:extent cx="1238250" cy="1257300"/>
            <wp:effectExtent l="19050" t="0" r="0" b="0"/>
            <wp:wrapNone/>
            <wp:docPr id="2" name="Рисунок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D4165">
        <w:t xml:space="preserve">         </w:t>
      </w:r>
      <w:r w:rsidRPr="000367F9">
        <w:rPr>
          <w:rFonts w:ascii="Arial" w:hAnsi="Arial"/>
          <w:spacing w:val="30"/>
          <w:w w:val="120"/>
        </w:rPr>
        <w:t xml:space="preserve">      </w:t>
      </w:r>
      <w:bookmarkEnd w:id="0"/>
    </w:p>
    <w:p w:rsidR="007F2403" w:rsidRPr="00725A8F" w:rsidRDefault="007F2403" w:rsidP="007F2403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725A8F">
        <w:rPr>
          <w:rFonts w:ascii="Times New Roman" w:hAnsi="Times New Roman" w:cs="Times New Roman"/>
          <w:b/>
          <w:i/>
          <w:sz w:val="26"/>
          <w:szCs w:val="26"/>
        </w:rPr>
        <w:t xml:space="preserve">Клиентская служба в Березовском районе (на правах отдела) </w:t>
      </w:r>
    </w:p>
    <w:p w:rsidR="007F2403" w:rsidRPr="00725A8F" w:rsidRDefault="007F2403" w:rsidP="007F2403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725A8F">
        <w:rPr>
          <w:rFonts w:ascii="Times New Roman" w:hAnsi="Times New Roman" w:cs="Times New Roman"/>
          <w:b/>
          <w:i/>
          <w:sz w:val="26"/>
          <w:szCs w:val="26"/>
        </w:rPr>
        <w:t xml:space="preserve">ГУ-УПФР в городе Белоярский Ханты-Мансийского автономного округа </w:t>
      </w:r>
      <w:proofErr w:type="gramStart"/>
      <w:r w:rsidRPr="00725A8F">
        <w:rPr>
          <w:rFonts w:ascii="Times New Roman" w:hAnsi="Times New Roman" w:cs="Times New Roman"/>
          <w:b/>
          <w:i/>
          <w:sz w:val="26"/>
          <w:szCs w:val="26"/>
        </w:rPr>
        <w:t>–</w:t>
      </w:r>
      <w:proofErr w:type="spellStart"/>
      <w:r w:rsidRPr="00725A8F">
        <w:rPr>
          <w:rFonts w:ascii="Times New Roman" w:hAnsi="Times New Roman" w:cs="Times New Roman"/>
          <w:b/>
          <w:i/>
          <w:sz w:val="26"/>
          <w:szCs w:val="26"/>
        </w:rPr>
        <w:t>Ю</w:t>
      </w:r>
      <w:proofErr w:type="gramEnd"/>
      <w:r w:rsidRPr="00725A8F">
        <w:rPr>
          <w:rFonts w:ascii="Times New Roman" w:hAnsi="Times New Roman" w:cs="Times New Roman"/>
          <w:b/>
          <w:i/>
          <w:sz w:val="26"/>
          <w:szCs w:val="26"/>
        </w:rPr>
        <w:t>гры</w:t>
      </w:r>
      <w:proofErr w:type="spellEnd"/>
      <w:r w:rsidRPr="00725A8F">
        <w:rPr>
          <w:rFonts w:ascii="Times New Roman" w:hAnsi="Times New Roman" w:cs="Times New Roman"/>
          <w:b/>
          <w:i/>
          <w:sz w:val="26"/>
          <w:szCs w:val="26"/>
        </w:rPr>
        <w:t xml:space="preserve"> (межрайонное)</w:t>
      </w:r>
    </w:p>
    <w:p w:rsidR="007F2403" w:rsidRPr="00725A8F" w:rsidRDefault="007F2403" w:rsidP="007F2403">
      <w:pPr>
        <w:rPr>
          <w:rFonts w:ascii="Times New Roman" w:hAnsi="Times New Roman" w:cs="Times New Roman"/>
          <w:lang w:eastAsia="ru-RU"/>
        </w:rPr>
      </w:pPr>
      <w:r w:rsidRPr="00725A8F">
        <w:rPr>
          <w:rFonts w:ascii="Times New Roman" w:hAnsi="Times New Roman" w:cs="Times New Roman"/>
          <w:lang w:eastAsia="ru-RU"/>
        </w:rPr>
        <w:t>_____________________________________________________________________________________</w:t>
      </w:r>
    </w:p>
    <w:p w:rsidR="007478F4" w:rsidRDefault="003B7FC6" w:rsidP="007F2403">
      <w:pPr>
        <w:pStyle w:val="a3"/>
        <w:spacing w:after="0"/>
        <w:rPr>
          <w:b/>
        </w:rPr>
      </w:pPr>
      <w:r>
        <w:rPr>
          <w:b/>
        </w:rPr>
        <w:t>10 сентября 2019</w:t>
      </w:r>
    </w:p>
    <w:p w:rsidR="007478F4" w:rsidRDefault="007478F4" w:rsidP="007F2403">
      <w:pPr>
        <w:pStyle w:val="a3"/>
        <w:spacing w:after="0"/>
        <w:rPr>
          <w:b/>
        </w:rPr>
      </w:pPr>
    </w:p>
    <w:p w:rsidR="003B7FC6" w:rsidRDefault="003B7FC6" w:rsidP="00BF77D1">
      <w:pPr>
        <w:autoSpaceDE w:val="0"/>
        <w:autoSpaceDN w:val="0"/>
        <w:adjustRightInd w:val="0"/>
        <w:spacing w:before="240" w:after="0" w:line="312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F77D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Условия досрочного выхода на пенсию женщин в 50 лет</w:t>
      </w:r>
    </w:p>
    <w:p w:rsidR="00BF77D1" w:rsidRPr="00BF77D1" w:rsidRDefault="00BF77D1" w:rsidP="00BF77D1">
      <w:pPr>
        <w:spacing w:after="0"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77D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 1 января 2019 вступ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ил</w:t>
      </w:r>
      <w:r w:rsidRPr="00BF77D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в силу Федеральный закон от 03 октября 2018 года №350-ФЗ «О внесении изменений в отдельные законодательные акты Российской Федерации по вопросам назначения и выплаты пенсий». Данный Закон предусматривает внесение изменений, направленных на повышение возраста выхода на страховую пенсию  по старости, социальную пенсию по старости, пенсию по случаю потери кормильца для отдельных категорий граждан. </w:t>
      </w:r>
      <w:r w:rsidRPr="00BF77D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</w:p>
    <w:p w:rsidR="003B7FC6" w:rsidRPr="00BF77D1" w:rsidRDefault="003B7FC6" w:rsidP="00BF77D1">
      <w:pPr>
        <w:autoSpaceDE w:val="0"/>
        <w:autoSpaceDN w:val="0"/>
        <w:adjustRightInd w:val="0"/>
        <w:spacing w:before="240" w:after="0" w:line="312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77D1">
        <w:rPr>
          <w:rFonts w:ascii="Times New Roman" w:hAnsi="Times New Roman" w:cs="Times New Roman"/>
          <w:color w:val="000000" w:themeColor="text1"/>
          <w:sz w:val="24"/>
          <w:szCs w:val="24"/>
        </w:rPr>
        <w:t>Вместе с тем, у многих категорий граждан, имеющих право на  досрочное назначение пенсии, сохранился прежний возраст выхода на пенсию. Среди них – женщины, родившие двух и более детей, имеющие необходимый страховой стаж и стаж работы на Крайнем Севере или в приравненных районах. Такие женщины могут, как и ранее, выходить на пенсию в 50 лет.</w:t>
      </w:r>
    </w:p>
    <w:p w:rsidR="003B7FC6" w:rsidRPr="00BF77D1" w:rsidRDefault="003B7FC6" w:rsidP="00BF77D1">
      <w:pPr>
        <w:autoSpaceDE w:val="0"/>
        <w:autoSpaceDN w:val="0"/>
        <w:adjustRightInd w:val="0"/>
        <w:spacing w:before="240" w:after="0" w:line="312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77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Требования к величине стажа, дающего право на досрочную пенсию, не изменились.  Выйти на пенсию в 50 лет могут женщины, родившие двух и более детей, при наличии страхового стажа не менее 20 лет и проработавшие либо 12 календарных лет в районах Крайнего Севера, либо 17 календарных лет в приравненных к ним местностях. </w:t>
      </w:r>
    </w:p>
    <w:p w:rsidR="003B7FC6" w:rsidRPr="00BF77D1" w:rsidRDefault="003B7FC6" w:rsidP="00BF77D1">
      <w:pPr>
        <w:autoSpaceDE w:val="0"/>
        <w:autoSpaceDN w:val="0"/>
        <w:adjustRightInd w:val="0"/>
        <w:spacing w:before="240" w:after="0" w:line="312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77D1">
        <w:rPr>
          <w:rFonts w:ascii="Times New Roman" w:hAnsi="Times New Roman" w:cs="Times New Roman"/>
          <w:color w:val="000000" w:themeColor="text1"/>
          <w:sz w:val="24"/>
          <w:szCs w:val="24"/>
        </w:rPr>
        <w:t>Отметим, что для данной категории граждан законом не предусмотрена возможность смешения стажа работы в районах Крайнего Севера и местностях, приравненных к ним. То есть, например, женщина, родившая двоих детей и отработавшая 10 лет в районе Крайнего Севера и 10 лет в местности, приравненной к Крайнему Северу, не получает права на льготный выход на пенсию в 50 лет.</w:t>
      </w:r>
    </w:p>
    <w:p w:rsidR="003B7FC6" w:rsidRPr="00BF77D1" w:rsidRDefault="003B7FC6" w:rsidP="00BF77D1">
      <w:pPr>
        <w:spacing w:line="312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77D1">
        <w:rPr>
          <w:rFonts w:ascii="Times New Roman" w:hAnsi="Times New Roman" w:cs="Times New Roman"/>
          <w:color w:val="000000" w:themeColor="text1"/>
          <w:sz w:val="24"/>
          <w:szCs w:val="24"/>
        </w:rPr>
        <w:t>Выйти на пенсию досрочно в 50 лет также могут матери, родившие пятерых и более детей и воспитавшие их до 8 лет, при наличии 15 лет страхового стажа. Напомним, что изменениями в пенсионном законодательстве предусмотрены новые основания для досрочного выхода на пенсию для многодетных матерей с 4 детьми – в 56 лет, с 3 детьми – в 57 лет.</w:t>
      </w:r>
    </w:p>
    <w:p w:rsidR="0066769D" w:rsidRPr="00BF77D1" w:rsidRDefault="0066769D" w:rsidP="00BF77D1">
      <w:pPr>
        <w:pStyle w:val="a3"/>
        <w:spacing w:after="0" w:line="312" w:lineRule="auto"/>
        <w:jc w:val="both"/>
        <w:rPr>
          <w:color w:val="000000" w:themeColor="text1"/>
        </w:rPr>
      </w:pPr>
    </w:p>
    <w:sectPr w:rsidR="0066769D" w:rsidRPr="00BF77D1" w:rsidSect="00A108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B44A1"/>
    <w:multiLevelType w:val="hybridMultilevel"/>
    <w:tmpl w:val="315E63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5A4CF6"/>
    <w:multiLevelType w:val="multilevel"/>
    <w:tmpl w:val="61544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E0E13B8"/>
    <w:multiLevelType w:val="hybridMultilevel"/>
    <w:tmpl w:val="4E965D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F47179"/>
    <w:multiLevelType w:val="multilevel"/>
    <w:tmpl w:val="45CE6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10AC"/>
    <w:rsid w:val="00061AEC"/>
    <w:rsid w:val="0026331A"/>
    <w:rsid w:val="003B7FC6"/>
    <w:rsid w:val="003D3295"/>
    <w:rsid w:val="00407B0A"/>
    <w:rsid w:val="00573D74"/>
    <w:rsid w:val="005F6F59"/>
    <w:rsid w:val="0066769D"/>
    <w:rsid w:val="0067521A"/>
    <w:rsid w:val="006E57AB"/>
    <w:rsid w:val="00703217"/>
    <w:rsid w:val="007478F4"/>
    <w:rsid w:val="00773CFD"/>
    <w:rsid w:val="007E49AB"/>
    <w:rsid w:val="007F2403"/>
    <w:rsid w:val="00850324"/>
    <w:rsid w:val="00A108F6"/>
    <w:rsid w:val="00A17AE9"/>
    <w:rsid w:val="00B63087"/>
    <w:rsid w:val="00BD7E09"/>
    <w:rsid w:val="00BF77D1"/>
    <w:rsid w:val="00C75E94"/>
    <w:rsid w:val="00D13FC2"/>
    <w:rsid w:val="00E110AC"/>
    <w:rsid w:val="00F856F5"/>
    <w:rsid w:val="00FD3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8F6"/>
  </w:style>
  <w:style w:type="paragraph" w:styleId="1">
    <w:name w:val="heading 1"/>
    <w:basedOn w:val="a"/>
    <w:link w:val="10"/>
    <w:uiPriority w:val="9"/>
    <w:qFormat/>
    <w:rsid w:val="00E110AC"/>
    <w:pPr>
      <w:spacing w:before="300" w:after="150" w:line="240" w:lineRule="auto"/>
      <w:outlineLvl w:val="0"/>
    </w:pPr>
    <w:rPr>
      <w:rFonts w:ascii="inherit" w:eastAsia="Times New Roman" w:hAnsi="inherit" w:cs="Times New Roman"/>
      <w:kern w:val="36"/>
      <w:sz w:val="54"/>
      <w:szCs w:val="5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78F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78F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10AC"/>
    <w:rPr>
      <w:rFonts w:ascii="inherit" w:eastAsia="Times New Roman" w:hAnsi="inherit" w:cs="Times New Roman"/>
      <w:kern w:val="36"/>
      <w:sz w:val="54"/>
      <w:szCs w:val="54"/>
      <w:lang w:eastAsia="ru-RU"/>
    </w:rPr>
  </w:style>
  <w:style w:type="paragraph" w:styleId="a3">
    <w:name w:val="Normal (Web)"/>
    <w:basedOn w:val="a"/>
    <w:uiPriority w:val="99"/>
    <w:unhideWhenUsed/>
    <w:rsid w:val="00E110AC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478F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Strong"/>
    <w:basedOn w:val="a0"/>
    <w:uiPriority w:val="22"/>
    <w:qFormat/>
    <w:rsid w:val="007478F4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7478F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List Paragraph"/>
    <w:basedOn w:val="a"/>
    <w:uiPriority w:val="34"/>
    <w:qFormat/>
    <w:rsid w:val="006E57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33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8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2806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61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50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12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1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25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34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117693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990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600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685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8291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061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92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9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33339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4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962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41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7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027OvcharenkoNG</dc:creator>
  <cp:keywords/>
  <dc:description/>
  <cp:lastModifiedBy>Наталья</cp:lastModifiedBy>
  <cp:revision>10</cp:revision>
  <dcterms:created xsi:type="dcterms:W3CDTF">2019-07-08T06:25:00Z</dcterms:created>
  <dcterms:modified xsi:type="dcterms:W3CDTF">2019-09-10T06:03:00Z</dcterms:modified>
</cp:coreProperties>
</file>