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2F6" w:rsidRPr="00EA647D" w:rsidRDefault="000002F6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66CB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00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C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66CB3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472A22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03B" w:rsidRPr="000002F6" w:rsidRDefault="00BF003B" w:rsidP="000002F6">
      <w:pPr>
        <w:shd w:val="clear" w:color="auto" w:fill="FFFFFF"/>
        <w:spacing w:after="0" w:line="240" w:lineRule="auto"/>
        <w:ind w:right="523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 утверждении Положения по организации регистрации и рассмотрения обращений граждан в администрацию городского поселения Игрим</w:t>
      </w:r>
    </w:p>
    <w:p w:rsidR="00BF003B" w:rsidRDefault="00BF003B" w:rsidP="000002F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2F6" w:rsidRPr="00BF003B" w:rsidRDefault="000002F6" w:rsidP="000002F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Федерального закона от 02.05.2006 года № 59-ФЗ «О порядке рассмотрения граждан Российской Федерации» и в целях упорядочения работы с обращениями граждан:</w:t>
      </w:r>
    </w:p>
    <w:p w:rsidR="00BF003B" w:rsidRPr="00BF003B" w:rsidRDefault="00BF003B" w:rsidP="00BF003B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Положение по организации регистрации и рассмотрения обращений граждан в администрацию городского поселения Игрим согласно приложению.</w:t>
      </w:r>
    </w:p>
    <w:p w:rsidR="00BF003B" w:rsidRPr="00BF003B" w:rsidRDefault="00BF003B" w:rsidP="00BF003B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Назначить ответственной за работу с обращениями граждан Панкову М.И. – ведущего специалиста администрации.</w:t>
      </w:r>
    </w:p>
    <w:p w:rsidR="00BF003B" w:rsidRPr="00BF003B" w:rsidRDefault="00BF003B" w:rsidP="00BF003B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возложить на </w:t>
      </w:r>
      <w:proofErr w:type="spell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Котовщикову</w:t>
      </w:r>
      <w:proofErr w:type="spell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 – заместителя главы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Игрим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003B" w:rsidRPr="00BF003B" w:rsidRDefault="00BF003B" w:rsidP="00BF003B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BF003B" w:rsidRPr="00BF003B" w:rsidRDefault="00BF003B" w:rsidP="00BF003B">
      <w:pPr>
        <w:shd w:val="clear" w:color="auto" w:fill="FFFFFF"/>
        <w:tabs>
          <w:tab w:val="left" w:pos="4118"/>
          <w:tab w:val="left" w:pos="7123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поселения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А.В. Затирка </w:t>
      </w:r>
    </w:p>
    <w:p w:rsidR="00BF003B" w:rsidRPr="00BF003B" w:rsidRDefault="00BF003B" w:rsidP="00BF003B">
      <w:pPr>
        <w:shd w:val="clear" w:color="auto" w:fill="FFFFFF"/>
        <w:tabs>
          <w:tab w:val="left" w:pos="4118"/>
          <w:tab w:val="left" w:pos="7123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Default="00BF003B" w:rsidP="00BF003B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BF003B" w:rsidRDefault="00BF003B" w:rsidP="00BF003B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BF003B" w:rsidRDefault="00BF003B" w:rsidP="00BF003B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0002F6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bookmarkStart w:id="0" w:name="_GoBack"/>
      <w:bookmarkEnd w:id="0"/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r w:rsidRPr="00BF003B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spacing w:val="-2"/>
          <w:lang w:eastAsia="ru-RU"/>
        </w:rPr>
        <w:t>постановлению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администрации</w:t>
      </w:r>
      <w:r w:rsidRPr="00BF003B">
        <w:rPr>
          <w:rFonts w:ascii="Times New Roman" w:eastAsia="Times New Roman" w:hAnsi="Times New Roman" w:cs="Times New Roman"/>
          <w:spacing w:val="-2"/>
          <w:lang w:eastAsia="ru-RU"/>
        </w:rPr>
        <w:t xml:space="preserve"> городского поселения Игрим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r w:rsidRPr="00BF003B">
        <w:rPr>
          <w:rFonts w:ascii="Times New Roman" w:eastAsia="Times New Roman" w:hAnsi="Times New Roman" w:cs="Times New Roman"/>
          <w:spacing w:val="-2"/>
          <w:lang w:eastAsia="ru-RU"/>
        </w:rPr>
        <w:t>от «</w:t>
      </w:r>
      <w:r w:rsidR="00C66CB3">
        <w:rPr>
          <w:rFonts w:ascii="Times New Roman" w:eastAsia="Times New Roman" w:hAnsi="Times New Roman" w:cs="Times New Roman"/>
          <w:spacing w:val="-2"/>
          <w:lang w:eastAsia="ru-RU"/>
        </w:rPr>
        <w:t>14</w:t>
      </w:r>
      <w:r w:rsidRPr="00BF003B">
        <w:rPr>
          <w:rFonts w:ascii="Times New Roman" w:eastAsia="Times New Roman" w:hAnsi="Times New Roman" w:cs="Times New Roman"/>
          <w:spacing w:val="-2"/>
          <w:lang w:eastAsia="ru-RU"/>
        </w:rPr>
        <w:t xml:space="preserve">»  </w:t>
      </w:r>
      <w:r w:rsidR="00C66CB3">
        <w:rPr>
          <w:rFonts w:ascii="Times New Roman" w:eastAsia="Times New Roman" w:hAnsi="Times New Roman" w:cs="Times New Roman"/>
          <w:spacing w:val="-2"/>
          <w:lang w:eastAsia="ru-RU"/>
        </w:rPr>
        <w:t xml:space="preserve">мая </w:t>
      </w:r>
      <w:r w:rsidRPr="00BF003B">
        <w:rPr>
          <w:rFonts w:ascii="Times New Roman" w:eastAsia="Times New Roman" w:hAnsi="Times New Roman" w:cs="Times New Roman"/>
          <w:spacing w:val="-2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pacing w:val="-2"/>
          <w:lang w:eastAsia="ru-RU"/>
        </w:rPr>
        <w:t>4</w:t>
      </w:r>
      <w:r w:rsidRPr="00BF003B">
        <w:rPr>
          <w:rFonts w:ascii="Times New Roman" w:eastAsia="Times New Roman" w:hAnsi="Times New Roman" w:cs="Times New Roman"/>
          <w:spacing w:val="-2"/>
          <w:lang w:eastAsia="ru-RU"/>
        </w:rPr>
        <w:t xml:space="preserve"> г. № </w:t>
      </w:r>
      <w:r w:rsidR="00C66CB3">
        <w:rPr>
          <w:rFonts w:ascii="Times New Roman" w:eastAsia="Times New Roman" w:hAnsi="Times New Roman" w:cs="Times New Roman"/>
          <w:spacing w:val="-2"/>
          <w:lang w:eastAsia="ru-RU"/>
        </w:rPr>
        <w:t>64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регистрации и рассмотрения обращения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администрацию городского поселения Игрим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Настоящее Положение определяет процедуру приема, регистрации, рассмотрения и снятия с контроля обращений граждан, поступающих в адрес администрации поселения, а также осуществление контроля за рассмотрением обращения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Положение не распространяется на поступившие документы и материалы граждан (исковые заявления, заявления, жалобы, отзывы), направленные в порядке судебного разбирательства.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Установленный настоящим Положением порядок рассмотрения обращений граждан должностными лицами администрации городского поселения Игрим распространяется на правоотношения, связанные с рассмотрением обращений объединений граждан, в том числе юридических лиц.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 Специалисты администрации поселения при рассмотрении обращений граждан руководствуются Федеральным законом от 02.05.2006 года № 59-ФЗ «О порядке рассмотрения обращений граждан Российской Федерации».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Обращения граждан, в которых содержится информация о коррупционных правонарушениях, рассматриваются с учетом Федерального закона от 25.12.2008 года № 273-ФЗ «О противодействии коррупции».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Делопроизводство по обращениям граждан в администрацию поселения ведется отдельно от других видов делопроизводства.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Сотрудники администрации поселения, работающие с обращениями граждан, несут ответственность за сохранность документов, писем, материалов и неразглашение информации, содержащейся в данных документах, а также персональных данных.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Прием документов и регистрация письменных обращений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Регистрация обращений граждан осуществляется ведущим специалистом администрации поселения, ответственному за работу с обращениями граждан, в течение трех дней с момента их поступления.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Письменные обращения могут быть доставлены лично, через представителей, почтовым отправлением, по факсимильной связи, в электронном виде по электронной почте и на официальном </w:t>
      </w:r>
      <w:proofErr w:type="spell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веб-сайте</w:t>
      </w:r>
      <w:proofErr w:type="spell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поселения.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Поступившие письменные обращения граждан и документы, связанные с их рассмотрением, передаются ведущему специалисту администрации, ответственному за работу с обращениями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просьбе обратившегося гражданина ему выдается уведомление о получении письменного обращения (приложение 1).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обращения, поступившие в ходе личного приема граждан, передаются на регистрацию ведущему специалисту администрации, ответственному за работу с обращениями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Обращения, поступившие на </w:t>
      </w:r>
      <w:proofErr w:type="spell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веб-сайт</w:t>
      </w:r>
      <w:proofErr w:type="spell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которых содержатся конкретные проблемы, требующие решения и имеются все необходимые реквизиты (фамилию, имя, отчество обратившегося, почтовый адрес места жительства, дату отправления письма, телефон) переносятся на бумажный носитель и передаются ведущему специалисту администрации, ответственному за работу с обращениями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 регистрируются и подлежат рассмотрению как письменные обращения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Письменный ответ на обращение, поступившее через Интернет-связь, отправляется по почтовому адресу, указанному в обращении.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Регистрация письменных обращений производится путем присвоения порядкового номера каждому поступившему документу. На лицевой стороне первого листа в правом нижнем углу письменного обращения ставится порядковый номер и дата поступления обращения.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Письменное обращение, подписанное двумя и более гражданами, считается коллективным. Коллективными являются также обращения, поступившие от имени коллектива организации, а также резолюции собраний, сходов и митингов. Общее число граждан, подписавших обращение, указывается в аннотации обращения.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 Если к письменному обращению прилагаются подлинные документы, с них снимаются копии, оригиналы возвращаются непосредственно гражданину или отправляются заказным письмом по указанному в обращении адресу.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гражданин к обращению приложил конверт с наклеенными знаками почтовой оплаты, то конверт используется для отправления ответа гражданину. Неиспользованные чистые конверты с наклеенными знаками почтовой оплаты возвращаются гражданину.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Ведущий специалист администрации поселения, ответственный за работу с обращениями граждан, проверяет правильность </w:t>
      </w:r>
      <w:proofErr w:type="spell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адресования</w:t>
      </w:r>
      <w:proofErr w:type="spell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обращения, выявляет поставленные в обращении вопросы, определяет тематику и тип вопросов, проверяет историю обращения гражданина на повторность, при необходимости сопоставляет с находящейся в архиве перепиской, заносит информацию в базу данных обращений с присвоением регистрационного номера и заполнением аннотации обращения. Аннотация должна быть чёткой, краткой и отражать содержание вопросов, поставленных в обращении.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 Если обращение поступило повторно, к поступившему обращению приобщаются копии материалов по предыдущему обращению.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Повторным считается обращение, поступившее от одного и того же гражданина по одному и тому же вопросу, если ранее обращение было рассмотрено и гражданину направлен ответ.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2.11. При поступлении дубликата обращения делается отметка о его поступлении. Дубликаты приобщаются к предыдущему обращению с уведомлением автора о результатах их разрешений. Если дубликат поступил после рассмотрения основного обращения, то не позднее 10-дневного срока с момента поступления специалист, ответственный за работу с обращениями граждан, направляет копию ответа с сопроводительным письмом, в котором указывается дата и исходящий номер ранее отправленного ответа.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2.12. Письменное обращение, содержащее вопросы, не относящиеся к компетенции администрации поселения, направляется в течение 7 дней со дня регистрации в соответствующий орган, в компетенцию которого входит решение поставленных в обращении вопросов, с сопроводительным письмом, подписанным главой поселения. Уведомление гражданину о переадресации обращения направляется ведущим специалистом администрации поселения, ответственным за работу с обращениями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Направление обращений граждан к главе поселения для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исполнителя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После регистрации обращение гражданина передается главе поселения для определения исполнителя.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 одному обращению определено несколько исполнителей, ответственным исполнителем считается то должностное лицо, которое указано первым в резолюции.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Ответственный исполнитель: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объективное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запрашивает все необходимые для рассмотрения документы и материалы;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координирует ход рассмотрения обращения;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готовит проекты ответов либо поручает подготовку иному должностному лицу, указанному в резолюции как исполнитель.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Глава поселения вправе указывать сокращенные сроки рассмотрения обращений.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Рассмотрение обращений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Должностное лицо, которому поручено рассмотрение обращения: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объективное, всестороннее и своевременное рассмотрение обращения, при необходимости – с участием гражданина, направившего обращение;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случаях, предусмотренных федеральным законодательством, запрашивает необходимые для рассмотрения обращения документы и материалы по компетенции;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подготовку письменного ответа по существу поставленных вопросов.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Обращения граждан рассматриваются в течение 30 дней с момента их регистрации.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В случаях, предусмотренных в части 2 статьи 12 Федерального закона от 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 мая 2006 года № 59-ФЗ «О порядке рассмотрения обращений граждан Российской Федерации» исполнитель готовит служебную записку с обоснованием необходимости продления срока рассмотрения обращения и представляет ее главе поселения для принятия решения.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После принятия решения о продлении срока рассмотрения обращения, исполнитель уведомляет об этом гражданина, направившего обращение.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рассмотрения отдельных обращений.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Администрация городского поселения Игрим,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В случае, если текст письменного обращения не поддается прочтению, ответ на обращение не дается и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В случае, если в письменном обращении гражданина в администрацию поселения содержится вопрос, на который ему неоднократно сотрудниками администрации поселения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администрации городского поселения Игрим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городского поселения Игрим.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2F6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Личный прием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Личный прием граждан проводится главой поселения и его заместителем. Информация об установленных для приема днях и часах доводится до сведения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Устные обращения граждан подлежат регистрации путем составления карточки личного приема гражданина (приложение 2).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 Письменные обращения, принятые в ходе личного приема граждан, передается для регистрации заведующему сектором администрации.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Контроль за рассмотрением обращений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Общий контроль за соблюдением порядка рассмотрения обращений граждан в администрацию поселения возлагается на ведущего специалиста администрации поселения, ответственного за работу с обращениями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Организацию и контроль за своевременным, объективным и полным рассмотрением обращений осуществляет заместитель главы поселения.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2F6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2F6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2F6" w:rsidRPr="00BF003B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Приложение 1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положению о порядке регистрации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 рассмотрения обращения граждан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администрацию городского поселения Игрим,</w:t>
      </w: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утвержденному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постановлением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администрации городского поселения Игрим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«____» _______201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</w:t>
      </w: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г. № 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Примерная форма уведомления о получении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письменного обращения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получении письменного обращения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Выдано 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имя, отчество)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Ваше обращение зарегистрировано за №________  от 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«__» 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___ года, на ____ листах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</w:p>
    <w:p w:rsidR="00BF003B" w:rsidRP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(Фамилия, имя, отчество, должность принявшего обращение)</w:t>
      </w:r>
    </w:p>
    <w:p w:rsidR="00BF003B" w:rsidRP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Контактный телефон для получения справочной информации о регистрации письменного обращения, о ходе рассмотрения обращения: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«_____» ___________ 20___ год                               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(подпись)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2F6" w:rsidRPr="00BF003B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Приложение 2</w:t>
      </w: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положению о порядке регистрации </w:t>
      </w: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 рассмотрения обращения граждан </w:t>
      </w: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администрацию городского поселения Игрим,</w:t>
      </w:r>
    </w:p>
    <w:p w:rsidR="000002F6" w:rsidRDefault="000002F6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утвержденному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постановлением </w:t>
      </w:r>
    </w:p>
    <w:p w:rsidR="000002F6" w:rsidRPr="00BF003B" w:rsidRDefault="000002F6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администрации городского поселения Игрим</w:t>
      </w:r>
    </w:p>
    <w:p w:rsidR="000002F6" w:rsidRPr="00BF003B" w:rsidRDefault="000002F6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«____» _______201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</w:t>
      </w: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г. № _____</w:t>
      </w:r>
    </w:p>
    <w:p w:rsidR="000002F6" w:rsidRPr="00BF003B" w:rsidRDefault="000002F6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F003B" w:rsidRPr="00BF003B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Примерная форма карточки личного приема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2F6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Карточка личного приема №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 заявителя: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</w:t>
      </w:r>
    </w:p>
    <w:p w:rsid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Вид: личный прием 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приема: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Социальное положение: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Льготный состав: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 вопроса: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Краткое содержание беседы: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контроля: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рассмотрения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:__________________________________________________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поселения: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Резолюция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передачи  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ответа 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Доп. контроль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ответа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</w:t>
      </w:r>
    </w:p>
    <w:p w:rsidR="00BF003B" w:rsidRPr="00BF003B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ответа : </w:t>
      </w:r>
      <w:r w:rsidR="00BF003B"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27B" w:rsidRP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конт</w:t>
      </w:r>
      <w:r w:rsidRP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роля снял: _____________________________</w:t>
      </w:r>
    </w:p>
    <w:sectPr w:rsidR="00AC727B" w:rsidRPr="000002F6" w:rsidSect="000002F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53B"/>
    <w:rsid w:val="000002F6"/>
    <w:rsid w:val="00340ED4"/>
    <w:rsid w:val="00415A1E"/>
    <w:rsid w:val="00472A22"/>
    <w:rsid w:val="004B7AD5"/>
    <w:rsid w:val="005A7678"/>
    <w:rsid w:val="005C453B"/>
    <w:rsid w:val="00854A17"/>
    <w:rsid w:val="008A7E38"/>
    <w:rsid w:val="00927934"/>
    <w:rsid w:val="009945CD"/>
    <w:rsid w:val="00BE7D5C"/>
    <w:rsid w:val="00BF003B"/>
    <w:rsid w:val="00C57AD9"/>
    <w:rsid w:val="00C66CB3"/>
    <w:rsid w:val="00DE5C17"/>
    <w:rsid w:val="00EA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1BB9-085B-4C9D-81EB-5D326C25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10</cp:revision>
  <cp:lastPrinted>2014-05-13T06:48:00Z</cp:lastPrinted>
  <dcterms:created xsi:type="dcterms:W3CDTF">2013-10-15T10:44:00Z</dcterms:created>
  <dcterms:modified xsi:type="dcterms:W3CDTF">2014-05-14T06:17:00Z</dcterms:modified>
</cp:coreProperties>
</file>