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36" w:rsidRDefault="006F1336" w:rsidP="006F1336">
      <w:pPr>
        <w:shd w:val="clear" w:color="auto" w:fill="FFFFFF"/>
        <w:jc w:val="center"/>
        <w:rPr>
          <w:rFonts w:eastAsia="Calibri"/>
          <w:b/>
          <w:sz w:val="28"/>
          <w:szCs w:val="28"/>
        </w:rPr>
      </w:pPr>
      <w:r>
        <w:rPr>
          <w:rFonts w:eastAsia="Calibri"/>
          <w:b/>
          <w:sz w:val="28"/>
          <w:szCs w:val="28"/>
        </w:rPr>
        <w:t>АДМИНИСТРАЦИЯ</w:t>
      </w:r>
    </w:p>
    <w:p w:rsidR="006F1336" w:rsidRDefault="006F1336" w:rsidP="006F1336">
      <w:pPr>
        <w:shd w:val="clear" w:color="auto" w:fill="FFFFFF"/>
        <w:jc w:val="center"/>
        <w:rPr>
          <w:rFonts w:eastAsia="Calibri"/>
          <w:b/>
          <w:sz w:val="28"/>
          <w:szCs w:val="28"/>
        </w:rPr>
      </w:pPr>
      <w:r>
        <w:rPr>
          <w:rFonts w:eastAsia="Calibri"/>
          <w:b/>
          <w:sz w:val="28"/>
          <w:szCs w:val="28"/>
        </w:rPr>
        <w:t>ГОРОДСКОГО ПОСЕЛЕНИЯ ИГРИМ</w:t>
      </w:r>
    </w:p>
    <w:p w:rsidR="006F1336" w:rsidRDefault="006F1336" w:rsidP="006F1336">
      <w:pPr>
        <w:shd w:val="clear" w:color="auto" w:fill="FFFFFF"/>
        <w:jc w:val="center"/>
        <w:rPr>
          <w:rFonts w:eastAsia="Calibri"/>
          <w:b/>
          <w:sz w:val="28"/>
          <w:szCs w:val="28"/>
        </w:rPr>
      </w:pPr>
      <w:r>
        <w:rPr>
          <w:rFonts w:eastAsia="Calibri"/>
          <w:b/>
          <w:sz w:val="28"/>
          <w:szCs w:val="28"/>
        </w:rPr>
        <w:t>Березовского района</w:t>
      </w:r>
    </w:p>
    <w:p w:rsidR="006F1336" w:rsidRDefault="006F1336" w:rsidP="006F1336">
      <w:pPr>
        <w:shd w:val="clear" w:color="auto" w:fill="FFFFFF"/>
        <w:jc w:val="center"/>
        <w:rPr>
          <w:rFonts w:eastAsia="Calibri"/>
          <w:b/>
          <w:sz w:val="28"/>
          <w:szCs w:val="28"/>
        </w:rPr>
      </w:pPr>
      <w:r>
        <w:rPr>
          <w:rFonts w:eastAsia="Calibri"/>
          <w:b/>
          <w:sz w:val="28"/>
          <w:szCs w:val="28"/>
        </w:rPr>
        <w:t>Ханты</w:t>
      </w:r>
      <w:r w:rsidR="00DA7812">
        <w:rPr>
          <w:rFonts w:eastAsia="Calibri"/>
          <w:b/>
          <w:sz w:val="28"/>
          <w:szCs w:val="28"/>
        </w:rPr>
        <w:t xml:space="preserve"> </w:t>
      </w:r>
      <w:r>
        <w:rPr>
          <w:rFonts w:eastAsia="Calibri"/>
          <w:b/>
          <w:sz w:val="28"/>
          <w:szCs w:val="28"/>
        </w:rPr>
        <w:t>- Мансийского автономного округа- Югры</w:t>
      </w:r>
    </w:p>
    <w:p w:rsidR="006F1336" w:rsidRDefault="006F1336" w:rsidP="006F1336">
      <w:pPr>
        <w:shd w:val="clear" w:color="auto" w:fill="FFFFFF"/>
        <w:jc w:val="center"/>
        <w:rPr>
          <w:rFonts w:eastAsia="Calibri"/>
          <w:sz w:val="28"/>
          <w:szCs w:val="28"/>
        </w:rPr>
      </w:pPr>
    </w:p>
    <w:p w:rsidR="006F1336" w:rsidRPr="00DA7812" w:rsidRDefault="006F1336" w:rsidP="006F1336">
      <w:pPr>
        <w:shd w:val="clear" w:color="auto" w:fill="FFFFFF"/>
        <w:jc w:val="center"/>
        <w:rPr>
          <w:rFonts w:eastAsia="Calibri"/>
          <w:b/>
          <w:sz w:val="32"/>
          <w:szCs w:val="32"/>
        </w:rPr>
      </w:pPr>
      <w:r w:rsidRPr="00DA7812">
        <w:rPr>
          <w:rFonts w:eastAsia="Calibri"/>
          <w:b/>
          <w:sz w:val="32"/>
          <w:szCs w:val="32"/>
        </w:rPr>
        <w:t>ПОСТАНОВЛЕНИЕ</w:t>
      </w:r>
    </w:p>
    <w:p w:rsidR="006F1336" w:rsidRDefault="006F1336" w:rsidP="006F1336">
      <w:pPr>
        <w:shd w:val="clear" w:color="auto" w:fill="FFFFFF"/>
        <w:spacing w:line="322" w:lineRule="exact"/>
        <w:rPr>
          <w:rFonts w:eastAsia="Calibri"/>
          <w:sz w:val="28"/>
          <w:szCs w:val="28"/>
        </w:rPr>
      </w:pPr>
    </w:p>
    <w:p w:rsidR="00DA7812" w:rsidRPr="00541C4B" w:rsidRDefault="00DA7812" w:rsidP="00DA7812">
      <w:pPr>
        <w:pStyle w:val="a5"/>
        <w:rPr>
          <w:rFonts w:ascii="Times New Roman" w:hAnsi="Times New Roman" w:cs="Times New Roman"/>
          <w:sz w:val="28"/>
          <w:szCs w:val="28"/>
        </w:rPr>
      </w:pPr>
      <w:r w:rsidRPr="00541C4B">
        <w:rPr>
          <w:rFonts w:ascii="Times New Roman" w:hAnsi="Times New Roman" w:cs="Times New Roman"/>
          <w:sz w:val="28"/>
          <w:szCs w:val="28"/>
        </w:rPr>
        <w:t xml:space="preserve">от </w:t>
      </w:r>
      <w:r w:rsidR="00E00D80">
        <w:rPr>
          <w:rFonts w:ascii="Times New Roman" w:hAnsi="Times New Roman" w:cs="Times New Roman"/>
          <w:sz w:val="28"/>
          <w:szCs w:val="28"/>
        </w:rPr>
        <w:t>14.05.</w:t>
      </w:r>
      <w:r w:rsidRPr="00541C4B">
        <w:rPr>
          <w:rFonts w:ascii="Times New Roman" w:hAnsi="Times New Roman" w:cs="Times New Roman"/>
          <w:sz w:val="28"/>
          <w:szCs w:val="28"/>
        </w:rPr>
        <w:t>201</w:t>
      </w:r>
      <w:r>
        <w:rPr>
          <w:rFonts w:ascii="Times New Roman" w:hAnsi="Times New Roman" w:cs="Times New Roman"/>
          <w:sz w:val="28"/>
          <w:szCs w:val="28"/>
        </w:rPr>
        <w:t>4</w:t>
      </w:r>
      <w:r w:rsidRPr="00541C4B">
        <w:rPr>
          <w:rFonts w:ascii="Times New Roman" w:hAnsi="Times New Roman" w:cs="Times New Roman"/>
          <w:sz w:val="28"/>
          <w:szCs w:val="28"/>
        </w:rPr>
        <w:t xml:space="preserve"> г.       </w:t>
      </w:r>
      <w:r w:rsidR="00E00D80">
        <w:rPr>
          <w:rFonts w:ascii="Times New Roman" w:hAnsi="Times New Roman" w:cs="Times New Roman"/>
          <w:sz w:val="28"/>
          <w:szCs w:val="28"/>
        </w:rPr>
        <w:t xml:space="preserve">                  </w:t>
      </w:r>
      <w:r w:rsidR="00E00D80">
        <w:rPr>
          <w:rFonts w:ascii="Times New Roman" w:hAnsi="Times New Roman" w:cs="Times New Roman"/>
          <w:sz w:val="28"/>
          <w:szCs w:val="28"/>
        </w:rPr>
        <w:tab/>
      </w:r>
      <w:r w:rsidR="00E00D80">
        <w:rPr>
          <w:rFonts w:ascii="Times New Roman" w:hAnsi="Times New Roman" w:cs="Times New Roman"/>
          <w:sz w:val="28"/>
          <w:szCs w:val="28"/>
        </w:rPr>
        <w:tab/>
      </w:r>
      <w:r w:rsidR="00E00D80">
        <w:rPr>
          <w:rFonts w:ascii="Times New Roman" w:hAnsi="Times New Roman" w:cs="Times New Roman"/>
          <w:sz w:val="28"/>
          <w:szCs w:val="28"/>
        </w:rPr>
        <w:tab/>
      </w:r>
      <w:r w:rsidR="00E00D80">
        <w:rPr>
          <w:rFonts w:ascii="Times New Roman" w:hAnsi="Times New Roman" w:cs="Times New Roman"/>
          <w:sz w:val="28"/>
          <w:szCs w:val="28"/>
        </w:rPr>
        <w:tab/>
        <w:t xml:space="preserve">            № 66</w:t>
      </w:r>
    </w:p>
    <w:p w:rsidR="006F1336" w:rsidRDefault="006F1336" w:rsidP="006F1336">
      <w:pPr>
        <w:rPr>
          <w:rFonts w:eastAsia="Calibri"/>
          <w:sz w:val="28"/>
          <w:szCs w:val="28"/>
        </w:rPr>
      </w:pPr>
      <w:r>
        <w:rPr>
          <w:rFonts w:eastAsia="Calibri"/>
          <w:sz w:val="28"/>
          <w:szCs w:val="28"/>
        </w:rPr>
        <w:t>п.г.т. Игрим</w:t>
      </w:r>
    </w:p>
    <w:p w:rsidR="006F1336" w:rsidRDefault="006F1336" w:rsidP="006F1336">
      <w:pPr>
        <w:shd w:val="clear" w:color="auto" w:fill="FFFFFF"/>
        <w:rPr>
          <w:rFonts w:eastAsia="Times New Roman"/>
          <w:color w:val="000000"/>
          <w:sz w:val="28"/>
          <w:szCs w:val="28"/>
        </w:rPr>
      </w:pPr>
    </w:p>
    <w:p w:rsidR="00D75744" w:rsidRDefault="00D75744" w:rsidP="00D75744">
      <w:pPr>
        <w:tabs>
          <w:tab w:val="left" w:pos="3686"/>
        </w:tabs>
        <w:spacing w:before="100" w:beforeAutospacing="1" w:after="100" w:afterAutospacing="1"/>
        <w:ind w:right="5811"/>
        <w:contextualSpacing/>
        <w:jc w:val="both"/>
        <w:rPr>
          <w:rFonts w:eastAsia="Times New Roman"/>
          <w:sz w:val="28"/>
          <w:szCs w:val="28"/>
        </w:rPr>
      </w:pPr>
      <w:r w:rsidRPr="00420B5E">
        <w:rPr>
          <w:rFonts w:eastAsia="Times New Roman"/>
          <w:sz w:val="28"/>
          <w:szCs w:val="28"/>
        </w:rPr>
        <w:t>Об утверждении Порядка начисления,</w:t>
      </w:r>
      <w:r>
        <w:rPr>
          <w:rFonts w:eastAsia="Times New Roman"/>
          <w:sz w:val="28"/>
          <w:szCs w:val="28"/>
        </w:rPr>
        <w:t xml:space="preserve"> </w:t>
      </w:r>
      <w:r w:rsidRPr="00420B5E">
        <w:rPr>
          <w:rFonts w:eastAsia="Times New Roman"/>
          <w:sz w:val="28"/>
          <w:szCs w:val="28"/>
        </w:rPr>
        <w:t>сбора, взыскания и перечисления платы</w:t>
      </w:r>
      <w:r>
        <w:rPr>
          <w:rFonts w:eastAsia="Times New Roman"/>
          <w:sz w:val="28"/>
          <w:szCs w:val="28"/>
        </w:rPr>
        <w:t xml:space="preserve"> </w:t>
      </w:r>
      <w:r w:rsidRPr="00420B5E">
        <w:rPr>
          <w:rFonts w:eastAsia="Times New Roman"/>
          <w:sz w:val="28"/>
          <w:szCs w:val="28"/>
        </w:rPr>
        <w:t>за пользование жилым помещением</w:t>
      </w:r>
      <w:r>
        <w:rPr>
          <w:rFonts w:eastAsia="Times New Roman"/>
          <w:sz w:val="28"/>
          <w:szCs w:val="28"/>
        </w:rPr>
        <w:t xml:space="preserve"> </w:t>
      </w:r>
      <w:r w:rsidRPr="00420B5E">
        <w:rPr>
          <w:rFonts w:eastAsia="Times New Roman"/>
          <w:sz w:val="28"/>
          <w:szCs w:val="28"/>
        </w:rPr>
        <w:t>(платы за наем) по договорам социального</w:t>
      </w:r>
      <w:r>
        <w:rPr>
          <w:rFonts w:eastAsia="Times New Roman"/>
          <w:sz w:val="28"/>
          <w:szCs w:val="28"/>
        </w:rPr>
        <w:t xml:space="preserve"> </w:t>
      </w:r>
      <w:r w:rsidRPr="00420B5E">
        <w:rPr>
          <w:rFonts w:eastAsia="Times New Roman"/>
          <w:sz w:val="28"/>
          <w:szCs w:val="28"/>
        </w:rPr>
        <w:t>найма и договорам найма жилых</w:t>
      </w:r>
      <w:r>
        <w:rPr>
          <w:rFonts w:eastAsia="Times New Roman"/>
          <w:sz w:val="28"/>
          <w:szCs w:val="28"/>
        </w:rPr>
        <w:t xml:space="preserve"> </w:t>
      </w:r>
      <w:r w:rsidRPr="00420B5E">
        <w:rPr>
          <w:rFonts w:eastAsia="Times New Roman"/>
          <w:sz w:val="28"/>
          <w:szCs w:val="28"/>
        </w:rPr>
        <w:t>помещений муниципального жилищног</w:t>
      </w:r>
      <w:r>
        <w:rPr>
          <w:rFonts w:eastAsia="Times New Roman"/>
          <w:sz w:val="28"/>
          <w:szCs w:val="28"/>
        </w:rPr>
        <w:t xml:space="preserve">о </w:t>
      </w:r>
      <w:r w:rsidRPr="00420B5E">
        <w:rPr>
          <w:rFonts w:eastAsia="Times New Roman"/>
          <w:sz w:val="28"/>
          <w:szCs w:val="28"/>
        </w:rPr>
        <w:t>городского поселения</w:t>
      </w:r>
      <w:r>
        <w:rPr>
          <w:rFonts w:eastAsia="Times New Roman"/>
          <w:sz w:val="28"/>
          <w:szCs w:val="28"/>
        </w:rPr>
        <w:t xml:space="preserve"> Игрим</w:t>
      </w:r>
    </w:p>
    <w:p w:rsidR="00D75744" w:rsidRDefault="00D75744" w:rsidP="00D75744">
      <w:pPr>
        <w:spacing w:before="100" w:beforeAutospacing="1" w:after="100" w:afterAutospacing="1"/>
        <w:ind w:firstLine="709"/>
        <w:jc w:val="both"/>
        <w:rPr>
          <w:rFonts w:eastAsia="Times New Roman"/>
          <w:sz w:val="28"/>
          <w:szCs w:val="28"/>
        </w:rPr>
      </w:pPr>
    </w:p>
    <w:p w:rsidR="00D75744" w:rsidRDefault="00D75744" w:rsidP="00D75744">
      <w:pPr>
        <w:spacing w:before="100" w:beforeAutospacing="1" w:after="100" w:afterAutospacing="1"/>
        <w:ind w:firstLine="709"/>
        <w:jc w:val="both"/>
        <w:rPr>
          <w:rFonts w:eastAsia="Times New Roman"/>
          <w:sz w:val="28"/>
          <w:szCs w:val="28"/>
        </w:rPr>
      </w:pPr>
      <w:r w:rsidRPr="00420B5E">
        <w:rPr>
          <w:rFonts w:eastAsia="Times New Roman"/>
          <w:sz w:val="28"/>
          <w:szCs w:val="28"/>
        </w:rPr>
        <w:t xml:space="preserve">Руководствуясь статьями 41, 42 Бюджетного кодекса Российской Федерации, статьей 155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w:t>
      </w:r>
      <w:r>
        <w:rPr>
          <w:rFonts w:eastAsia="Times New Roman"/>
          <w:sz w:val="28"/>
          <w:szCs w:val="28"/>
        </w:rPr>
        <w:t>Игрим</w:t>
      </w:r>
      <w:r w:rsidRPr="00420B5E">
        <w:rPr>
          <w:rFonts w:eastAsia="Times New Roman"/>
          <w:sz w:val="28"/>
          <w:szCs w:val="28"/>
        </w:rPr>
        <w:t>, в целях установления единого порядка начисления, сбора и перечисления платы за пользование жилым помещением (платы за наем) по договорам социального найма и договорам найма жилых помещений муниципального жилищного фонда</w:t>
      </w:r>
      <w:r>
        <w:rPr>
          <w:rFonts w:eastAsia="Times New Roman"/>
          <w:sz w:val="28"/>
          <w:szCs w:val="28"/>
        </w:rPr>
        <w:t>:</w:t>
      </w:r>
      <w:r w:rsidRPr="00420B5E">
        <w:rPr>
          <w:rFonts w:eastAsia="Times New Roman"/>
          <w:sz w:val="28"/>
          <w:szCs w:val="28"/>
        </w:rPr>
        <w:t xml:space="preserve"> </w:t>
      </w:r>
    </w:p>
    <w:p w:rsidR="00D75744" w:rsidRDefault="00D75744" w:rsidP="00D75744">
      <w:pPr>
        <w:spacing w:before="100" w:beforeAutospacing="1" w:after="100" w:afterAutospacing="1"/>
        <w:ind w:firstLine="709"/>
        <w:contextualSpacing/>
        <w:jc w:val="both"/>
        <w:rPr>
          <w:rFonts w:eastAsia="Times New Roman"/>
          <w:sz w:val="28"/>
          <w:szCs w:val="28"/>
        </w:rPr>
      </w:pPr>
      <w:r>
        <w:rPr>
          <w:rFonts w:eastAsia="Times New Roman"/>
          <w:sz w:val="28"/>
          <w:szCs w:val="28"/>
        </w:rPr>
        <w:t xml:space="preserve">1.Утвердить </w:t>
      </w:r>
      <w:r w:rsidRPr="00420B5E">
        <w:rPr>
          <w:rFonts w:eastAsia="Times New Roman"/>
          <w:sz w:val="28"/>
          <w:szCs w:val="28"/>
        </w:rPr>
        <w:t>Порядок начисления, сбора, взыскания и перечисления платы за пользование жилым помещением (платы за наем) по договорам социального найма и договорам найма жилых помещений муниципального жилищного фонда городского поселения</w:t>
      </w:r>
      <w:r>
        <w:rPr>
          <w:rFonts w:eastAsia="Times New Roman"/>
          <w:sz w:val="28"/>
          <w:szCs w:val="28"/>
        </w:rPr>
        <w:t xml:space="preserve"> Игрим</w:t>
      </w:r>
      <w:r w:rsidRPr="00420B5E">
        <w:rPr>
          <w:rFonts w:eastAsia="Times New Roman"/>
          <w:sz w:val="28"/>
          <w:szCs w:val="28"/>
        </w:rPr>
        <w:t xml:space="preserve"> (далее</w:t>
      </w:r>
      <w:r w:rsidR="009D1C8A">
        <w:rPr>
          <w:rFonts w:eastAsia="Times New Roman"/>
          <w:sz w:val="28"/>
          <w:szCs w:val="28"/>
        </w:rPr>
        <w:t xml:space="preserve"> – </w:t>
      </w:r>
      <w:r w:rsidRPr="00420B5E">
        <w:rPr>
          <w:rFonts w:eastAsia="Times New Roman"/>
          <w:sz w:val="28"/>
          <w:szCs w:val="28"/>
        </w:rPr>
        <w:t>Порядок)</w:t>
      </w:r>
      <w:r>
        <w:rPr>
          <w:rFonts w:eastAsia="Times New Roman"/>
          <w:sz w:val="28"/>
          <w:szCs w:val="28"/>
        </w:rPr>
        <w:t xml:space="preserve"> согласно приложения к настоящему постановлению.</w:t>
      </w:r>
    </w:p>
    <w:p w:rsidR="00D75744" w:rsidRPr="00D75744" w:rsidRDefault="00D75744" w:rsidP="00D75744">
      <w:pPr>
        <w:spacing w:before="100" w:beforeAutospacing="1" w:after="100" w:afterAutospacing="1"/>
        <w:ind w:firstLine="709"/>
        <w:contextualSpacing/>
        <w:jc w:val="both"/>
        <w:rPr>
          <w:rFonts w:eastAsia="Times New Roman"/>
          <w:sz w:val="28"/>
          <w:szCs w:val="28"/>
        </w:rPr>
      </w:pPr>
      <w:r w:rsidRPr="00D75744">
        <w:rPr>
          <w:color w:val="000000"/>
          <w:sz w:val="28"/>
          <w:szCs w:val="28"/>
        </w:rPr>
        <w:t xml:space="preserve">2. </w:t>
      </w:r>
      <w:r w:rsidRPr="00D75744">
        <w:rPr>
          <w:rFonts w:eastAsia="Times New Roman"/>
          <w:color w:val="000000"/>
          <w:sz w:val="28"/>
          <w:szCs w:val="28"/>
        </w:rPr>
        <w:t>О</w:t>
      </w:r>
      <w:r>
        <w:rPr>
          <w:rFonts w:eastAsia="Times New Roman"/>
          <w:color w:val="000000"/>
          <w:sz w:val="28"/>
          <w:szCs w:val="28"/>
        </w:rPr>
        <w:t xml:space="preserve">бнародовать </w:t>
      </w:r>
      <w:r w:rsidRPr="00D75744">
        <w:rPr>
          <w:rFonts w:eastAsia="Times New Roman"/>
          <w:color w:val="000000"/>
          <w:sz w:val="28"/>
          <w:szCs w:val="28"/>
        </w:rPr>
        <w:t>настоящее постановление</w:t>
      </w:r>
      <w:r>
        <w:rPr>
          <w:rFonts w:eastAsia="Times New Roman"/>
          <w:color w:val="000000"/>
          <w:sz w:val="28"/>
          <w:szCs w:val="28"/>
        </w:rPr>
        <w:t>.</w:t>
      </w:r>
    </w:p>
    <w:p w:rsidR="00D75744" w:rsidRPr="00D75744" w:rsidRDefault="00D75744" w:rsidP="00D75744">
      <w:pPr>
        <w:shd w:val="clear" w:color="auto" w:fill="FFFFFF"/>
        <w:ind w:firstLine="709"/>
        <w:contextualSpacing/>
        <w:jc w:val="both"/>
        <w:rPr>
          <w:sz w:val="28"/>
          <w:szCs w:val="28"/>
        </w:rPr>
      </w:pPr>
      <w:r w:rsidRPr="00D75744">
        <w:rPr>
          <w:color w:val="000000"/>
          <w:sz w:val="28"/>
          <w:szCs w:val="28"/>
        </w:rPr>
        <w:t xml:space="preserve">3. </w:t>
      </w:r>
      <w:r w:rsidRPr="00D75744">
        <w:rPr>
          <w:rFonts w:eastAsia="Times New Roman"/>
          <w:color w:val="000000"/>
          <w:sz w:val="28"/>
          <w:szCs w:val="28"/>
        </w:rPr>
        <w:t xml:space="preserve">Настоящее постановление вступает в силу после </w:t>
      </w:r>
      <w:r>
        <w:rPr>
          <w:rFonts w:eastAsia="Times New Roman"/>
          <w:color w:val="000000"/>
          <w:sz w:val="28"/>
          <w:szCs w:val="28"/>
        </w:rPr>
        <w:t>обнародования</w:t>
      </w:r>
      <w:r w:rsidRPr="00D75744">
        <w:rPr>
          <w:rFonts w:eastAsia="Times New Roman"/>
          <w:color w:val="000000"/>
          <w:sz w:val="28"/>
          <w:szCs w:val="28"/>
        </w:rPr>
        <w:t>, и распространяет свое действие на правоотношения  возникшие с 01 января 20</w:t>
      </w:r>
      <w:r>
        <w:rPr>
          <w:rFonts w:eastAsia="Times New Roman"/>
          <w:color w:val="000000"/>
          <w:sz w:val="28"/>
          <w:szCs w:val="28"/>
        </w:rPr>
        <w:t>14</w:t>
      </w:r>
      <w:r w:rsidRPr="00D75744">
        <w:rPr>
          <w:rFonts w:eastAsia="Times New Roman"/>
          <w:color w:val="000000"/>
          <w:sz w:val="28"/>
          <w:szCs w:val="28"/>
        </w:rPr>
        <w:t xml:space="preserve"> года.</w:t>
      </w:r>
    </w:p>
    <w:p w:rsidR="00D75744" w:rsidRPr="00D75744" w:rsidRDefault="00D75744" w:rsidP="00D75744">
      <w:pPr>
        <w:ind w:firstLine="709"/>
        <w:contextualSpacing/>
        <w:jc w:val="both"/>
        <w:rPr>
          <w:rFonts w:eastAsia="Times New Roman"/>
          <w:color w:val="000000"/>
          <w:sz w:val="28"/>
          <w:szCs w:val="28"/>
        </w:rPr>
      </w:pPr>
      <w:r w:rsidRPr="00D75744">
        <w:rPr>
          <w:color w:val="000000"/>
          <w:sz w:val="28"/>
          <w:szCs w:val="28"/>
        </w:rPr>
        <w:t xml:space="preserve">4. </w:t>
      </w:r>
      <w:r w:rsidRPr="00D75744">
        <w:rPr>
          <w:rFonts w:eastAsia="Times New Roman"/>
          <w:color w:val="000000"/>
          <w:sz w:val="28"/>
          <w:szCs w:val="28"/>
        </w:rPr>
        <w:t>Контроль за выполнением настоящего постановления возложить на заместителя главы администрации по финансово-экономическим вопросам Ляпустину В.А.</w:t>
      </w:r>
    </w:p>
    <w:p w:rsidR="00D75744" w:rsidRDefault="00D75744" w:rsidP="00D75744">
      <w:pPr>
        <w:jc w:val="both"/>
        <w:rPr>
          <w:rFonts w:eastAsia="Times New Roman"/>
          <w:color w:val="000000"/>
          <w:sz w:val="28"/>
          <w:szCs w:val="28"/>
        </w:rPr>
      </w:pPr>
    </w:p>
    <w:p w:rsidR="00D75744" w:rsidRDefault="00D75744" w:rsidP="00D75744">
      <w:pPr>
        <w:ind w:firstLine="709"/>
        <w:jc w:val="both"/>
        <w:rPr>
          <w:rFonts w:eastAsia="Times New Roman"/>
          <w:color w:val="000000"/>
          <w:sz w:val="28"/>
          <w:szCs w:val="28"/>
        </w:rPr>
      </w:pPr>
      <w:r>
        <w:rPr>
          <w:rFonts w:eastAsia="Times New Roman"/>
          <w:color w:val="000000"/>
          <w:sz w:val="28"/>
          <w:szCs w:val="28"/>
        </w:rPr>
        <w:t xml:space="preserve">Глава поселения </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t>А.В.Затирка</w:t>
      </w:r>
    </w:p>
    <w:p w:rsidR="00D75744" w:rsidRDefault="00D75744" w:rsidP="00D75744">
      <w:pPr>
        <w:ind w:firstLine="709"/>
        <w:jc w:val="both"/>
        <w:rPr>
          <w:rFonts w:eastAsia="Times New Roman"/>
          <w:color w:val="000000"/>
          <w:sz w:val="28"/>
          <w:szCs w:val="28"/>
        </w:rPr>
      </w:pPr>
    </w:p>
    <w:p w:rsidR="00D75744" w:rsidRDefault="00D75744" w:rsidP="00D75744">
      <w:pPr>
        <w:ind w:firstLine="709"/>
        <w:jc w:val="both"/>
        <w:rPr>
          <w:rFonts w:eastAsia="Times New Roman"/>
          <w:color w:val="000000"/>
          <w:sz w:val="28"/>
          <w:szCs w:val="28"/>
        </w:rPr>
        <w:sectPr w:rsidR="00D75744" w:rsidSect="00D75744">
          <w:type w:val="continuous"/>
          <w:pgSz w:w="11907" w:h="16839" w:code="9"/>
          <w:pgMar w:top="568" w:right="992" w:bottom="1276" w:left="1276" w:header="720" w:footer="720" w:gutter="0"/>
          <w:cols w:space="60"/>
          <w:noEndnote/>
          <w:docGrid w:linePitch="326"/>
        </w:sectPr>
      </w:pPr>
    </w:p>
    <w:p w:rsidR="00D75744" w:rsidRDefault="00D75744" w:rsidP="00D75744">
      <w:pPr>
        <w:ind w:firstLine="709"/>
        <w:jc w:val="both"/>
        <w:rPr>
          <w:rFonts w:asciiTheme="minorHAnsi" w:eastAsiaTheme="minorHAnsi" w:hAnsiTheme="minorHAnsi" w:cstheme="minorBidi"/>
          <w:sz w:val="28"/>
          <w:szCs w:val="28"/>
        </w:rPr>
      </w:pPr>
    </w:p>
    <w:p w:rsidR="00D75744" w:rsidRPr="00CA6E0B" w:rsidRDefault="00D75744" w:rsidP="00D75744">
      <w:pPr>
        <w:jc w:val="both"/>
      </w:pPr>
    </w:p>
    <w:p w:rsidR="00D75744" w:rsidRDefault="00D75744" w:rsidP="00D75744">
      <w:pPr>
        <w:spacing w:before="100" w:beforeAutospacing="1" w:after="100" w:afterAutospacing="1"/>
        <w:contextualSpacing/>
        <w:jc w:val="right"/>
        <w:rPr>
          <w:rFonts w:eastAsia="Times New Roman"/>
        </w:rPr>
      </w:pPr>
      <w:r>
        <w:rPr>
          <w:rFonts w:eastAsia="Times New Roman"/>
        </w:rPr>
        <w:t xml:space="preserve">Приложение </w:t>
      </w:r>
    </w:p>
    <w:p w:rsidR="00D75744" w:rsidRDefault="00D75744" w:rsidP="00D75744">
      <w:pPr>
        <w:spacing w:before="100" w:beforeAutospacing="1" w:after="100" w:afterAutospacing="1"/>
        <w:contextualSpacing/>
        <w:jc w:val="right"/>
        <w:rPr>
          <w:rFonts w:eastAsia="Times New Roman"/>
        </w:rPr>
      </w:pPr>
      <w:r>
        <w:rPr>
          <w:rFonts w:eastAsia="Times New Roman"/>
        </w:rPr>
        <w:t>к пос</w:t>
      </w:r>
      <w:r w:rsidRPr="00420B5E">
        <w:rPr>
          <w:rFonts w:eastAsia="Times New Roman"/>
        </w:rPr>
        <w:t>тановлени</w:t>
      </w:r>
      <w:r>
        <w:rPr>
          <w:rFonts w:eastAsia="Times New Roman"/>
        </w:rPr>
        <w:t>ю</w:t>
      </w:r>
      <w:r w:rsidRPr="00420B5E">
        <w:rPr>
          <w:rFonts w:eastAsia="Times New Roman"/>
        </w:rPr>
        <w:t xml:space="preserve"> администрации</w:t>
      </w:r>
    </w:p>
    <w:p w:rsidR="00D75744" w:rsidRDefault="00D75744" w:rsidP="00D75744">
      <w:pPr>
        <w:spacing w:before="100" w:beforeAutospacing="1" w:after="100" w:afterAutospacing="1"/>
        <w:contextualSpacing/>
        <w:jc w:val="right"/>
        <w:rPr>
          <w:rFonts w:eastAsia="Times New Roman"/>
        </w:rPr>
      </w:pPr>
      <w:r>
        <w:rPr>
          <w:rFonts w:eastAsia="Times New Roman"/>
        </w:rPr>
        <w:t>г</w:t>
      </w:r>
      <w:r w:rsidRPr="00420B5E">
        <w:rPr>
          <w:rFonts w:eastAsia="Times New Roman"/>
        </w:rPr>
        <w:t>ородского поселения</w:t>
      </w:r>
      <w:r>
        <w:rPr>
          <w:rFonts w:eastAsia="Times New Roman"/>
        </w:rPr>
        <w:t xml:space="preserve"> Игрим</w:t>
      </w:r>
    </w:p>
    <w:p w:rsidR="00D75744" w:rsidRDefault="00D75744" w:rsidP="00D75744">
      <w:pPr>
        <w:spacing w:before="100" w:beforeAutospacing="1" w:after="100" w:afterAutospacing="1"/>
        <w:contextualSpacing/>
        <w:jc w:val="right"/>
        <w:rPr>
          <w:rFonts w:eastAsia="Times New Roman"/>
        </w:rPr>
      </w:pPr>
      <w:r w:rsidRPr="00420B5E">
        <w:rPr>
          <w:rFonts w:eastAsia="Times New Roman"/>
        </w:rPr>
        <w:t xml:space="preserve">от  </w:t>
      </w:r>
      <w:r w:rsidR="00E00D80">
        <w:rPr>
          <w:rFonts w:eastAsia="Times New Roman"/>
        </w:rPr>
        <w:t>14.05.</w:t>
      </w:r>
      <w:r w:rsidRPr="00420B5E">
        <w:rPr>
          <w:rFonts w:eastAsia="Times New Roman"/>
        </w:rPr>
        <w:t xml:space="preserve">2014 года  №  </w:t>
      </w:r>
      <w:r w:rsidR="00E00D80">
        <w:rPr>
          <w:rFonts w:eastAsia="Times New Roman"/>
        </w:rPr>
        <w:t>66</w:t>
      </w:r>
    </w:p>
    <w:p w:rsidR="00D75744" w:rsidRPr="00D75744" w:rsidRDefault="00D75744" w:rsidP="00D75744">
      <w:pPr>
        <w:spacing w:before="100" w:beforeAutospacing="1" w:after="100" w:afterAutospacing="1"/>
        <w:contextualSpacing/>
        <w:jc w:val="center"/>
        <w:rPr>
          <w:rFonts w:eastAsia="Times New Roman"/>
          <w:bCs/>
          <w:sz w:val="28"/>
          <w:szCs w:val="28"/>
        </w:rPr>
      </w:pPr>
    </w:p>
    <w:p w:rsidR="00D75744" w:rsidRPr="00D75744" w:rsidRDefault="00D75744" w:rsidP="00D75744">
      <w:pPr>
        <w:spacing w:before="100" w:beforeAutospacing="1" w:after="100" w:afterAutospacing="1"/>
        <w:contextualSpacing/>
        <w:jc w:val="center"/>
        <w:rPr>
          <w:rFonts w:eastAsia="Times New Roman"/>
          <w:bCs/>
          <w:sz w:val="28"/>
          <w:szCs w:val="28"/>
        </w:rPr>
      </w:pPr>
      <w:r w:rsidRPr="00D75744">
        <w:rPr>
          <w:rFonts w:eastAsia="Times New Roman"/>
          <w:bCs/>
          <w:sz w:val="28"/>
          <w:szCs w:val="28"/>
        </w:rPr>
        <w:t>ПОРЯДОК</w:t>
      </w:r>
    </w:p>
    <w:p w:rsidR="00D75744" w:rsidRPr="00D75744" w:rsidRDefault="00D75744" w:rsidP="00D75744">
      <w:pPr>
        <w:spacing w:before="100" w:beforeAutospacing="1" w:after="100" w:afterAutospacing="1"/>
        <w:contextualSpacing/>
        <w:jc w:val="center"/>
        <w:rPr>
          <w:rFonts w:eastAsia="Times New Roman"/>
          <w:sz w:val="28"/>
          <w:szCs w:val="28"/>
        </w:rPr>
      </w:pPr>
      <w:r w:rsidRPr="00D75744">
        <w:rPr>
          <w:rFonts w:eastAsia="Times New Roman"/>
          <w:bCs/>
          <w:sz w:val="28"/>
          <w:szCs w:val="28"/>
        </w:rPr>
        <w:t xml:space="preserve">НАЧИСЛЕНИЯ, СБОРА, ВЗЫСКАНИЯ И ПЕРЕЧИСЛЕНИЯ ПЛАТЫ ЗА ПОЛЬЗОВАНИЕ ЖИЛЫМ ПОМЕЩЕНИЕМ (ПЛАТЫ ЗА НАЕМ) ПО ДОГОВОРАМ СОЦИАЛЬНОГО НАЙМА И ДОГОВОРАМ НАЙМА ЖИЛЫХ ПОМЕЩЕНИЙ МУНИЦИПАЛЬНОГО ЖИЛИЩНОГО ФОНДА ГОРОДСКОГО ПОСЕЛЕНИЯ </w:t>
      </w:r>
      <w:r w:rsidRPr="00D75744">
        <w:rPr>
          <w:rFonts w:eastAsia="Times New Roman"/>
          <w:sz w:val="28"/>
          <w:szCs w:val="28"/>
        </w:rPr>
        <w:t>ИГРИМ</w:t>
      </w:r>
    </w:p>
    <w:p w:rsidR="00D75744" w:rsidRDefault="00D75744" w:rsidP="00D75744">
      <w:pPr>
        <w:spacing w:before="100" w:beforeAutospacing="1" w:after="100" w:afterAutospacing="1"/>
        <w:jc w:val="center"/>
        <w:rPr>
          <w:rFonts w:eastAsia="Times New Roman"/>
          <w:sz w:val="28"/>
          <w:szCs w:val="28"/>
        </w:rPr>
      </w:pPr>
      <w:r w:rsidRPr="00420B5E">
        <w:rPr>
          <w:rFonts w:eastAsia="Times New Roman"/>
          <w:sz w:val="28"/>
          <w:szCs w:val="28"/>
        </w:rPr>
        <w:t>1. Общие положения</w:t>
      </w:r>
    </w:p>
    <w:p w:rsidR="00D75744" w:rsidRDefault="00D75744" w:rsidP="00D75744">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 xml:space="preserve">1.1. Настоящий Порядок разработан в целях создания единой системы начисления, сбора и перечисления в бюджет городского поселения </w:t>
      </w:r>
      <w:r>
        <w:rPr>
          <w:rFonts w:eastAsia="Times New Roman"/>
          <w:sz w:val="28"/>
          <w:szCs w:val="28"/>
        </w:rPr>
        <w:t>Игрим</w:t>
      </w:r>
      <w:r w:rsidRPr="00420B5E">
        <w:rPr>
          <w:rFonts w:eastAsia="Times New Roman"/>
          <w:sz w:val="28"/>
          <w:szCs w:val="28"/>
        </w:rPr>
        <w:t xml:space="preserve"> платы граждан за пользование (наем) жилыми помещениями муниципального жилищного фонда, занимаемыми по договорам социального найма и договорам найма жилых помещений (далее - плата за наем).</w:t>
      </w:r>
    </w:p>
    <w:p w:rsidR="00D75744" w:rsidRDefault="00D75744" w:rsidP="00D75744">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1.2. Плата за наем является доходом бюджета городского поселения</w:t>
      </w:r>
      <w:r>
        <w:rPr>
          <w:rFonts w:eastAsia="Times New Roman"/>
          <w:sz w:val="28"/>
          <w:szCs w:val="28"/>
        </w:rPr>
        <w:t xml:space="preserve"> Игрим</w:t>
      </w:r>
      <w:r w:rsidRPr="00420B5E">
        <w:rPr>
          <w:rFonts w:eastAsia="Times New Roman"/>
          <w:sz w:val="28"/>
          <w:szCs w:val="28"/>
        </w:rPr>
        <w:t>.</w:t>
      </w:r>
    </w:p>
    <w:p w:rsidR="00D75744" w:rsidRDefault="00D75744" w:rsidP="00D75744">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 xml:space="preserve">1.3. Администратором дохода бюджета </w:t>
      </w:r>
      <w:r>
        <w:rPr>
          <w:rFonts w:eastAsia="Times New Roman"/>
          <w:sz w:val="28"/>
          <w:szCs w:val="28"/>
        </w:rPr>
        <w:t>городского поселения Игрим</w:t>
      </w:r>
      <w:r w:rsidRPr="00420B5E">
        <w:rPr>
          <w:rFonts w:eastAsia="Times New Roman"/>
          <w:sz w:val="28"/>
          <w:szCs w:val="28"/>
        </w:rPr>
        <w:t xml:space="preserve"> в отношении поступлений платы за наем является </w:t>
      </w:r>
      <w:r>
        <w:rPr>
          <w:rFonts w:eastAsia="Times New Roman"/>
          <w:sz w:val="28"/>
          <w:szCs w:val="28"/>
        </w:rPr>
        <w:t>администрация городского поселения Игрим (далее – Администрация).</w:t>
      </w:r>
    </w:p>
    <w:p w:rsidR="00D75744" w:rsidRDefault="00D75744" w:rsidP="00D75744">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1.4. Плата за наем входит в структуру платы за жилое помещение и начисляется в виде отдельного платежа.</w:t>
      </w:r>
    </w:p>
    <w:p w:rsidR="00D75744" w:rsidRDefault="00D75744" w:rsidP="00D75744">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1.5. Плата за наем начисляется гражданам, проживающим в муниципальном жилищном фонде, по договорам социального найма и договорам найма жилого помещения.</w:t>
      </w:r>
      <w:r>
        <w:rPr>
          <w:rFonts w:eastAsia="Times New Roman"/>
          <w:sz w:val="28"/>
          <w:szCs w:val="28"/>
        </w:rPr>
        <w:t xml:space="preserve"> </w:t>
      </w:r>
    </w:p>
    <w:p w:rsidR="00D75744" w:rsidRDefault="00D75744" w:rsidP="00D75744">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1.6. Начисление, сбор, взыскание платы за наем производится в соответствии с действующим законодательством Российской Федерации и настоящим Порядком организациями, осуществляющими управление многоквартирными домами, независимо от организационно-правовой формы: управляющими организациями, товариществами собственников жилья, жилищными и иными специализированными потребительскими кооперативами (далее - Организации), на основании договора о взаимодействии по начислению, сбору, взысканию и перечислению платы за наем (далее - Договор).</w:t>
      </w:r>
    </w:p>
    <w:p w:rsidR="00D75744" w:rsidRDefault="00D75744" w:rsidP="00D75744">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1.7. Договор заключается между Организацией и Администрацией по форме согласно Приложению № 1 к настоящему Порядку.</w:t>
      </w:r>
    </w:p>
    <w:p w:rsidR="00804606" w:rsidRDefault="00804606" w:rsidP="00D75744">
      <w:pPr>
        <w:spacing w:before="100" w:beforeAutospacing="1" w:after="100" w:afterAutospacing="1"/>
        <w:ind w:firstLine="851"/>
        <w:jc w:val="center"/>
        <w:rPr>
          <w:rFonts w:eastAsia="Times New Roman"/>
          <w:sz w:val="28"/>
          <w:szCs w:val="28"/>
        </w:rPr>
      </w:pPr>
    </w:p>
    <w:p w:rsidR="00804606" w:rsidRDefault="00D75744" w:rsidP="00804606">
      <w:pPr>
        <w:spacing w:before="100" w:beforeAutospacing="1" w:after="100" w:afterAutospacing="1"/>
        <w:ind w:firstLine="851"/>
        <w:jc w:val="center"/>
        <w:rPr>
          <w:rFonts w:eastAsia="Times New Roman"/>
          <w:sz w:val="28"/>
          <w:szCs w:val="28"/>
        </w:rPr>
      </w:pPr>
      <w:r w:rsidRPr="00420B5E">
        <w:rPr>
          <w:rFonts w:eastAsia="Times New Roman"/>
          <w:sz w:val="28"/>
          <w:szCs w:val="28"/>
        </w:rPr>
        <w:t>2. Порядок установления платы</w:t>
      </w:r>
    </w:p>
    <w:p w:rsidR="00000035" w:rsidRDefault="00D75744" w:rsidP="00804606">
      <w:pPr>
        <w:spacing w:before="100" w:beforeAutospacing="1" w:after="100" w:afterAutospacing="1"/>
        <w:ind w:firstLine="851"/>
        <w:jc w:val="both"/>
        <w:rPr>
          <w:sz w:val="28"/>
          <w:szCs w:val="28"/>
        </w:rPr>
      </w:pPr>
      <w:r w:rsidRPr="00420B5E">
        <w:rPr>
          <w:rFonts w:eastAsia="Times New Roman"/>
          <w:sz w:val="28"/>
          <w:szCs w:val="28"/>
        </w:rPr>
        <w:t>2.1. Расчет ставок оплаты за найм 1 кв</w:t>
      </w:r>
      <w:r w:rsidRPr="00000035">
        <w:rPr>
          <w:rFonts w:eastAsia="Times New Roman"/>
          <w:sz w:val="28"/>
          <w:szCs w:val="28"/>
        </w:rPr>
        <w:t>адратного метра</w:t>
      </w:r>
      <w:r w:rsidRPr="00420B5E">
        <w:rPr>
          <w:rFonts w:eastAsia="Times New Roman"/>
          <w:sz w:val="28"/>
          <w:szCs w:val="28"/>
        </w:rPr>
        <w:t xml:space="preserve"> жило</w:t>
      </w:r>
      <w:r w:rsidRPr="00000035">
        <w:rPr>
          <w:rFonts w:eastAsia="Times New Roman"/>
          <w:sz w:val="28"/>
          <w:szCs w:val="28"/>
        </w:rPr>
        <w:t>го фонда, размер</w:t>
      </w:r>
      <w:r w:rsidRPr="00420B5E">
        <w:rPr>
          <w:rFonts w:eastAsia="Times New Roman"/>
          <w:sz w:val="28"/>
          <w:szCs w:val="28"/>
        </w:rPr>
        <w:t xml:space="preserve"> платы за пользование жилым помещением (плата за наем) утверждено </w:t>
      </w:r>
      <w:r w:rsidRPr="00000035">
        <w:rPr>
          <w:rFonts w:eastAsia="Times New Roman"/>
          <w:sz w:val="28"/>
          <w:szCs w:val="28"/>
        </w:rPr>
        <w:t>постановлением администрации городского поселения Игрим</w:t>
      </w:r>
      <w:r w:rsidRPr="00420B5E">
        <w:rPr>
          <w:rFonts w:eastAsia="Times New Roman"/>
          <w:sz w:val="28"/>
          <w:szCs w:val="28"/>
        </w:rPr>
        <w:t xml:space="preserve"> от </w:t>
      </w:r>
      <w:r w:rsidR="00E00D80">
        <w:rPr>
          <w:rFonts w:eastAsia="Times New Roman"/>
          <w:sz w:val="28"/>
          <w:szCs w:val="28"/>
        </w:rPr>
        <w:t>14.05.</w:t>
      </w:r>
      <w:r w:rsidRPr="00420B5E">
        <w:rPr>
          <w:rFonts w:eastAsia="Times New Roman"/>
          <w:sz w:val="28"/>
          <w:szCs w:val="28"/>
        </w:rPr>
        <w:t>2014 г.</w:t>
      </w:r>
      <w:r w:rsidRPr="00000035">
        <w:rPr>
          <w:rFonts w:eastAsia="Times New Roman"/>
          <w:sz w:val="28"/>
          <w:szCs w:val="28"/>
        </w:rPr>
        <w:t xml:space="preserve"> №</w:t>
      </w:r>
      <w:r w:rsidRPr="00420B5E">
        <w:rPr>
          <w:rFonts w:eastAsia="Times New Roman"/>
          <w:sz w:val="28"/>
          <w:szCs w:val="28"/>
        </w:rPr>
        <w:t xml:space="preserve"> </w:t>
      </w:r>
      <w:r w:rsidR="00E00D80">
        <w:rPr>
          <w:rFonts w:eastAsia="Times New Roman"/>
          <w:sz w:val="28"/>
          <w:szCs w:val="28"/>
        </w:rPr>
        <w:t xml:space="preserve"> </w:t>
      </w:r>
      <w:r w:rsidR="00E00D80">
        <w:rPr>
          <w:rFonts w:eastAsia="Times New Roman"/>
          <w:sz w:val="28"/>
          <w:szCs w:val="28"/>
        </w:rPr>
        <w:lastRenderedPageBreak/>
        <w:t xml:space="preserve">67 </w:t>
      </w:r>
      <w:r w:rsidRPr="00420B5E">
        <w:rPr>
          <w:rFonts w:eastAsia="Times New Roman"/>
          <w:sz w:val="28"/>
          <w:szCs w:val="28"/>
        </w:rPr>
        <w:t>«</w:t>
      </w:r>
      <w:r w:rsidR="00000035" w:rsidRPr="00000035">
        <w:rPr>
          <w:sz w:val="28"/>
          <w:szCs w:val="28"/>
        </w:rPr>
        <w:t xml:space="preserve">Об установлении платы за наем жилого помещения для нанимателей жилых помещений, проживающих по договорам социального найма в муниципальном жилом фонде </w:t>
      </w:r>
      <w:r w:rsidR="00000035">
        <w:rPr>
          <w:sz w:val="28"/>
          <w:szCs w:val="28"/>
        </w:rPr>
        <w:t>городского поселения Игрим</w:t>
      </w:r>
      <w:r w:rsidRPr="00420B5E">
        <w:rPr>
          <w:rFonts w:eastAsia="Times New Roman"/>
          <w:sz w:val="28"/>
          <w:szCs w:val="28"/>
        </w:rPr>
        <w:t>».</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2.2. Плата за наем не включает в себя:</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 плату за оказание коммунальных услуг;</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 плату за содержание и ремонт жилого помещения, а также иные платежи, утвержденные общим собранием собственников многоквартирного дома.</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 xml:space="preserve">2.3. Для установления дифференцированной ставки платы за наем жилых помещений учитывается капитальность жилых зданий (кирпичные, панельные, деревянные), </w:t>
      </w:r>
      <w:r w:rsidR="00000035" w:rsidRPr="007B678F">
        <w:rPr>
          <w:rFonts w:ascii="Times New Roman" w:hAnsi="Times New Roman" w:cs="Times New Roman"/>
          <w:sz w:val="28"/>
          <w:szCs w:val="28"/>
        </w:rPr>
        <w:t>уровень бла</w:t>
      </w:r>
      <w:r w:rsidR="00000035">
        <w:rPr>
          <w:rFonts w:ascii="Times New Roman" w:hAnsi="Times New Roman" w:cs="Times New Roman"/>
          <w:sz w:val="28"/>
          <w:szCs w:val="28"/>
        </w:rPr>
        <w:t>гоустройства, к</w:t>
      </w:r>
      <w:r w:rsidR="00000035" w:rsidRPr="007B678F">
        <w:rPr>
          <w:rFonts w:ascii="Times New Roman" w:hAnsi="Times New Roman" w:cs="Times New Roman"/>
          <w:sz w:val="28"/>
          <w:szCs w:val="28"/>
        </w:rPr>
        <w:t>онструктивные и технические параметры соответствуют средним условиям в муниципальном образовании</w:t>
      </w:r>
      <w:r w:rsidR="00000035">
        <w:rPr>
          <w:rFonts w:ascii="Times New Roman" w:hAnsi="Times New Roman" w:cs="Times New Roman"/>
          <w:sz w:val="28"/>
          <w:szCs w:val="28"/>
        </w:rPr>
        <w:t>.</w:t>
      </w:r>
    </w:p>
    <w:p w:rsidR="00804606" w:rsidRDefault="00804606" w:rsidP="00000035">
      <w:pPr>
        <w:pStyle w:val="a5"/>
        <w:ind w:firstLine="851"/>
        <w:jc w:val="center"/>
        <w:rPr>
          <w:rFonts w:ascii="Times New Roman" w:hAnsi="Times New Roman" w:cs="Times New Roman"/>
          <w:sz w:val="28"/>
          <w:szCs w:val="28"/>
        </w:rPr>
      </w:pPr>
    </w:p>
    <w:p w:rsidR="00000035" w:rsidRDefault="00D75744" w:rsidP="00000035">
      <w:pPr>
        <w:pStyle w:val="a5"/>
        <w:ind w:firstLine="851"/>
        <w:jc w:val="center"/>
        <w:rPr>
          <w:rFonts w:ascii="Times New Roman" w:hAnsi="Times New Roman" w:cs="Times New Roman"/>
          <w:sz w:val="28"/>
          <w:szCs w:val="28"/>
        </w:rPr>
      </w:pPr>
      <w:r w:rsidRPr="00420B5E">
        <w:rPr>
          <w:rFonts w:ascii="Times New Roman" w:hAnsi="Times New Roman" w:cs="Times New Roman"/>
          <w:sz w:val="28"/>
          <w:szCs w:val="28"/>
        </w:rPr>
        <w:t>3. Порядок начисление и сбор платы за наем</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3.1. Обязанность по внесению платы за наем возникает у нанимателя муниципального жилого помещения по договору социального найма и договору найма жилого помещения (далее - наниматель).</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 xml:space="preserve">3.2. Организация на основании Договора ежемесячно, не позднее последнего числа месяца, производит начисление платы за наем в соответствии с муниципальными правовыми актами администрации </w:t>
      </w:r>
      <w:r w:rsidR="00000035">
        <w:rPr>
          <w:rFonts w:ascii="Times New Roman" w:hAnsi="Times New Roman" w:cs="Times New Roman"/>
          <w:sz w:val="28"/>
          <w:szCs w:val="28"/>
        </w:rPr>
        <w:t>городского поселения Игрим</w:t>
      </w:r>
      <w:r w:rsidRPr="00420B5E">
        <w:rPr>
          <w:rFonts w:ascii="Times New Roman" w:hAnsi="Times New Roman" w:cs="Times New Roman"/>
          <w:sz w:val="28"/>
          <w:szCs w:val="28"/>
        </w:rPr>
        <w:t xml:space="preserve"> и настоящим Порядком.</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3.2. Организации включают данные по начисленной плате за наем путем вве</w:t>
      </w:r>
      <w:r w:rsidR="00000035">
        <w:rPr>
          <w:rFonts w:ascii="Times New Roman" w:hAnsi="Times New Roman" w:cs="Times New Roman"/>
          <w:sz w:val="28"/>
          <w:szCs w:val="28"/>
        </w:rPr>
        <w:t xml:space="preserve">дения отдельной строки в </w:t>
      </w:r>
      <w:r w:rsidRPr="00420B5E">
        <w:rPr>
          <w:rFonts w:ascii="Times New Roman" w:hAnsi="Times New Roman" w:cs="Times New Roman"/>
          <w:sz w:val="28"/>
          <w:szCs w:val="28"/>
        </w:rPr>
        <w:t>платежный документ на оплату жилого помещения, предъявляемый нанимателю не позднее первого числа месяца, следующего за истекшим месяцем.</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3.3. Наниматель на основании платежного документа на оплату жилого помещения  вносит плату за наем ежемесячно, до десятого числа месяца, следующего за истекшим месяцем.</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3.4. Организация аккумулирует на своем расчетном счете в банке или иной кредитной организации  денежные средства, собранные за наем жилых помещений, для последующего их перечисления в  бюджет поселения.</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3.5.Организации производят перечисление денежных средств, указанных в п.3.2. настоящего Порядка в бюджет городского поселения</w:t>
      </w:r>
      <w:r w:rsidR="00000035">
        <w:rPr>
          <w:rFonts w:ascii="Times New Roman" w:hAnsi="Times New Roman" w:cs="Times New Roman"/>
          <w:sz w:val="28"/>
          <w:szCs w:val="28"/>
        </w:rPr>
        <w:t xml:space="preserve"> Игрим</w:t>
      </w:r>
      <w:r w:rsidRPr="00420B5E">
        <w:rPr>
          <w:rFonts w:ascii="Times New Roman" w:hAnsi="Times New Roman" w:cs="Times New Roman"/>
          <w:sz w:val="28"/>
          <w:szCs w:val="28"/>
        </w:rPr>
        <w:t xml:space="preserve"> по реквизитам, указанным в Договоре, ежемесячно, с даты поступления их на расчетный счет Организации.</w:t>
      </w:r>
    </w:p>
    <w:p w:rsidR="00000035" w:rsidRDefault="00000035" w:rsidP="00000035">
      <w:pPr>
        <w:pStyle w:val="a5"/>
        <w:ind w:firstLine="851"/>
        <w:jc w:val="both"/>
        <w:rPr>
          <w:rFonts w:ascii="Times New Roman" w:hAnsi="Times New Roman" w:cs="Times New Roman"/>
          <w:sz w:val="28"/>
          <w:szCs w:val="28"/>
        </w:rPr>
      </w:pPr>
    </w:p>
    <w:p w:rsidR="00000035" w:rsidRDefault="00D75744" w:rsidP="00000035">
      <w:pPr>
        <w:pStyle w:val="a5"/>
        <w:ind w:firstLine="851"/>
        <w:jc w:val="center"/>
        <w:rPr>
          <w:rFonts w:ascii="Times New Roman" w:hAnsi="Times New Roman" w:cs="Times New Roman"/>
          <w:sz w:val="28"/>
          <w:szCs w:val="28"/>
        </w:rPr>
      </w:pPr>
      <w:r w:rsidRPr="00420B5E">
        <w:rPr>
          <w:rFonts w:ascii="Times New Roman" w:hAnsi="Times New Roman" w:cs="Times New Roman"/>
          <w:sz w:val="28"/>
          <w:szCs w:val="28"/>
        </w:rPr>
        <w:t>4. Начисление пеней и взыскание задолженности по плате за наем</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4.1. Нанимателям, несвоевременно и (или) не полностью внесшим плату за наем, Организация начисляет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 xml:space="preserve">В случае невнесения нанимателями платы за наем в течение более трех месяцев Организация на основании Договора производит взыскание с </w:t>
      </w:r>
      <w:r w:rsidRPr="00420B5E">
        <w:rPr>
          <w:rFonts w:ascii="Times New Roman" w:hAnsi="Times New Roman" w:cs="Times New Roman"/>
          <w:sz w:val="28"/>
          <w:szCs w:val="28"/>
        </w:rPr>
        <w:lastRenderedPageBreak/>
        <w:t>нанимателей задолженности по плате за наем в соответствии с действующим законодательством Российской Федерации.</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4.2. Взысканные Организацией, в соответствии с действующим законодательством Российской Федерации денежные средства, в счет погашения задолженности нанимателей по плате за наём жилых помещений, а также пени, подлежат зачислению в бюджет городского поселения</w:t>
      </w:r>
      <w:r w:rsidR="00000035">
        <w:rPr>
          <w:rFonts w:ascii="Times New Roman" w:hAnsi="Times New Roman" w:cs="Times New Roman"/>
          <w:sz w:val="28"/>
          <w:szCs w:val="28"/>
        </w:rPr>
        <w:t xml:space="preserve"> Игрим</w:t>
      </w:r>
      <w:r w:rsidRPr="00420B5E">
        <w:rPr>
          <w:rFonts w:ascii="Times New Roman" w:hAnsi="Times New Roman" w:cs="Times New Roman"/>
          <w:sz w:val="28"/>
          <w:szCs w:val="28"/>
        </w:rPr>
        <w:t>.</w:t>
      </w:r>
    </w:p>
    <w:p w:rsidR="00804606" w:rsidRDefault="00804606" w:rsidP="00000035">
      <w:pPr>
        <w:pStyle w:val="a5"/>
        <w:ind w:firstLine="851"/>
        <w:jc w:val="center"/>
        <w:rPr>
          <w:rFonts w:ascii="Times New Roman" w:hAnsi="Times New Roman" w:cs="Times New Roman"/>
          <w:sz w:val="28"/>
          <w:szCs w:val="28"/>
        </w:rPr>
      </w:pPr>
    </w:p>
    <w:p w:rsidR="00000035" w:rsidRDefault="00D75744" w:rsidP="00000035">
      <w:pPr>
        <w:pStyle w:val="a5"/>
        <w:ind w:firstLine="851"/>
        <w:jc w:val="center"/>
        <w:rPr>
          <w:rFonts w:ascii="Times New Roman" w:hAnsi="Times New Roman" w:cs="Times New Roman"/>
          <w:sz w:val="28"/>
          <w:szCs w:val="28"/>
        </w:rPr>
      </w:pPr>
      <w:r w:rsidRPr="00420B5E">
        <w:rPr>
          <w:rFonts w:ascii="Times New Roman" w:hAnsi="Times New Roman" w:cs="Times New Roman"/>
          <w:sz w:val="28"/>
          <w:szCs w:val="28"/>
        </w:rPr>
        <w:t>5. Контроль за соблюдением настоящего порядка</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5.1. Организации несут ответственность за полноту и своевременность перечисления денежных средств, указанных в пункте 3.2, 4.2 настоящего Порядка, в соответствии с действующим законодательством Ро</w:t>
      </w:r>
      <w:r w:rsidR="00000035">
        <w:rPr>
          <w:rFonts w:ascii="Times New Roman" w:hAnsi="Times New Roman" w:cs="Times New Roman"/>
          <w:sz w:val="28"/>
          <w:szCs w:val="28"/>
        </w:rPr>
        <w:t>ссийской Федерации и Договором.</w:t>
      </w:r>
    </w:p>
    <w:p w:rsidR="00000035" w:rsidRDefault="00000035" w:rsidP="00000035">
      <w:pPr>
        <w:pStyle w:val="a5"/>
        <w:ind w:firstLine="851"/>
        <w:jc w:val="both"/>
        <w:rPr>
          <w:rFonts w:ascii="Times New Roman" w:hAnsi="Times New Roman" w:cs="Times New Roman"/>
          <w:sz w:val="28"/>
          <w:szCs w:val="28"/>
        </w:rPr>
      </w:pPr>
      <w:r>
        <w:rPr>
          <w:rFonts w:ascii="Times New Roman" w:hAnsi="Times New Roman" w:cs="Times New Roman"/>
          <w:sz w:val="28"/>
          <w:szCs w:val="28"/>
        </w:rPr>
        <w:t>5</w:t>
      </w:r>
      <w:r w:rsidR="00D75744" w:rsidRPr="00420B5E">
        <w:rPr>
          <w:rFonts w:ascii="Times New Roman" w:hAnsi="Times New Roman" w:cs="Times New Roman"/>
          <w:sz w:val="28"/>
          <w:szCs w:val="28"/>
        </w:rPr>
        <w:t>.2. Администрация осуществляет следующие полномочия администрато</w:t>
      </w:r>
      <w:r>
        <w:rPr>
          <w:rFonts w:ascii="Times New Roman" w:hAnsi="Times New Roman" w:cs="Times New Roman"/>
          <w:sz w:val="28"/>
          <w:szCs w:val="28"/>
        </w:rPr>
        <w:t xml:space="preserve">ра поступлений платы за наем: </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 учет и контроль за правильностью начисления платы за наем, полнотой и своевременностью перечисления платежей в бюджет;</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 принимает решение о возврате (зачете) излишне уплаченных (взысканных) платежей и пеней по ним.</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5.3. Организации на основании Договора обеспечивают ведение претензионной и исковой работы по взысканию задолженности по плате за наем и пеней.</w:t>
      </w:r>
    </w:p>
    <w:p w:rsidR="00000035" w:rsidRDefault="00D75744" w:rsidP="00000035">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5.4. Организации ежемесячно, до двадцатого числа месяца, следу</w:t>
      </w:r>
      <w:r w:rsidR="00000035">
        <w:rPr>
          <w:rFonts w:ascii="Times New Roman" w:hAnsi="Times New Roman" w:cs="Times New Roman"/>
          <w:sz w:val="28"/>
          <w:szCs w:val="28"/>
        </w:rPr>
        <w:t>ющего за отчетным, направляют в</w:t>
      </w:r>
      <w:r w:rsidRPr="00420B5E">
        <w:rPr>
          <w:rFonts w:ascii="Times New Roman" w:hAnsi="Times New Roman" w:cs="Times New Roman"/>
          <w:sz w:val="28"/>
          <w:szCs w:val="28"/>
        </w:rPr>
        <w:t xml:space="preserve"> Администрацию акт о начисленной, собранной, взысканной и перечисленной плате за наем, с приложением реестра платежных документов.</w:t>
      </w:r>
    </w:p>
    <w:p w:rsidR="00000035" w:rsidRDefault="00D75744" w:rsidP="00804606">
      <w:pPr>
        <w:pStyle w:val="a5"/>
        <w:ind w:firstLine="851"/>
        <w:jc w:val="both"/>
        <w:rPr>
          <w:rFonts w:ascii="Times New Roman" w:hAnsi="Times New Roman" w:cs="Times New Roman"/>
          <w:sz w:val="28"/>
          <w:szCs w:val="28"/>
        </w:rPr>
      </w:pPr>
      <w:r w:rsidRPr="00420B5E">
        <w:rPr>
          <w:rFonts w:ascii="Times New Roman" w:hAnsi="Times New Roman" w:cs="Times New Roman"/>
          <w:sz w:val="28"/>
          <w:szCs w:val="28"/>
        </w:rPr>
        <w:t>5.5. Администрация осуществляет сверку сумм начисленных и перечисленных платежей за наем в бюджет.</w:t>
      </w:r>
    </w:p>
    <w:p w:rsidR="00804606" w:rsidRDefault="00804606" w:rsidP="00804606">
      <w:pPr>
        <w:pStyle w:val="a5"/>
        <w:ind w:firstLine="851"/>
        <w:rPr>
          <w:rFonts w:ascii="Times New Roman" w:hAnsi="Times New Roman" w:cs="Times New Roman"/>
          <w:sz w:val="28"/>
          <w:szCs w:val="28"/>
        </w:rPr>
      </w:pPr>
    </w:p>
    <w:p w:rsidR="00804606" w:rsidRDefault="00804606" w:rsidP="00804606">
      <w:pPr>
        <w:pStyle w:val="a5"/>
        <w:ind w:firstLine="851"/>
        <w:rPr>
          <w:rFonts w:ascii="Times New Roman" w:hAnsi="Times New Roman" w:cs="Times New Roman"/>
          <w:sz w:val="28"/>
          <w:szCs w:val="28"/>
        </w:rPr>
        <w:sectPr w:rsidR="00804606" w:rsidSect="00D75744">
          <w:pgSz w:w="11907" w:h="16839" w:code="9"/>
          <w:pgMar w:top="568" w:right="992" w:bottom="1276" w:left="1276" w:header="720" w:footer="720" w:gutter="0"/>
          <w:cols w:space="60"/>
          <w:noEndnote/>
          <w:docGrid w:linePitch="326"/>
        </w:sectPr>
      </w:pPr>
    </w:p>
    <w:p w:rsidR="00000035" w:rsidRDefault="00000035" w:rsidP="00000035">
      <w:pPr>
        <w:pStyle w:val="a5"/>
        <w:jc w:val="both"/>
        <w:rPr>
          <w:rFonts w:ascii="Times New Roman" w:hAnsi="Times New Roman" w:cs="Times New Roman"/>
          <w:sz w:val="28"/>
          <w:szCs w:val="28"/>
        </w:rPr>
      </w:pPr>
    </w:p>
    <w:p w:rsidR="00000035" w:rsidRPr="00000035" w:rsidRDefault="00D75744" w:rsidP="00000035">
      <w:pPr>
        <w:pStyle w:val="a5"/>
        <w:jc w:val="right"/>
        <w:rPr>
          <w:rFonts w:ascii="Times New Roman" w:hAnsi="Times New Roman" w:cs="Times New Roman"/>
          <w:sz w:val="24"/>
          <w:szCs w:val="24"/>
        </w:rPr>
      </w:pPr>
      <w:r w:rsidRPr="00420B5E">
        <w:rPr>
          <w:rFonts w:ascii="Times New Roman" w:hAnsi="Times New Roman" w:cs="Times New Roman"/>
          <w:sz w:val="24"/>
          <w:szCs w:val="24"/>
        </w:rPr>
        <w:t>Приложение № 1</w:t>
      </w:r>
      <w:r w:rsidR="00000035" w:rsidRPr="00000035">
        <w:rPr>
          <w:rFonts w:ascii="Times New Roman" w:hAnsi="Times New Roman" w:cs="Times New Roman"/>
          <w:sz w:val="24"/>
          <w:szCs w:val="24"/>
        </w:rPr>
        <w:t xml:space="preserve"> </w:t>
      </w:r>
    </w:p>
    <w:p w:rsidR="00000035" w:rsidRPr="00000035" w:rsidRDefault="00D75744" w:rsidP="00000035">
      <w:pPr>
        <w:pStyle w:val="a5"/>
        <w:jc w:val="right"/>
        <w:rPr>
          <w:rFonts w:ascii="Times New Roman" w:hAnsi="Times New Roman" w:cs="Times New Roman"/>
          <w:sz w:val="24"/>
          <w:szCs w:val="24"/>
        </w:rPr>
      </w:pPr>
      <w:r w:rsidRPr="00420B5E">
        <w:rPr>
          <w:rFonts w:ascii="Times New Roman" w:hAnsi="Times New Roman" w:cs="Times New Roman"/>
          <w:sz w:val="24"/>
          <w:szCs w:val="24"/>
        </w:rPr>
        <w:t>к Порядку начисления, сбора,</w:t>
      </w:r>
      <w:r w:rsidR="00000035" w:rsidRPr="00000035">
        <w:rPr>
          <w:rFonts w:ascii="Times New Roman" w:hAnsi="Times New Roman" w:cs="Times New Roman"/>
          <w:sz w:val="24"/>
          <w:szCs w:val="24"/>
        </w:rPr>
        <w:t xml:space="preserve"> </w:t>
      </w:r>
      <w:r w:rsidRPr="00420B5E">
        <w:rPr>
          <w:rFonts w:ascii="Times New Roman" w:hAnsi="Times New Roman" w:cs="Times New Roman"/>
          <w:sz w:val="24"/>
          <w:szCs w:val="24"/>
        </w:rPr>
        <w:t>взыскания и перечисления</w:t>
      </w:r>
      <w:r w:rsidR="00000035" w:rsidRPr="00000035">
        <w:rPr>
          <w:rFonts w:ascii="Times New Roman" w:hAnsi="Times New Roman" w:cs="Times New Roman"/>
          <w:sz w:val="24"/>
          <w:szCs w:val="24"/>
        </w:rPr>
        <w:t xml:space="preserve"> </w:t>
      </w:r>
    </w:p>
    <w:p w:rsidR="00000035" w:rsidRPr="00000035" w:rsidRDefault="00D75744" w:rsidP="00000035">
      <w:pPr>
        <w:pStyle w:val="a5"/>
        <w:jc w:val="right"/>
        <w:rPr>
          <w:rFonts w:ascii="Times New Roman" w:hAnsi="Times New Roman" w:cs="Times New Roman"/>
          <w:sz w:val="24"/>
          <w:szCs w:val="24"/>
        </w:rPr>
      </w:pPr>
      <w:r w:rsidRPr="00420B5E">
        <w:rPr>
          <w:rFonts w:ascii="Times New Roman" w:hAnsi="Times New Roman" w:cs="Times New Roman"/>
          <w:sz w:val="24"/>
          <w:szCs w:val="24"/>
        </w:rPr>
        <w:t>платы за пользование жилым</w:t>
      </w:r>
      <w:r w:rsidR="00000035" w:rsidRPr="00000035">
        <w:rPr>
          <w:rFonts w:ascii="Times New Roman" w:hAnsi="Times New Roman" w:cs="Times New Roman"/>
          <w:sz w:val="24"/>
          <w:szCs w:val="24"/>
        </w:rPr>
        <w:t xml:space="preserve"> </w:t>
      </w:r>
      <w:r w:rsidRPr="00420B5E">
        <w:rPr>
          <w:rFonts w:ascii="Times New Roman" w:hAnsi="Times New Roman" w:cs="Times New Roman"/>
          <w:sz w:val="24"/>
          <w:szCs w:val="24"/>
        </w:rPr>
        <w:t>помещением (платы за наем)</w:t>
      </w:r>
      <w:r w:rsidR="00000035" w:rsidRPr="00000035">
        <w:rPr>
          <w:rFonts w:ascii="Times New Roman" w:hAnsi="Times New Roman" w:cs="Times New Roman"/>
          <w:sz w:val="24"/>
          <w:szCs w:val="24"/>
        </w:rPr>
        <w:t xml:space="preserve"> </w:t>
      </w:r>
    </w:p>
    <w:p w:rsidR="00000035" w:rsidRDefault="00D75744" w:rsidP="00000035">
      <w:pPr>
        <w:pStyle w:val="a5"/>
        <w:jc w:val="right"/>
        <w:rPr>
          <w:rFonts w:ascii="Times New Roman" w:hAnsi="Times New Roman" w:cs="Times New Roman"/>
          <w:sz w:val="24"/>
          <w:szCs w:val="24"/>
        </w:rPr>
      </w:pPr>
      <w:r w:rsidRPr="00420B5E">
        <w:rPr>
          <w:rFonts w:ascii="Times New Roman" w:hAnsi="Times New Roman" w:cs="Times New Roman"/>
          <w:sz w:val="24"/>
          <w:szCs w:val="24"/>
        </w:rPr>
        <w:t>по договорам социального найма</w:t>
      </w:r>
      <w:r w:rsidR="00000035" w:rsidRPr="00000035">
        <w:rPr>
          <w:rFonts w:ascii="Times New Roman" w:hAnsi="Times New Roman" w:cs="Times New Roman"/>
          <w:sz w:val="24"/>
          <w:szCs w:val="24"/>
        </w:rPr>
        <w:t xml:space="preserve"> </w:t>
      </w:r>
      <w:r w:rsidRPr="00420B5E">
        <w:rPr>
          <w:rFonts w:ascii="Times New Roman" w:hAnsi="Times New Roman" w:cs="Times New Roman"/>
          <w:sz w:val="24"/>
          <w:szCs w:val="24"/>
        </w:rPr>
        <w:t>и договорам найма жилых</w:t>
      </w:r>
    </w:p>
    <w:p w:rsidR="00000035" w:rsidRDefault="00000035" w:rsidP="00000035">
      <w:pPr>
        <w:pStyle w:val="a5"/>
        <w:jc w:val="right"/>
        <w:rPr>
          <w:rFonts w:ascii="Times New Roman" w:hAnsi="Times New Roman" w:cs="Times New Roman"/>
          <w:sz w:val="24"/>
          <w:szCs w:val="24"/>
        </w:rPr>
      </w:pPr>
      <w:r w:rsidRPr="00000035">
        <w:rPr>
          <w:rFonts w:ascii="Times New Roman" w:hAnsi="Times New Roman" w:cs="Times New Roman"/>
          <w:sz w:val="24"/>
          <w:szCs w:val="24"/>
        </w:rPr>
        <w:t xml:space="preserve"> </w:t>
      </w:r>
      <w:r w:rsidR="00D75744" w:rsidRPr="00420B5E">
        <w:rPr>
          <w:rFonts w:ascii="Times New Roman" w:hAnsi="Times New Roman" w:cs="Times New Roman"/>
          <w:sz w:val="24"/>
          <w:szCs w:val="24"/>
        </w:rPr>
        <w:t>помещений муниципального жилищного</w:t>
      </w:r>
      <w:r w:rsidRPr="00000035">
        <w:rPr>
          <w:rFonts w:ascii="Times New Roman" w:hAnsi="Times New Roman" w:cs="Times New Roman"/>
          <w:sz w:val="24"/>
          <w:szCs w:val="24"/>
        </w:rPr>
        <w:t xml:space="preserve"> </w:t>
      </w:r>
    </w:p>
    <w:p w:rsidR="00000035" w:rsidRPr="00000035" w:rsidRDefault="00D75744" w:rsidP="00000035">
      <w:pPr>
        <w:pStyle w:val="a5"/>
        <w:jc w:val="right"/>
        <w:rPr>
          <w:rFonts w:ascii="Times New Roman" w:hAnsi="Times New Roman" w:cs="Times New Roman"/>
          <w:sz w:val="24"/>
          <w:szCs w:val="24"/>
        </w:rPr>
      </w:pPr>
      <w:r w:rsidRPr="00420B5E">
        <w:rPr>
          <w:rFonts w:ascii="Times New Roman" w:hAnsi="Times New Roman" w:cs="Times New Roman"/>
          <w:sz w:val="24"/>
          <w:szCs w:val="24"/>
        </w:rPr>
        <w:t>фонда городского поселения</w:t>
      </w:r>
      <w:r w:rsidR="00000035" w:rsidRPr="00000035">
        <w:rPr>
          <w:rFonts w:ascii="Times New Roman" w:hAnsi="Times New Roman" w:cs="Times New Roman"/>
          <w:sz w:val="24"/>
          <w:szCs w:val="24"/>
        </w:rPr>
        <w:t xml:space="preserve"> Игрим</w:t>
      </w:r>
    </w:p>
    <w:p w:rsidR="00000035" w:rsidRDefault="00000035" w:rsidP="004C6CE5">
      <w:pPr>
        <w:pStyle w:val="a5"/>
        <w:jc w:val="center"/>
        <w:rPr>
          <w:rFonts w:ascii="Times New Roman" w:hAnsi="Times New Roman" w:cs="Times New Roman"/>
          <w:sz w:val="28"/>
          <w:szCs w:val="28"/>
        </w:rPr>
      </w:pPr>
    </w:p>
    <w:p w:rsidR="00804606" w:rsidRDefault="00D75744" w:rsidP="004C6CE5">
      <w:pPr>
        <w:pStyle w:val="a5"/>
        <w:jc w:val="center"/>
        <w:rPr>
          <w:rFonts w:ascii="Times New Roman" w:hAnsi="Times New Roman" w:cs="Times New Roman"/>
          <w:sz w:val="28"/>
          <w:szCs w:val="28"/>
        </w:rPr>
      </w:pPr>
      <w:r w:rsidRPr="00420B5E">
        <w:rPr>
          <w:rFonts w:ascii="Times New Roman" w:hAnsi="Times New Roman" w:cs="Times New Roman"/>
          <w:sz w:val="28"/>
          <w:szCs w:val="28"/>
        </w:rPr>
        <w:t>ДОГОВОР</w:t>
      </w:r>
    </w:p>
    <w:p w:rsidR="00804606" w:rsidRDefault="00D75744" w:rsidP="004C6CE5">
      <w:pPr>
        <w:pStyle w:val="a5"/>
        <w:jc w:val="center"/>
        <w:rPr>
          <w:rFonts w:ascii="Times New Roman" w:hAnsi="Times New Roman" w:cs="Times New Roman"/>
          <w:sz w:val="28"/>
          <w:szCs w:val="28"/>
        </w:rPr>
      </w:pPr>
      <w:r w:rsidRPr="00420B5E">
        <w:rPr>
          <w:rFonts w:ascii="Times New Roman" w:hAnsi="Times New Roman" w:cs="Times New Roman"/>
          <w:sz w:val="28"/>
          <w:szCs w:val="28"/>
        </w:rPr>
        <w:t>О ВЗАИМОДЕЙСТВИИ ПО НАЧИСЛЕНИЮ, СБОРУ,</w:t>
      </w:r>
    </w:p>
    <w:p w:rsidR="00804606" w:rsidRDefault="00D75744" w:rsidP="004C6CE5">
      <w:pPr>
        <w:pStyle w:val="a5"/>
        <w:jc w:val="center"/>
        <w:rPr>
          <w:rFonts w:ascii="Times New Roman" w:hAnsi="Times New Roman" w:cs="Times New Roman"/>
          <w:sz w:val="28"/>
          <w:szCs w:val="28"/>
        </w:rPr>
      </w:pPr>
      <w:r w:rsidRPr="00420B5E">
        <w:rPr>
          <w:rFonts w:ascii="Times New Roman" w:hAnsi="Times New Roman" w:cs="Times New Roman"/>
          <w:sz w:val="28"/>
          <w:szCs w:val="28"/>
        </w:rPr>
        <w:t>ВЗЫСКАНИЮ И ПЕРЕЧИСЛЕНИЮ ПЛАТЫ ЗА НАЕМ</w:t>
      </w:r>
    </w:p>
    <w:p w:rsidR="00804606" w:rsidRDefault="00D75744" w:rsidP="004C6CE5">
      <w:pPr>
        <w:pStyle w:val="a5"/>
        <w:jc w:val="center"/>
        <w:rPr>
          <w:rFonts w:ascii="Times New Roman" w:hAnsi="Times New Roman" w:cs="Times New Roman"/>
          <w:sz w:val="28"/>
          <w:szCs w:val="28"/>
        </w:rPr>
      </w:pPr>
      <w:r w:rsidRPr="00420B5E">
        <w:rPr>
          <w:rFonts w:ascii="Times New Roman" w:hAnsi="Times New Roman" w:cs="Times New Roman"/>
          <w:sz w:val="28"/>
          <w:szCs w:val="28"/>
        </w:rPr>
        <w:t>«____»___________20___г.</w:t>
      </w:r>
    </w:p>
    <w:p w:rsidR="004C6CE5" w:rsidRDefault="004C6CE5" w:rsidP="004C6CE5">
      <w:pPr>
        <w:pStyle w:val="a5"/>
        <w:jc w:val="center"/>
        <w:rPr>
          <w:rFonts w:ascii="Times New Roman" w:hAnsi="Times New Roman" w:cs="Times New Roman"/>
          <w:sz w:val="28"/>
          <w:szCs w:val="28"/>
        </w:rPr>
      </w:pPr>
    </w:p>
    <w:p w:rsidR="00D75744" w:rsidRPr="00420B5E" w:rsidRDefault="00804606" w:rsidP="004C6CE5">
      <w:pPr>
        <w:pStyle w:val="a5"/>
        <w:ind w:firstLine="851"/>
        <w:jc w:val="both"/>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а</w:t>
      </w:r>
      <w:r w:rsidR="00D75744" w:rsidRPr="00420B5E">
        <w:rPr>
          <w:rFonts w:ascii="Times New Roman" w:hAnsi="Times New Roman" w:cs="Times New Roman"/>
          <w:sz w:val="28"/>
          <w:szCs w:val="28"/>
        </w:rPr>
        <w:t>дминистрация городского поселения</w:t>
      </w:r>
      <w:r>
        <w:rPr>
          <w:rFonts w:ascii="Times New Roman" w:hAnsi="Times New Roman" w:cs="Times New Roman"/>
          <w:sz w:val="28"/>
          <w:szCs w:val="28"/>
        </w:rPr>
        <w:t xml:space="preserve"> Игрим</w:t>
      </w:r>
      <w:r w:rsidR="00D75744" w:rsidRPr="00420B5E">
        <w:rPr>
          <w:rFonts w:ascii="Times New Roman" w:hAnsi="Times New Roman" w:cs="Times New Roman"/>
          <w:sz w:val="28"/>
          <w:szCs w:val="28"/>
        </w:rPr>
        <w:t>, именуемая в дальнейшем «Сторона 1», в лице Главы администрации ____________________, действующего на основании Устава, с одной стороны, и _______________________, именуемое в дальнейшем «Сторона 2», в лице ___________________, действующего  на основании Устава, с другой стороны, именуемые в дальнейшем совместно «Стороны», заключили настоящий Договор о нижеследующем: </w:t>
      </w:r>
    </w:p>
    <w:p w:rsidR="00D75744" w:rsidRPr="00420B5E" w:rsidRDefault="00D75744" w:rsidP="004C6CE5">
      <w:pPr>
        <w:widowControl/>
        <w:numPr>
          <w:ilvl w:val="0"/>
          <w:numId w:val="12"/>
        </w:numPr>
        <w:autoSpaceDE/>
        <w:autoSpaceDN/>
        <w:adjustRightInd/>
        <w:spacing w:before="100" w:beforeAutospacing="1" w:after="100" w:afterAutospacing="1"/>
        <w:jc w:val="center"/>
        <w:rPr>
          <w:rFonts w:eastAsia="Times New Roman"/>
          <w:sz w:val="28"/>
          <w:szCs w:val="28"/>
        </w:rPr>
      </w:pPr>
      <w:r w:rsidRPr="00420B5E">
        <w:rPr>
          <w:rFonts w:eastAsia="Times New Roman"/>
          <w:sz w:val="28"/>
          <w:szCs w:val="28"/>
        </w:rPr>
        <w:t>Предмет договора</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1.1. По настоящему Договору Сторона 2 обязуется по поручению Стороны 1 оказывать услуги по начислению, сбору, взысканию задолженности платы за наем, а также по ведению и сопровождению лицевых счетов нанимателей в многоквартирных домах, определяемых Приложением № 1 к настоящему Договору (далее - услуги), а Сторона 1 обязуется предоставлять Стороне 2 информацию, необходимую для выполнения настоящего Договора.</w:t>
      </w:r>
    </w:p>
    <w:p w:rsidR="00D75744" w:rsidRPr="00420B5E" w:rsidRDefault="00D75744" w:rsidP="004C6CE5">
      <w:pPr>
        <w:shd w:val="clear" w:color="auto" w:fill="FFFFFF"/>
        <w:ind w:left="77" w:firstLine="851"/>
        <w:contextualSpacing/>
        <w:jc w:val="both"/>
        <w:rPr>
          <w:rFonts w:eastAsia="Times New Roman"/>
          <w:sz w:val="28"/>
          <w:szCs w:val="28"/>
        </w:rPr>
      </w:pPr>
      <w:r w:rsidRPr="00420B5E">
        <w:rPr>
          <w:rFonts w:eastAsia="Times New Roman"/>
          <w:sz w:val="28"/>
          <w:szCs w:val="28"/>
        </w:rPr>
        <w:t xml:space="preserve">1.2. Сторона 2 производит необходимые расчеты, производит сборы и перечисляет собранные денежные средства  по реквизитам: </w:t>
      </w:r>
      <w:r w:rsidR="00804606" w:rsidRPr="00804606">
        <w:rPr>
          <w:sz w:val="28"/>
          <w:szCs w:val="28"/>
        </w:rPr>
        <w:t>РКЦ г.Ханты- Мансийск</w:t>
      </w:r>
      <w:r w:rsidR="00804606" w:rsidRPr="00804606">
        <w:rPr>
          <w:spacing w:val="-9"/>
          <w:sz w:val="28"/>
          <w:szCs w:val="28"/>
        </w:rPr>
        <w:t xml:space="preserve"> г. Ханты-Мансийск </w:t>
      </w:r>
      <w:r w:rsidR="00804606" w:rsidRPr="00804606">
        <w:rPr>
          <w:sz w:val="28"/>
          <w:szCs w:val="28"/>
        </w:rPr>
        <w:t xml:space="preserve">ИНН 8613005891 КПП 861301001 БИК 047 162 000 р/с № 402 048 106 000 000 000 56 </w:t>
      </w:r>
      <w:r w:rsidRPr="00420B5E">
        <w:rPr>
          <w:rFonts w:eastAsia="Times New Roman"/>
          <w:sz w:val="28"/>
          <w:szCs w:val="28"/>
        </w:rPr>
        <w:t xml:space="preserve">, </w:t>
      </w:r>
      <w:r w:rsidR="004C6CE5">
        <w:rPr>
          <w:rFonts w:eastAsia="Times New Roman"/>
          <w:sz w:val="28"/>
          <w:szCs w:val="28"/>
        </w:rPr>
        <w:t xml:space="preserve">КБК </w:t>
      </w:r>
      <w:r w:rsidRPr="00420B5E">
        <w:rPr>
          <w:rFonts w:eastAsia="Times New Roman"/>
          <w:sz w:val="28"/>
          <w:szCs w:val="28"/>
        </w:rPr>
        <w:t xml:space="preserve"> </w:t>
      </w:r>
      <w:r w:rsidR="00804606" w:rsidRPr="00804606">
        <w:rPr>
          <w:rFonts w:eastAsia="Times New Roman"/>
          <w:sz w:val="28"/>
          <w:szCs w:val="28"/>
        </w:rPr>
        <w:t xml:space="preserve">650 </w:t>
      </w:r>
      <w:r w:rsidRPr="00420B5E">
        <w:rPr>
          <w:rFonts w:eastAsia="Times New Roman"/>
          <w:sz w:val="28"/>
          <w:szCs w:val="28"/>
        </w:rPr>
        <w:t>1</w:t>
      </w:r>
      <w:r w:rsidR="00804606" w:rsidRPr="00804606">
        <w:rPr>
          <w:rFonts w:eastAsia="Times New Roman"/>
          <w:sz w:val="28"/>
          <w:szCs w:val="28"/>
        </w:rPr>
        <w:t xml:space="preserve"> </w:t>
      </w:r>
      <w:r w:rsidRPr="00420B5E">
        <w:rPr>
          <w:rFonts w:eastAsia="Times New Roman"/>
          <w:sz w:val="28"/>
          <w:szCs w:val="28"/>
        </w:rPr>
        <w:t>11</w:t>
      </w:r>
      <w:r w:rsidR="00804606" w:rsidRPr="00804606">
        <w:rPr>
          <w:rFonts w:eastAsia="Times New Roman"/>
          <w:sz w:val="28"/>
          <w:szCs w:val="28"/>
        </w:rPr>
        <w:t xml:space="preserve"> </w:t>
      </w:r>
      <w:r w:rsidRPr="00420B5E">
        <w:rPr>
          <w:rFonts w:eastAsia="Times New Roman"/>
          <w:sz w:val="28"/>
          <w:szCs w:val="28"/>
        </w:rPr>
        <w:t>09045</w:t>
      </w:r>
      <w:r w:rsidR="00804606" w:rsidRPr="00804606">
        <w:rPr>
          <w:rFonts w:eastAsia="Times New Roman"/>
          <w:sz w:val="28"/>
          <w:szCs w:val="28"/>
        </w:rPr>
        <w:t xml:space="preserve"> </w:t>
      </w:r>
      <w:r w:rsidRPr="00420B5E">
        <w:rPr>
          <w:rFonts w:eastAsia="Times New Roman"/>
          <w:sz w:val="28"/>
          <w:szCs w:val="28"/>
        </w:rPr>
        <w:t>10</w:t>
      </w:r>
      <w:r w:rsidR="00804606" w:rsidRPr="00804606">
        <w:rPr>
          <w:rFonts w:eastAsia="Times New Roman"/>
          <w:sz w:val="28"/>
          <w:szCs w:val="28"/>
        </w:rPr>
        <w:t xml:space="preserve"> </w:t>
      </w:r>
      <w:r w:rsidRPr="00420B5E">
        <w:rPr>
          <w:rFonts w:eastAsia="Times New Roman"/>
          <w:sz w:val="28"/>
          <w:szCs w:val="28"/>
        </w:rPr>
        <w:t>0000</w:t>
      </w:r>
      <w:r w:rsidR="00804606" w:rsidRPr="00804606">
        <w:rPr>
          <w:rFonts w:eastAsia="Times New Roman"/>
          <w:sz w:val="28"/>
          <w:szCs w:val="28"/>
        </w:rPr>
        <w:t xml:space="preserve"> </w:t>
      </w:r>
      <w:r w:rsidRPr="00420B5E">
        <w:rPr>
          <w:rFonts w:eastAsia="Times New Roman"/>
          <w:sz w:val="28"/>
          <w:szCs w:val="28"/>
        </w:rPr>
        <w:t>120.</w:t>
      </w:r>
    </w:p>
    <w:p w:rsidR="00804606" w:rsidRPr="00E00D80" w:rsidRDefault="00804606" w:rsidP="004C6CE5">
      <w:pPr>
        <w:spacing w:before="100" w:beforeAutospacing="1" w:after="100" w:afterAutospacing="1"/>
        <w:ind w:firstLine="851"/>
        <w:contextualSpacing/>
        <w:jc w:val="both"/>
        <w:rPr>
          <w:rFonts w:eastAsia="Times New Roman"/>
          <w:sz w:val="28"/>
          <w:szCs w:val="28"/>
        </w:rPr>
      </w:pPr>
      <w:r>
        <w:rPr>
          <w:rFonts w:eastAsia="Times New Roman"/>
          <w:sz w:val="28"/>
          <w:szCs w:val="28"/>
        </w:rPr>
        <w:t>1.3. Услуги</w:t>
      </w:r>
      <w:r w:rsidR="00D75744" w:rsidRPr="00420B5E">
        <w:rPr>
          <w:rFonts w:eastAsia="Times New Roman"/>
          <w:sz w:val="28"/>
          <w:szCs w:val="28"/>
        </w:rPr>
        <w:t xml:space="preserve"> по настоящему Договору считаются оказанными</w:t>
      </w:r>
      <w:r>
        <w:rPr>
          <w:rFonts w:eastAsia="Times New Roman"/>
          <w:sz w:val="28"/>
          <w:szCs w:val="28"/>
        </w:rPr>
        <w:t xml:space="preserve"> после подписания</w:t>
      </w:r>
      <w:r w:rsidR="00D75744" w:rsidRPr="00420B5E">
        <w:rPr>
          <w:rFonts w:eastAsia="Times New Roman"/>
          <w:sz w:val="28"/>
          <w:szCs w:val="28"/>
        </w:rPr>
        <w:t xml:space="preserve"> Сторонами акта</w:t>
      </w:r>
      <w:r>
        <w:rPr>
          <w:rFonts w:eastAsia="Times New Roman"/>
          <w:sz w:val="28"/>
          <w:szCs w:val="28"/>
        </w:rPr>
        <w:t xml:space="preserve"> о</w:t>
      </w:r>
      <w:r w:rsidR="00D75744" w:rsidRPr="00420B5E">
        <w:rPr>
          <w:rFonts w:eastAsia="Times New Roman"/>
          <w:sz w:val="28"/>
          <w:szCs w:val="28"/>
        </w:rPr>
        <w:t xml:space="preserve"> начисленной, собранной, взысканной и перечисленной плате за наем, по</w:t>
      </w:r>
      <w:r>
        <w:rPr>
          <w:rFonts w:eastAsia="Times New Roman"/>
          <w:sz w:val="28"/>
          <w:szCs w:val="28"/>
        </w:rPr>
        <w:t xml:space="preserve"> форме согласно</w:t>
      </w:r>
      <w:r w:rsidR="00D75744" w:rsidRPr="00420B5E">
        <w:rPr>
          <w:rFonts w:eastAsia="Times New Roman"/>
          <w:sz w:val="28"/>
          <w:szCs w:val="28"/>
        </w:rPr>
        <w:t xml:space="preserve"> </w:t>
      </w:r>
      <w:r w:rsidR="00D75744" w:rsidRPr="00E00D80">
        <w:rPr>
          <w:rFonts w:eastAsia="Times New Roman"/>
          <w:sz w:val="28"/>
          <w:szCs w:val="28"/>
        </w:rPr>
        <w:t>Приложению N 2 к настоящему Договору.</w:t>
      </w:r>
    </w:p>
    <w:p w:rsidR="00804606" w:rsidRDefault="00D75744" w:rsidP="004C6CE5">
      <w:pPr>
        <w:spacing w:before="100" w:beforeAutospacing="1" w:after="100" w:afterAutospacing="1"/>
        <w:ind w:firstLine="851"/>
        <w:contextualSpacing/>
        <w:jc w:val="center"/>
        <w:rPr>
          <w:rFonts w:eastAsia="Times New Roman"/>
          <w:sz w:val="28"/>
          <w:szCs w:val="28"/>
        </w:rPr>
      </w:pPr>
      <w:r w:rsidRPr="00420B5E">
        <w:rPr>
          <w:rFonts w:eastAsia="Times New Roman"/>
          <w:sz w:val="28"/>
          <w:szCs w:val="28"/>
        </w:rPr>
        <w:t>2. Права и обязанности Сторон</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2.1. Сторона 1 имеет право:</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2.1.1. Осуществлять контроль за исполнением настоящего Договора, не вмешиваясь в хозяйственную деятельность Стороны 2.</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2.1.2. Запрашивать у Стороны 2 информацию об исполнении настоящего Договора в порядке, предусмотренном настоящим Договором и действующим законодательством Российской Федерации.</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2.2. Сторона 2 имеет право:</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2.2.1. Требовать от Стороны 1 представления документов и информации, указанных в пункте 2.3.1 настоящего Договора.</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lastRenderedPageBreak/>
        <w:t>2.3. Сторона 1 обязана:</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2.3.1. Своевременно обеспечить Сторону 2 всеми необходимыми для выполнения ей своих обязательств документами и информацией.</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2.3.2. Представлять разъяснения по исполнению настоящего договора по письменному заявлению Стороны 2 в срок, указанный в заявлении.</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2.4. Сторона 2 обязана:</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 xml:space="preserve">2.4.1. Ежемесячно, не позднее последнего числа месяца, начислять плату за наем по лицевым счетам нанимателей, исходя из занимаемой общей площади жилого помещения в соответствии с муниципальными </w:t>
      </w:r>
      <w:r w:rsidR="00804606">
        <w:rPr>
          <w:rFonts w:eastAsia="Times New Roman"/>
          <w:sz w:val="28"/>
          <w:szCs w:val="28"/>
        </w:rPr>
        <w:t xml:space="preserve">правовыми актами администрации </w:t>
      </w:r>
      <w:r w:rsidRPr="00420B5E">
        <w:rPr>
          <w:rFonts w:eastAsia="Times New Roman"/>
          <w:sz w:val="28"/>
          <w:szCs w:val="28"/>
        </w:rPr>
        <w:t xml:space="preserve"> городского поселения</w:t>
      </w:r>
      <w:r w:rsidR="00804606">
        <w:rPr>
          <w:rFonts w:eastAsia="Times New Roman"/>
          <w:sz w:val="28"/>
          <w:szCs w:val="28"/>
        </w:rPr>
        <w:t xml:space="preserve"> Игрим</w:t>
      </w:r>
      <w:r w:rsidRPr="00420B5E">
        <w:rPr>
          <w:rFonts w:eastAsia="Times New Roman"/>
          <w:sz w:val="28"/>
          <w:szCs w:val="28"/>
        </w:rPr>
        <w:t>.</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2.4.2. Осуществлять перерасчет платы за наем или возврат излишне уплаченной нанимателями платы за наем.</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2.4.3. Вести учет сумм начисленной и фактически оплаченной нанимателями платы за наем.</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2.4.4. Предъявлять нанимателям не позднее первого числа месяца, следующего за истекшим месяцем, единый платежный документ на оплату жилого помещения, в котором выделять отдельной строкой плату за наем.</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2.4.5. Осуществлять контроль за своевременным - до десятого числа месяца, следующего за истекшим месяцем, внесением нанимателями платы за наем.</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2.4.6. Начислять в соответствии с действующим законодательством Российской Федерации нанимателям пени за несвоевременное внесение платы за наем.</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2.4.7. В случае невнесения нанимателем платы за наем более трех месяцев обратиться в течение месяца в суд с требованием о взыскании задолженности и пеней по плате за наем в соответствии с действующим законодательством Российской Федерации.</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2.4.8. По письменному заявлению представлять Стороне 1 информацию, полученную в ходе исполнения настоящего Договора, в срок, указанный в заявлении.</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2.4.9. Не передавать без письменного согласия Стороны 1 исполнение обязательств, предусмотренных настоящим Договором, третьим лицам.</w:t>
      </w:r>
    </w:p>
    <w:p w:rsidR="00804606"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2.4.10. Обеспечивать ведение претензионной и исковой работы по взысканию задолженности по плате за наем и пеней.</w:t>
      </w:r>
    </w:p>
    <w:p w:rsidR="00804606" w:rsidRDefault="00D75744" w:rsidP="004C6CE5">
      <w:pPr>
        <w:spacing w:before="100" w:beforeAutospacing="1" w:after="100" w:afterAutospacing="1"/>
        <w:ind w:firstLine="851"/>
        <w:contextualSpacing/>
        <w:jc w:val="center"/>
        <w:rPr>
          <w:rFonts w:eastAsia="Times New Roman"/>
          <w:sz w:val="28"/>
          <w:szCs w:val="28"/>
        </w:rPr>
      </w:pPr>
      <w:r w:rsidRPr="00420B5E">
        <w:rPr>
          <w:rFonts w:eastAsia="Times New Roman"/>
          <w:sz w:val="28"/>
          <w:szCs w:val="28"/>
        </w:rPr>
        <w:t>3. Порядок сдачи-приемки оказанных услуг</w:t>
      </w:r>
    </w:p>
    <w:p w:rsidR="00D75744" w:rsidRPr="00420B5E"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3.1. Сторона 2 ежемесячно, в срок до двадцатого числа месяца следующего за отчетным месяцем, сдает оказанные услуги Стороне 1 путем направления ему подписанного Стороной 2 акта, указанного в пункте 1.3.</w:t>
      </w:r>
    </w:p>
    <w:p w:rsidR="00D75744" w:rsidRPr="00420B5E"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3.2. Сторона 1 в течении пяти рабочих дней со дня получения от Стороны 2 акта, указанного в п. 1.3. настоящего договора, подписанного Стороной 2, принимает оказанные услуги путем подписанного данного акта либо направляет Стороне 2 мотивированный отказ от приемки оказанных услуг.</w:t>
      </w:r>
    </w:p>
    <w:p w:rsidR="00D75744" w:rsidRPr="00420B5E" w:rsidRDefault="00804606" w:rsidP="004C6CE5">
      <w:pPr>
        <w:spacing w:before="100" w:beforeAutospacing="1" w:after="100" w:afterAutospacing="1"/>
        <w:ind w:firstLine="851"/>
        <w:contextualSpacing/>
        <w:jc w:val="both"/>
        <w:rPr>
          <w:rFonts w:eastAsia="Times New Roman"/>
          <w:sz w:val="28"/>
          <w:szCs w:val="28"/>
        </w:rPr>
      </w:pPr>
      <w:r>
        <w:rPr>
          <w:rFonts w:eastAsia="Times New Roman"/>
          <w:sz w:val="28"/>
          <w:szCs w:val="28"/>
        </w:rPr>
        <w:t>3</w:t>
      </w:r>
      <w:r w:rsidR="00D75744" w:rsidRPr="00420B5E">
        <w:rPr>
          <w:rFonts w:eastAsia="Times New Roman"/>
          <w:sz w:val="28"/>
          <w:szCs w:val="28"/>
        </w:rPr>
        <w:t xml:space="preserve">.3. Для подписания акта, указанного в </w:t>
      </w:r>
      <w:r w:rsidR="00D75744" w:rsidRPr="00DA7812">
        <w:rPr>
          <w:rFonts w:eastAsia="Times New Roman"/>
          <w:sz w:val="28"/>
          <w:szCs w:val="28"/>
        </w:rPr>
        <w:t>п. 1</w:t>
      </w:r>
      <w:r w:rsidR="00D75744" w:rsidRPr="00420B5E">
        <w:rPr>
          <w:rFonts w:eastAsia="Times New Roman"/>
          <w:sz w:val="28"/>
          <w:szCs w:val="28"/>
        </w:rPr>
        <w:t>.3. настоящего</w:t>
      </w:r>
      <w:r>
        <w:rPr>
          <w:rFonts w:eastAsia="Times New Roman"/>
          <w:sz w:val="28"/>
          <w:szCs w:val="28"/>
        </w:rPr>
        <w:t xml:space="preserve"> Договора, Сторона 1 определяет</w:t>
      </w:r>
      <w:r w:rsidR="00D75744" w:rsidRPr="00420B5E">
        <w:rPr>
          <w:rFonts w:eastAsia="Times New Roman"/>
          <w:sz w:val="28"/>
          <w:szCs w:val="28"/>
        </w:rPr>
        <w:t xml:space="preserve"> уполномоченное</w:t>
      </w:r>
      <w:r>
        <w:rPr>
          <w:rFonts w:eastAsia="Times New Roman"/>
          <w:sz w:val="28"/>
          <w:szCs w:val="28"/>
        </w:rPr>
        <w:t xml:space="preserve"> лицо,</w:t>
      </w:r>
      <w:r w:rsidR="00D75744" w:rsidRPr="00420B5E">
        <w:rPr>
          <w:rFonts w:eastAsia="Times New Roman"/>
          <w:sz w:val="28"/>
          <w:szCs w:val="28"/>
        </w:rPr>
        <w:t xml:space="preserve"> о чем письменно уведомляет Сторону 2.</w:t>
      </w:r>
    </w:p>
    <w:p w:rsidR="00D75744" w:rsidRPr="00420B5E"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3.4. В случае мотивированн</w:t>
      </w:r>
      <w:r w:rsidR="006C4161">
        <w:rPr>
          <w:rFonts w:eastAsia="Times New Roman"/>
          <w:sz w:val="28"/>
          <w:szCs w:val="28"/>
        </w:rPr>
        <w:t>ого отказа Стороны 1 от приемки</w:t>
      </w:r>
      <w:r w:rsidRPr="00420B5E">
        <w:rPr>
          <w:rFonts w:eastAsia="Times New Roman"/>
          <w:sz w:val="28"/>
          <w:szCs w:val="28"/>
        </w:rPr>
        <w:t xml:space="preserve"> оказанных </w:t>
      </w:r>
      <w:r w:rsidRPr="00420B5E">
        <w:rPr>
          <w:rFonts w:eastAsia="Times New Roman"/>
          <w:sz w:val="28"/>
          <w:szCs w:val="28"/>
        </w:rPr>
        <w:lastRenderedPageBreak/>
        <w:t>услуг Стороны составляют двухсторонний акт с перечнем выявленных в услугах недостатков и сроками их устранения, которые Сторона 2 устраняет своими силами и за свой счет.</w:t>
      </w:r>
      <w:r w:rsidR="006C4161">
        <w:rPr>
          <w:rFonts w:eastAsia="Times New Roman"/>
          <w:sz w:val="28"/>
          <w:szCs w:val="28"/>
        </w:rPr>
        <w:t xml:space="preserve">  П</w:t>
      </w:r>
      <w:r w:rsidRPr="00420B5E">
        <w:rPr>
          <w:rFonts w:eastAsia="Times New Roman"/>
          <w:sz w:val="28"/>
          <w:szCs w:val="28"/>
        </w:rPr>
        <w:t>осле чего</w:t>
      </w:r>
      <w:r w:rsidR="006C4161">
        <w:rPr>
          <w:rFonts w:eastAsia="Times New Roman"/>
          <w:sz w:val="28"/>
          <w:szCs w:val="28"/>
        </w:rPr>
        <w:t>,</w:t>
      </w:r>
      <w:r w:rsidRPr="00420B5E">
        <w:rPr>
          <w:rFonts w:eastAsia="Times New Roman"/>
          <w:sz w:val="28"/>
          <w:szCs w:val="28"/>
        </w:rPr>
        <w:t xml:space="preserve"> Сторона 2 вновь предъявляет акт Стороне 1 к приемке.</w:t>
      </w:r>
    </w:p>
    <w:p w:rsidR="006C4161" w:rsidRDefault="00D75744" w:rsidP="004C6CE5">
      <w:pPr>
        <w:spacing w:before="100" w:beforeAutospacing="1" w:after="100" w:afterAutospacing="1"/>
        <w:ind w:firstLine="851"/>
        <w:contextualSpacing/>
        <w:jc w:val="center"/>
        <w:rPr>
          <w:rFonts w:eastAsia="Times New Roman"/>
          <w:sz w:val="28"/>
          <w:szCs w:val="28"/>
        </w:rPr>
      </w:pPr>
      <w:r w:rsidRPr="00420B5E">
        <w:rPr>
          <w:rFonts w:eastAsia="Times New Roman"/>
          <w:sz w:val="28"/>
          <w:szCs w:val="28"/>
        </w:rPr>
        <w:t>4. Ответственность сторон</w:t>
      </w: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4.1.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6C4161" w:rsidRDefault="00D75744" w:rsidP="004C6CE5">
      <w:pPr>
        <w:spacing w:before="100" w:beforeAutospacing="1" w:after="100" w:afterAutospacing="1"/>
        <w:ind w:firstLine="851"/>
        <w:contextualSpacing/>
        <w:jc w:val="center"/>
        <w:rPr>
          <w:rFonts w:eastAsia="Times New Roman"/>
          <w:sz w:val="28"/>
          <w:szCs w:val="28"/>
        </w:rPr>
      </w:pPr>
      <w:r w:rsidRPr="00420B5E">
        <w:rPr>
          <w:rFonts w:eastAsia="Times New Roman"/>
          <w:sz w:val="28"/>
          <w:szCs w:val="28"/>
        </w:rPr>
        <w:t>5. Срок действия настоящего договора</w:t>
      </w: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5.1. Настоящий 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6C4161" w:rsidRDefault="00D75744" w:rsidP="004C6CE5">
      <w:pPr>
        <w:spacing w:before="100" w:beforeAutospacing="1" w:after="100" w:afterAutospacing="1"/>
        <w:ind w:firstLine="851"/>
        <w:contextualSpacing/>
        <w:jc w:val="center"/>
        <w:rPr>
          <w:rFonts w:eastAsia="Times New Roman"/>
          <w:sz w:val="28"/>
          <w:szCs w:val="28"/>
        </w:rPr>
      </w:pPr>
      <w:r w:rsidRPr="00420B5E">
        <w:rPr>
          <w:rFonts w:eastAsia="Times New Roman"/>
          <w:sz w:val="28"/>
          <w:szCs w:val="28"/>
        </w:rPr>
        <w:t>6. Действие непреодолимой силы</w:t>
      </w: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6.2. Каждая из Сторон обязана письменно сообщить о наступлении обстоятельств непреодолимой силы не позднее пяти рабочих дней с начала их действия.</w:t>
      </w: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rsidR="006C4161" w:rsidRDefault="00D75744" w:rsidP="004C6CE5">
      <w:pPr>
        <w:spacing w:before="100" w:beforeAutospacing="1" w:after="100" w:afterAutospacing="1"/>
        <w:ind w:firstLine="851"/>
        <w:contextualSpacing/>
        <w:jc w:val="center"/>
        <w:rPr>
          <w:rFonts w:eastAsia="Times New Roman"/>
          <w:sz w:val="28"/>
          <w:szCs w:val="28"/>
        </w:rPr>
      </w:pPr>
      <w:r w:rsidRPr="00420B5E">
        <w:rPr>
          <w:rFonts w:eastAsia="Times New Roman"/>
          <w:sz w:val="28"/>
          <w:szCs w:val="28"/>
        </w:rPr>
        <w:t>7. Порядок разрешения споров</w:t>
      </w: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7.1. Все споры или разногласия, возникшие между Сторонами по настоящему Договору и в связи с ним, разрешаются путем переговоров между ними.</w:t>
      </w: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7.2. В случае невозможности разрешения споров или разногласий путем переговоров они разрешаются в судебном порядке  в соответствии с действующим законодательством Российской Федерации.</w:t>
      </w:r>
    </w:p>
    <w:p w:rsidR="006C4161" w:rsidRDefault="00D75744" w:rsidP="004C6CE5">
      <w:pPr>
        <w:spacing w:before="100" w:beforeAutospacing="1" w:after="100" w:afterAutospacing="1"/>
        <w:ind w:firstLine="851"/>
        <w:contextualSpacing/>
        <w:jc w:val="center"/>
        <w:rPr>
          <w:rFonts w:eastAsia="Times New Roman"/>
          <w:sz w:val="28"/>
          <w:szCs w:val="28"/>
        </w:rPr>
      </w:pPr>
      <w:r w:rsidRPr="00420B5E">
        <w:rPr>
          <w:rFonts w:eastAsia="Times New Roman"/>
          <w:sz w:val="28"/>
          <w:szCs w:val="28"/>
        </w:rPr>
        <w:t>8. Порядок изменения и расторжения договора</w:t>
      </w: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8.1. Расторжение настоящего Договора допускается по соглашению Сторон или по решению суда по основаниям, предусмотренным гражданским законодательством Российской Федерации.</w:t>
      </w: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8.2.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4C6CE5" w:rsidRDefault="00D75744" w:rsidP="004C6CE5">
      <w:pPr>
        <w:spacing w:before="100" w:beforeAutospacing="1" w:after="100" w:afterAutospacing="1"/>
        <w:ind w:firstLine="851"/>
        <w:contextualSpacing/>
        <w:jc w:val="center"/>
        <w:rPr>
          <w:rFonts w:eastAsia="Times New Roman"/>
          <w:sz w:val="28"/>
          <w:szCs w:val="28"/>
        </w:rPr>
      </w:pPr>
      <w:r w:rsidRPr="00420B5E">
        <w:rPr>
          <w:rFonts w:eastAsia="Times New Roman"/>
          <w:sz w:val="28"/>
          <w:szCs w:val="28"/>
        </w:rPr>
        <w:t>9. Заключительные положения</w:t>
      </w: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 xml:space="preserve">9.1. Взаимоотношения Сторон, не урегулированные настоящим Договором, регулируются действующим законодательством Российской Федерации.9.2. Стороны при изменении наименования, местонахождения, юридического адреса, банковских и иных реквизитов или реорганизации </w:t>
      </w:r>
      <w:r w:rsidRPr="00420B5E">
        <w:rPr>
          <w:rFonts w:eastAsia="Times New Roman"/>
          <w:sz w:val="28"/>
          <w:szCs w:val="28"/>
        </w:rPr>
        <w:lastRenderedPageBreak/>
        <w:t>обязаны не позднее двух рабочих дней с даты осуществления таких изменений письменно сообщать друг другу о таких изменениях.</w:t>
      </w:r>
    </w:p>
    <w:p w:rsidR="004C6CE5"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9.3. Настоящий Договор составлен в двух экземплярах, имеющих одинаковую юридическую силу, по одному экземпляру для каждой Стороны.</w:t>
      </w:r>
    </w:p>
    <w:p w:rsidR="004C6CE5"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9.4. К настоящему Договору прилагаются и являются его неотъемлемой частью:</w:t>
      </w:r>
    </w:p>
    <w:p w:rsidR="00D75744" w:rsidRPr="00420B5E"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Приложение № 1 - Информации о начисленной, собранной (взысканной) плате за наем.</w:t>
      </w: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Приложение №2–Акт о начисленной, собранной, взысканной и перечисленной плате за наем.</w:t>
      </w:r>
    </w:p>
    <w:p w:rsidR="004C6CE5" w:rsidRDefault="004C6CE5" w:rsidP="004C6CE5">
      <w:pPr>
        <w:spacing w:before="100" w:beforeAutospacing="1" w:after="100" w:afterAutospacing="1"/>
        <w:ind w:firstLine="851"/>
        <w:contextualSpacing/>
        <w:jc w:val="both"/>
        <w:rPr>
          <w:rFonts w:eastAsia="Times New Roman"/>
          <w:sz w:val="28"/>
          <w:szCs w:val="28"/>
        </w:rPr>
      </w:pP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10. Юридические адреса, банковские реквизиты и подписи сторон.</w:t>
      </w:r>
    </w:p>
    <w:p w:rsidR="006C4161" w:rsidRDefault="006C4161" w:rsidP="004C6CE5">
      <w:pPr>
        <w:spacing w:before="100" w:beforeAutospacing="1" w:after="100" w:afterAutospacing="1"/>
        <w:ind w:firstLine="851"/>
        <w:contextualSpacing/>
        <w:jc w:val="both"/>
        <w:rPr>
          <w:rFonts w:eastAsia="Times New Roman"/>
          <w:sz w:val="28"/>
          <w:szCs w:val="28"/>
        </w:rPr>
      </w:pPr>
      <w:r>
        <w:rPr>
          <w:rFonts w:eastAsia="Times New Roman"/>
          <w:sz w:val="28"/>
          <w:szCs w:val="28"/>
        </w:rPr>
        <w:t>Сторона 1</w:t>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sidR="00D75744" w:rsidRPr="00420B5E">
        <w:rPr>
          <w:rFonts w:eastAsia="Times New Roman"/>
          <w:sz w:val="28"/>
          <w:szCs w:val="28"/>
        </w:rPr>
        <w:t>Сторона 2</w:t>
      </w:r>
    </w:p>
    <w:p w:rsidR="006C4161" w:rsidRDefault="00D75744" w:rsidP="004C6CE5">
      <w:pPr>
        <w:spacing w:before="100" w:beforeAutospacing="1" w:after="100" w:afterAutospacing="1"/>
        <w:ind w:firstLine="851"/>
        <w:contextualSpacing/>
        <w:jc w:val="both"/>
        <w:rPr>
          <w:rFonts w:eastAsia="Times New Roman"/>
          <w:sz w:val="28"/>
          <w:szCs w:val="28"/>
        </w:rPr>
      </w:pPr>
      <w:r w:rsidRPr="00420B5E">
        <w:rPr>
          <w:rFonts w:eastAsia="Times New Roman"/>
          <w:sz w:val="28"/>
          <w:szCs w:val="28"/>
        </w:rPr>
        <w:t xml:space="preserve"> МП</w:t>
      </w:r>
      <w:r w:rsidR="006C4161">
        <w:rPr>
          <w:rFonts w:eastAsia="Times New Roman"/>
          <w:sz w:val="28"/>
          <w:szCs w:val="28"/>
        </w:rPr>
        <w:t xml:space="preserve"> </w:t>
      </w:r>
      <w:r w:rsidR="006C4161">
        <w:rPr>
          <w:rFonts w:eastAsia="Times New Roman"/>
          <w:sz w:val="28"/>
          <w:szCs w:val="28"/>
        </w:rPr>
        <w:tab/>
      </w:r>
      <w:r w:rsidR="006C4161">
        <w:rPr>
          <w:rFonts w:eastAsia="Times New Roman"/>
          <w:sz w:val="28"/>
          <w:szCs w:val="28"/>
        </w:rPr>
        <w:tab/>
      </w:r>
      <w:r w:rsidR="006C4161">
        <w:rPr>
          <w:rFonts w:eastAsia="Times New Roman"/>
          <w:sz w:val="28"/>
          <w:szCs w:val="28"/>
        </w:rPr>
        <w:tab/>
      </w:r>
      <w:r w:rsidR="006C4161">
        <w:rPr>
          <w:rFonts w:eastAsia="Times New Roman"/>
          <w:sz w:val="28"/>
          <w:szCs w:val="28"/>
        </w:rPr>
        <w:tab/>
      </w:r>
      <w:r w:rsidR="006C4161">
        <w:rPr>
          <w:rFonts w:eastAsia="Times New Roman"/>
          <w:sz w:val="28"/>
          <w:szCs w:val="28"/>
        </w:rPr>
        <w:tab/>
      </w:r>
      <w:r w:rsidR="006C4161">
        <w:rPr>
          <w:rFonts w:eastAsia="Times New Roman"/>
          <w:sz w:val="28"/>
          <w:szCs w:val="28"/>
        </w:rPr>
        <w:tab/>
      </w:r>
      <w:r w:rsidR="006C4161">
        <w:rPr>
          <w:rFonts w:eastAsia="Times New Roman"/>
          <w:sz w:val="28"/>
          <w:szCs w:val="28"/>
        </w:rPr>
        <w:tab/>
      </w:r>
      <w:r w:rsidR="006C4161">
        <w:rPr>
          <w:rFonts w:eastAsia="Times New Roman"/>
          <w:sz w:val="28"/>
          <w:szCs w:val="28"/>
        </w:rPr>
        <w:tab/>
      </w:r>
      <w:r w:rsidR="006C4161">
        <w:rPr>
          <w:rFonts w:eastAsia="Times New Roman"/>
          <w:sz w:val="28"/>
          <w:szCs w:val="28"/>
        </w:rPr>
        <w:tab/>
      </w:r>
      <w:r w:rsidR="006C4161">
        <w:rPr>
          <w:rFonts w:eastAsia="Times New Roman"/>
          <w:sz w:val="28"/>
          <w:szCs w:val="28"/>
        </w:rPr>
        <w:tab/>
      </w:r>
      <w:r w:rsidRPr="00420B5E">
        <w:rPr>
          <w:rFonts w:eastAsia="Times New Roman"/>
          <w:sz w:val="28"/>
          <w:szCs w:val="28"/>
        </w:rPr>
        <w:t>МП</w:t>
      </w:r>
    </w:p>
    <w:p w:rsidR="006C4161" w:rsidRDefault="00D75744" w:rsidP="006C4161">
      <w:pPr>
        <w:spacing w:before="100" w:beforeAutospacing="1" w:after="100" w:afterAutospacing="1"/>
        <w:contextualSpacing/>
        <w:jc w:val="right"/>
        <w:rPr>
          <w:rFonts w:eastAsia="Times New Roman"/>
        </w:rPr>
      </w:pPr>
      <w:r w:rsidRPr="00420B5E">
        <w:rPr>
          <w:rFonts w:eastAsia="Times New Roman"/>
        </w:rPr>
        <w:t>Приложение № 1</w:t>
      </w:r>
    </w:p>
    <w:p w:rsidR="006C4161" w:rsidRDefault="00D75744" w:rsidP="006C4161">
      <w:pPr>
        <w:spacing w:before="100" w:beforeAutospacing="1" w:after="100" w:afterAutospacing="1"/>
        <w:contextualSpacing/>
        <w:jc w:val="right"/>
        <w:rPr>
          <w:rFonts w:eastAsia="Times New Roman"/>
        </w:rPr>
      </w:pPr>
      <w:r w:rsidRPr="00420B5E">
        <w:rPr>
          <w:rFonts w:eastAsia="Times New Roman"/>
        </w:rPr>
        <w:t>к Договору о взаимодействии</w:t>
      </w:r>
    </w:p>
    <w:p w:rsidR="006C4161" w:rsidRDefault="00D75744" w:rsidP="006C4161">
      <w:pPr>
        <w:spacing w:before="100" w:beforeAutospacing="1" w:after="100" w:afterAutospacing="1"/>
        <w:contextualSpacing/>
        <w:jc w:val="right"/>
        <w:rPr>
          <w:rFonts w:eastAsia="Times New Roman"/>
        </w:rPr>
      </w:pPr>
      <w:r w:rsidRPr="00420B5E">
        <w:rPr>
          <w:rFonts w:eastAsia="Times New Roman"/>
        </w:rPr>
        <w:t>по начислению, сбору, взысканию</w:t>
      </w:r>
    </w:p>
    <w:p w:rsidR="006C4161" w:rsidRDefault="00D75744" w:rsidP="006C4161">
      <w:pPr>
        <w:spacing w:before="100" w:beforeAutospacing="1" w:after="100" w:afterAutospacing="1"/>
        <w:contextualSpacing/>
        <w:jc w:val="right"/>
        <w:rPr>
          <w:rFonts w:eastAsia="Times New Roman"/>
        </w:rPr>
      </w:pPr>
      <w:r w:rsidRPr="00420B5E">
        <w:rPr>
          <w:rFonts w:eastAsia="Times New Roman"/>
        </w:rPr>
        <w:t>и перечислению платы за наём</w:t>
      </w:r>
    </w:p>
    <w:p w:rsidR="006C4161" w:rsidRPr="006C4161" w:rsidRDefault="00D75744" w:rsidP="006C4161">
      <w:pPr>
        <w:spacing w:before="100" w:beforeAutospacing="1" w:after="100" w:afterAutospacing="1"/>
        <w:contextualSpacing/>
        <w:jc w:val="center"/>
        <w:rPr>
          <w:rFonts w:eastAsia="Times New Roman"/>
          <w:sz w:val="28"/>
          <w:szCs w:val="28"/>
        </w:rPr>
      </w:pPr>
      <w:r w:rsidRPr="00420B5E">
        <w:rPr>
          <w:rFonts w:eastAsia="Times New Roman"/>
          <w:sz w:val="28"/>
          <w:szCs w:val="28"/>
        </w:rPr>
        <w:t>ИНФОРМАЦИЯ</w:t>
      </w:r>
    </w:p>
    <w:p w:rsidR="006C4161" w:rsidRPr="006C4161" w:rsidRDefault="00D75744" w:rsidP="006C4161">
      <w:pPr>
        <w:spacing w:before="100" w:beforeAutospacing="1" w:after="100" w:afterAutospacing="1"/>
        <w:contextualSpacing/>
        <w:jc w:val="center"/>
        <w:rPr>
          <w:rFonts w:eastAsia="Times New Roman"/>
          <w:sz w:val="28"/>
          <w:szCs w:val="28"/>
        </w:rPr>
      </w:pPr>
      <w:r w:rsidRPr="00420B5E">
        <w:rPr>
          <w:rFonts w:eastAsia="Times New Roman"/>
          <w:sz w:val="28"/>
          <w:szCs w:val="28"/>
        </w:rPr>
        <w:t>о начисленной, собранной (взысканной)</w:t>
      </w:r>
    </w:p>
    <w:p w:rsidR="006C4161" w:rsidRPr="006C4161" w:rsidRDefault="00D75744" w:rsidP="006C4161">
      <w:pPr>
        <w:spacing w:before="100" w:beforeAutospacing="1" w:after="100" w:afterAutospacing="1"/>
        <w:contextualSpacing/>
        <w:jc w:val="center"/>
        <w:rPr>
          <w:rFonts w:eastAsia="Times New Roman"/>
          <w:sz w:val="28"/>
          <w:szCs w:val="28"/>
        </w:rPr>
      </w:pPr>
      <w:r w:rsidRPr="00420B5E">
        <w:rPr>
          <w:rFonts w:eastAsia="Times New Roman"/>
          <w:sz w:val="28"/>
          <w:szCs w:val="28"/>
        </w:rPr>
        <w:t>плате за наем за _________ месяц 20___ года</w:t>
      </w:r>
    </w:p>
    <w:p w:rsidR="00D75744" w:rsidRPr="00420B5E" w:rsidRDefault="00D75744" w:rsidP="00D75744">
      <w:pPr>
        <w:spacing w:before="100" w:beforeAutospacing="1" w:after="100" w:afterAutospacing="1"/>
        <w:contextualSpacing/>
        <w:jc w:val="both"/>
        <w:rPr>
          <w:rFonts w:eastAsia="Times New Roman"/>
        </w:rPr>
      </w:pPr>
      <w:r w:rsidRPr="00420B5E">
        <w:rPr>
          <w:rFonts w:eastAsia="Times New Roman"/>
        </w:rPr>
        <w:t> </w:t>
      </w:r>
    </w:p>
    <w:tbl>
      <w:tblPr>
        <w:tblW w:w="9684"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13"/>
        <w:gridCol w:w="1773"/>
        <w:gridCol w:w="705"/>
        <w:gridCol w:w="1108"/>
        <w:gridCol w:w="714"/>
        <w:gridCol w:w="1104"/>
        <w:gridCol w:w="756"/>
        <w:gridCol w:w="1111"/>
      </w:tblGrid>
      <w:tr w:rsidR="004C6CE5" w:rsidRPr="00420B5E" w:rsidTr="00BA51D9">
        <w:trPr>
          <w:tblCellSpacing w:w="0" w:type="dxa"/>
        </w:trPr>
        <w:tc>
          <w:tcPr>
            <w:tcW w:w="2413" w:type="dxa"/>
            <w:vMerge w:val="restart"/>
            <w:vAlign w:val="center"/>
            <w:hideMark/>
          </w:tcPr>
          <w:p w:rsidR="00D75744" w:rsidRPr="00420B5E" w:rsidRDefault="00D75744" w:rsidP="006C4161">
            <w:pPr>
              <w:jc w:val="center"/>
              <w:rPr>
                <w:rFonts w:eastAsia="Times New Roman"/>
              </w:rPr>
            </w:pPr>
            <w:r w:rsidRPr="00420B5E">
              <w:rPr>
                <w:rFonts w:eastAsia="Times New Roman"/>
              </w:rPr>
              <w:t>Вид жилищного</w:t>
            </w:r>
            <w:r w:rsidR="006C4161">
              <w:rPr>
                <w:rFonts w:eastAsia="Times New Roman"/>
              </w:rPr>
              <w:t xml:space="preserve"> </w:t>
            </w:r>
            <w:r w:rsidRPr="00420B5E">
              <w:rPr>
                <w:rFonts w:eastAsia="Times New Roman"/>
              </w:rPr>
              <w:t>фонда (социального использования, специализированный др.)</w:t>
            </w:r>
          </w:p>
        </w:tc>
        <w:tc>
          <w:tcPr>
            <w:tcW w:w="1773" w:type="dxa"/>
            <w:vMerge w:val="restart"/>
            <w:vAlign w:val="center"/>
            <w:hideMark/>
          </w:tcPr>
          <w:p w:rsidR="00D75744" w:rsidRPr="00420B5E" w:rsidRDefault="00D75744" w:rsidP="006C4161">
            <w:pPr>
              <w:jc w:val="center"/>
              <w:rPr>
                <w:rFonts w:eastAsia="Times New Roman"/>
              </w:rPr>
            </w:pPr>
            <w:r w:rsidRPr="00420B5E">
              <w:rPr>
                <w:rFonts w:eastAsia="Times New Roman"/>
              </w:rPr>
              <w:t>Площадь</w:t>
            </w:r>
            <w:r w:rsidR="006C4161">
              <w:rPr>
                <w:rFonts w:eastAsia="Times New Roman"/>
              </w:rPr>
              <w:t xml:space="preserve"> </w:t>
            </w:r>
            <w:r w:rsidRPr="00420B5E">
              <w:rPr>
                <w:rFonts w:eastAsia="Times New Roman"/>
              </w:rPr>
              <w:t>муниципального</w:t>
            </w:r>
            <w:r w:rsidRPr="00420B5E">
              <w:rPr>
                <w:rFonts w:eastAsia="Times New Roman"/>
              </w:rPr>
              <w:br/>
              <w:t>жилищного</w:t>
            </w:r>
            <w:r w:rsidR="006C4161">
              <w:rPr>
                <w:rFonts w:eastAsia="Times New Roman"/>
              </w:rPr>
              <w:t xml:space="preserve"> </w:t>
            </w:r>
            <w:r w:rsidRPr="00420B5E">
              <w:rPr>
                <w:rFonts w:eastAsia="Times New Roman"/>
              </w:rPr>
              <w:t>фонда на</w:t>
            </w:r>
            <w:r w:rsidR="006C4161">
              <w:rPr>
                <w:rFonts w:eastAsia="Times New Roman"/>
              </w:rPr>
              <w:t xml:space="preserve"> </w:t>
            </w:r>
            <w:r w:rsidRPr="00420B5E">
              <w:rPr>
                <w:rFonts w:eastAsia="Times New Roman"/>
              </w:rPr>
              <w:t>начало</w:t>
            </w:r>
            <w:r w:rsidRPr="00420B5E">
              <w:rPr>
                <w:rFonts w:eastAsia="Times New Roman"/>
              </w:rPr>
              <w:br/>
              <w:t>отчетного</w:t>
            </w:r>
            <w:r w:rsidR="006C4161">
              <w:rPr>
                <w:rFonts w:eastAsia="Times New Roman"/>
              </w:rPr>
              <w:t xml:space="preserve"> </w:t>
            </w:r>
            <w:r w:rsidRPr="00420B5E">
              <w:rPr>
                <w:rFonts w:eastAsia="Times New Roman"/>
              </w:rPr>
              <w:t>месяца, кв. м.</w:t>
            </w:r>
          </w:p>
        </w:tc>
        <w:tc>
          <w:tcPr>
            <w:tcW w:w="1813" w:type="dxa"/>
            <w:gridSpan w:val="2"/>
            <w:vAlign w:val="center"/>
            <w:hideMark/>
          </w:tcPr>
          <w:p w:rsidR="00D75744" w:rsidRPr="00420B5E" w:rsidRDefault="00D75744" w:rsidP="006C4161">
            <w:pPr>
              <w:jc w:val="center"/>
              <w:rPr>
                <w:rFonts w:eastAsia="Times New Roman"/>
              </w:rPr>
            </w:pPr>
            <w:r w:rsidRPr="00420B5E">
              <w:rPr>
                <w:rFonts w:eastAsia="Times New Roman"/>
              </w:rPr>
              <w:t>Начислено платы</w:t>
            </w:r>
            <w:r w:rsidR="006C4161">
              <w:rPr>
                <w:rFonts w:eastAsia="Times New Roman"/>
              </w:rPr>
              <w:t xml:space="preserve"> </w:t>
            </w:r>
            <w:r w:rsidRPr="00420B5E">
              <w:rPr>
                <w:rFonts w:eastAsia="Times New Roman"/>
              </w:rPr>
              <w:t>за наем (с учетом пени)</w:t>
            </w:r>
          </w:p>
        </w:tc>
        <w:tc>
          <w:tcPr>
            <w:tcW w:w="1818" w:type="dxa"/>
            <w:gridSpan w:val="2"/>
            <w:vAlign w:val="center"/>
            <w:hideMark/>
          </w:tcPr>
          <w:p w:rsidR="00D75744" w:rsidRPr="00420B5E" w:rsidRDefault="00D75744" w:rsidP="006C4161">
            <w:pPr>
              <w:jc w:val="center"/>
              <w:rPr>
                <w:rFonts w:eastAsia="Times New Roman"/>
              </w:rPr>
            </w:pPr>
            <w:r w:rsidRPr="00420B5E">
              <w:rPr>
                <w:rFonts w:eastAsia="Times New Roman"/>
              </w:rPr>
              <w:t>Собрано (взыскано) платы за наем (с учетом пени)</w:t>
            </w:r>
          </w:p>
        </w:tc>
        <w:tc>
          <w:tcPr>
            <w:tcW w:w="1867" w:type="dxa"/>
            <w:gridSpan w:val="2"/>
            <w:vAlign w:val="center"/>
            <w:hideMark/>
          </w:tcPr>
          <w:p w:rsidR="00D75744" w:rsidRPr="00420B5E" w:rsidRDefault="00D75744" w:rsidP="006C4161">
            <w:pPr>
              <w:jc w:val="center"/>
              <w:rPr>
                <w:rFonts w:eastAsia="Times New Roman"/>
              </w:rPr>
            </w:pPr>
            <w:r w:rsidRPr="00420B5E">
              <w:rPr>
                <w:rFonts w:eastAsia="Times New Roman"/>
              </w:rPr>
              <w:t>Перечислено платы за наем в</w:t>
            </w:r>
            <w:r w:rsidR="006C4161">
              <w:rPr>
                <w:rFonts w:eastAsia="Times New Roman"/>
              </w:rPr>
              <w:t xml:space="preserve"> </w:t>
            </w:r>
            <w:r w:rsidRPr="00420B5E">
              <w:rPr>
                <w:rFonts w:eastAsia="Times New Roman"/>
              </w:rPr>
              <w:t>местный бюджет (с учетом пени)</w:t>
            </w:r>
          </w:p>
        </w:tc>
      </w:tr>
      <w:tr w:rsidR="004C6CE5" w:rsidRPr="00420B5E" w:rsidTr="00BA51D9">
        <w:trPr>
          <w:tblCellSpacing w:w="0" w:type="dxa"/>
        </w:trPr>
        <w:tc>
          <w:tcPr>
            <w:tcW w:w="2413" w:type="dxa"/>
            <w:vMerge/>
            <w:vAlign w:val="center"/>
            <w:hideMark/>
          </w:tcPr>
          <w:p w:rsidR="00D75744" w:rsidRPr="00420B5E" w:rsidRDefault="00D75744" w:rsidP="006C4161">
            <w:pPr>
              <w:jc w:val="center"/>
              <w:rPr>
                <w:rFonts w:eastAsia="Times New Roman"/>
              </w:rPr>
            </w:pPr>
          </w:p>
        </w:tc>
        <w:tc>
          <w:tcPr>
            <w:tcW w:w="1773" w:type="dxa"/>
            <w:vMerge/>
            <w:vAlign w:val="center"/>
            <w:hideMark/>
          </w:tcPr>
          <w:p w:rsidR="00D75744" w:rsidRPr="00420B5E" w:rsidRDefault="00D75744" w:rsidP="006C4161">
            <w:pPr>
              <w:jc w:val="center"/>
              <w:rPr>
                <w:rFonts w:eastAsia="Times New Roman"/>
              </w:rPr>
            </w:pPr>
          </w:p>
        </w:tc>
        <w:tc>
          <w:tcPr>
            <w:tcW w:w="705" w:type="dxa"/>
            <w:vAlign w:val="center"/>
            <w:hideMark/>
          </w:tcPr>
          <w:p w:rsidR="006C4161" w:rsidRDefault="006C4161" w:rsidP="006C4161">
            <w:pPr>
              <w:jc w:val="center"/>
              <w:rPr>
                <w:rFonts w:eastAsia="Times New Roman"/>
              </w:rPr>
            </w:pPr>
            <w:r>
              <w:rPr>
                <w:rFonts w:eastAsia="Times New Roman"/>
              </w:rPr>
              <w:t xml:space="preserve">с </w:t>
            </w:r>
            <w:r w:rsidR="00D75744" w:rsidRPr="00420B5E">
              <w:rPr>
                <w:rFonts w:eastAsia="Times New Roman"/>
              </w:rPr>
              <w:t>начала</w:t>
            </w:r>
            <w:r w:rsidR="00D75744" w:rsidRPr="00420B5E">
              <w:rPr>
                <w:rFonts w:eastAsia="Times New Roman"/>
              </w:rPr>
              <w:br/>
              <w:t>года,</w:t>
            </w:r>
          </w:p>
          <w:p w:rsidR="00D75744" w:rsidRPr="00420B5E" w:rsidRDefault="00D75744" w:rsidP="006C4161">
            <w:pPr>
              <w:jc w:val="center"/>
              <w:rPr>
                <w:rFonts w:eastAsia="Times New Roman"/>
              </w:rPr>
            </w:pPr>
            <w:r w:rsidRPr="00420B5E">
              <w:rPr>
                <w:rFonts w:eastAsia="Times New Roman"/>
              </w:rPr>
              <w:t>руб.</w:t>
            </w:r>
          </w:p>
        </w:tc>
        <w:tc>
          <w:tcPr>
            <w:tcW w:w="1108" w:type="dxa"/>
            <w:vAlign w:val="center"/>
            <w:hideMark/>
          </w:tcPr>
          <w:p w:rsidR="00D75744" w:rsidRPr="00420B5E" w:rsidRDefault="00D75744" w:rsidP="006C4161">
            <w:pPr>
              <w:jc w:val="center"/>
              <w:rPr>
                <w:rFonts w:eastAsia="Times New Roman"/>
              </w:rPr>
            </w:pPr>
            <w:r w:rsidRPr="00420B5E">
              <w:rPr>
                <w:rFonts w:eastAsia="Times New Roman"/>
              </w:rPr>
              <w:t>в том</w:t>
            </w:r>
            <w:r w:rsidR="006C4161">
              <w:rPr>
                <w:rFonts w:eastAsia="Times New Roman"/>
              </w:rPr>
              <w:t xml:space="preserve"> </w:t>
            </w:r>
            <w:r w:rsidRPr="00420B5E">
              <w:rPr>
                <w:rFonts w:eastAsia="Times New Roman"/>
              </w:rPr>
              <w:t>числе за</w:t>
            </w:r>
            <w:r w:rsidR="006C4161">
              <w:rPr>
                <w:rFonts w:eastAsia="Times New Roman"/>
              </w:rPr>
              <w:t xml:space="preserve"> </w:t>
            </w:r>
            <w:r w:rsidRPr="00420B5E">
              <w:rPr>
                <w:rFonts w:eastAsia="Times New Roman"/>
              </w:rPr>
              <w:t>отчетный</w:t>
            </w:r>
            <w:r w:rsidRPr="00420B5E">
              <w:rPr>
                <w:rFonts w:eastAsia="Times New Roman"/>
              </w:rPr>
              <w:br/>
              <w:t>месяц,</w:t>
            </w:r>
            <w:r w:rsidR="006C4161">
              <w:rPr>
                <w:rFonts w:eastAsia="Times New Roman"/>
              </w:rPr>
              <w:t xml:space="preserve"> </w:t>
            </w:r>
            <w:r w:rsidRPr="00420B5E">
              <w:rPr>
                <w:rFonts w:eastAsia="Times New Roman"/>
              </w:rPr>
              <w:t>руб.</w:t>
            </w:r>
          </w:p>
        </w:tc>
        <w:tc>
          <w:tcPr>
            <w:tcW w:w="714" w:type="dxa"/>
            <w:vAlign w:val="center"/>
            <w:hideMark/>
          </w:tcPr>
          <w:p w:rsidR="00D75744" w:rsidRPr="00420B5E" w:rsidRDefault="006C4161" w:rsidP="006C4161">
            <w:pPr>
              <w:jc w:val="center"/>
              <w:rPr>
                <w:rFonts w:eastAsia="Times New Roman"/>
              </w:rPr>
            </w:pPr>
            <w:r>
              <w:rPr>
                <w:rFonts w:eastAsia="Times New Roman"/>
              </w:rPr>
              <w:t xml:space="preserve">с </w:t>
            </w:r>
            <w:r w:rsidR="00D75744" w:rsidRPr="00420B5E">
              <w:rPr>
                <w:rFonts w:eastAsia="Times New Roman"/>
              </w:rPr>
              <w:t>начала</w:t>
            </w:r>
            <w:r w:rsidR="00D75744" w:rsidRPr="00420B5E">
              <w:rPr>
                <w:rFonts w:eastAsia="Times New Roman"/>
              </w:rPr>
              <w:br/>
              <w:t>года,</w:t>
            </w:r>
            <w:r>
              <w:rPr>
                <w:rFonts w:eastAsia="Times New Roman"/>
              </w:rPr>
              <w:t xml:space="preserve"> </w:t>
            </w:r>
            <w:r w:rsidR="00D75744" w:rsidRPr="00420B5E">
              <w:rPr>
                <w:rFonts w:eastAsia="Times New Roman"/>
              </w:rPr>
              <w:t>руб.</w:t>
            </w:r>
          </w:p>
        </w:tc>
        <w:tc>
          <w:tcPr>
            <w:tcW w:w="1104" w:type="dxa"/>
            <w:vAlign w:val="center"/>
            <w:hideMark/>
          </w:tcPr>
          <w:p w:rsidR="00D75744" w:rsidRPr="00420B5E" w:rsidRDefault="00D75744" w:rsidP="006C4161">
            <w:pPr>
              <w:jc w:val="center"/>
              <w:rPr>
                <w:rFonts w:eastAsia="Times New Roman"/>
              </w:rPr>
            </w:pPr>
            <w:r w:rsidRPr="00420B5E">
              <w:rPr>
                <w:rFonts w:eastAsia="Times New Roman"/>
              </w:rPr>
              <w:t>в том</w:t>
            </w:r>
            <w:r w:rsidR="006C4161">
              <w:rPr>
                <w:rFonts w:eastAsia="Times New Roman"/>
              </w:rPr>
              <w:t xml:space="preserve"> </w:t>
            </w:r>
            <w:r w:rsidRPr="00420B5E">
              <w:rPr>
                <w:rFonts w:eastAsia="Times New Roman"/>
              </w:rPr>
              <w:t>числе за</w:t>
            </w:r>
            <w:r w:rsidR="006C4161">
              <w:rPr>
                <w:rFonts w:eastAsia="Times New Roman"/>
              </w:rPr>
              <w:t xml:space="preserve"> </w:t>
            </w:r>
            <w:r w:rsidRPr="00420B5E">
              <w:rPr>
                <w:rFonts w:eastAsia="Times New Roman"/>
              </w:rPr>
              <w:t>отчетный</w:t>
            </w:r>
            <w:r w:rsidR="006C4161">
              <w:rPr>
                <w:rFonts w:eastAsia="Times New Roman"/>
              </w:rPr>
              <w:t xml:space="preserve"> </w:t>
            </w:r>
            <w:r w:rsidRPr="00420B5E">
              <w:rPr>
                <w:rFonts w:eastAsia="Times New Roman"/>
              </w:rPr>
              <w:t>месяц,</w:t>
            </w:r>
            <w:r w:rsidR="006C4161">
              <w:rPr>
                <w:rFonts w:eastAsia="Times New Roman"/>
              </w:rPr>
              <w:t xml:space="preserve"> </w:t>
            </w:r>
            <w:r w:rsidRPr="00420B5E">
              <w:rPr>
                <w:rFonts w:eastAsia="Times New Roman"/>
              </w:rPr>
              <w:t>руб.</w:t>
            </w:r>
          </w:p>
        </w:tc>
        <w:tc>
          <w:tcPr>
            <w:tcW w:w="756" w:type="dxa"/>
            <w:vAlign w:val="center"/>
            <w:hideMark/>
          </w:tcPr>
          <w:p w:rsidR="00D75744" w:rsidRPr="00420B5E" w:rsidRDefault="006C4161" w:rsidP="006C4161">
            <w:pPr>
              <w:jc w:val="center"/>
              <w:rPr>
                <w:rFonts w:eastAsia="Times New Roman"/>
              </w:rPr>
            </w:pPr>
            <w:r>
              <w:rPr>
                <w:rFonts w:eastAsia="Times New Roman"/>
              </w:rPr>
              <w:t xml:space="preserve">с </w:t>
            </w:r>
            <w:r w:rsidR="00D75744" w:rsidRPr="00420B5E">
              <w:rPr>
                <w:rFonts w:eastAsia="Times New Roman"/>
              </w:rPr>
              <w:t>начала</w:t>
            </w:r>
            <w:r>
              <w:rPr>
                <w:rFonts w:eastAsia="Times New Roman"/>
              </w:rPr>
              <w:t xml:space="preserve"> </w:t>
            </w:r>
            <w:r w:rsidR="00D75744" w:rsidRPr="00420B5E">
              <w:rPr>
                <w:rFonts w:eastAsia="Times New Roman"/>
              </w:rPr>
              <w:t>года,</w:t>
            </w:r>
            <w:r>
              <w:rPr>
                <w:rFonts w:eastAsia="Times New Roman"/>
              </w:rPr>
              <w:t xml:space="preserve"> </w:t>
            </w:r>
            <w:r w:rsidR="00D75744" w:rsidRPr="00420B5E">
              <w:rPr>
                <w:rFonts w:eastAsia="Times New Roman"/>
              </w:rPr>
              <w:t>руб.</w:t>
            </w:r>
          </w:p>
        </w:tc>
        <w:tc>
          <w:tcPr>
            <w:tcW w:w="1111" w:type="dxa"/>
            <w:vAlign w:val="center"/>
            <w:hideMark/>
          </w:tcPr>
          <w:p w:rsidR="00D75744" w:rsidRPr="00420B5E" w:rsidRDefault="00D75744" w:rsidP="006C4161">
            <w:pPr>
              <w:jc w:val="center"/>
              <w:rPr>
                <w:rFonts w:eastAsia="Times New Roman"/>
              </w:rPr>
            </w:pPr>
            <w:r w:rsidRPr="00420B5E">
              <w:rPr>
                <w:rFonts w:eastAsia="Times New Roman"/>
              </w:rPr>
              <w:t>в том</w:t>
            </w:r>
            <w:r w:rsidR="006C4161">
              <w:rPr>
                <w:rFonts w:eastAsia="Times New Roman"/>
              </w:rPr>
              <w:t xml:space="preserve"> </w:t>
            </w:r>
            <w:r w:rsidRPr="00420B5E">
              <w:rPr>
                <w:rFonts w:eastAsia="Times New Roman"/>
              </w:rPr>
              <w:t>числе за</w:t>
            </w:r>
            <w:r w:rsidR="006C4161">
              <w:rPr>
                <w:rFonts w:eastAsia="Times New Roman"/>
              </w:rPr>
              <w:t xml:space="preserve"> </w:t>
            </w:r>
            <w:r w:rsidRPr="00420B5E">
              <w:rPr>
                <w:rFonts w:eastAsia="Times New Roman"/>
              </w:rPr>
              <w:t>отчетный</w:t>
            </w:r>
            <w:r w:rsidR="006C4161">
              <w:rPr>
                <w:rFonts w:eastAsia="Times New Roman"/>
              </w:rPr>
              <w:t xml:space="preserve"> </w:t>
            </w:r>
            <w:r w:rsidRPr="00420B5E">
              <w:rPr>
                <w:rFonts w:eastAsia="Times New Roman"/>
              </w:rPr>
              <w:t>месяц,</w:t>
            </w:r>
            <w:r w:rsidR="006C4161">
              <w:rPr>
                <w:rFonts w:eastAsia="Times New Roman"/>
              </w:rPr>
              <w:t xml:space="preserve"> </w:t>
            </w:r>
            <w:r w:rsidRPr="00420B5E">
              <w:rPr>
                <w:rFonts w:eastAsia="Times New Roman"/>
              </w:rPr>
              <w:t>руб.</w:t>
            </w:r>
          </w:p>
        </w:tc>
      </w:tr>
      <w:tr w:rsidR="004C6CE5" w:rsidRPr="00420B5E" w:rsidTr="00BA51D9">
        <w:trPr>
          <w:tblCellSpacing w:w="0" w:type="dxa"/>
        </w:trPr>
        <w:tc>
          <w:tcPr>
            <w:tcW w:w="2413"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1773"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705"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1108"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714"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1104"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756"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1111" w:type="dxa"/>
            <w:vAlign w:val="center"/>
            <w:hideMark/>
          </w:tcPr>
          <w:p w:rsidR="00D75744" w:rsidRPr="00420B5E" w:rsidRDefault="00D75744" w:rsidP="00FB755A">
            <w:pPr>
              <w:rPr>
                <w:rFonts w:eastAsia="Times New Roman"/>
              </w:rPr>
            </w:pPr>
            <w:r w:rsidRPr="00420B5E">
              <w:rPr>
                <w:rFonts w:eastAsia="Times New Roman"/>
              </w:rPr>
              <w:t xml:space="preserve">  </w:t>
            </w:r>
          </w:p>
        </w:tc>
      </w:tr>
      <w:tr w:rsidR="004C6CE5" w:rsidRPr="00420B5E" w:rsidTr="00BA51D9">
        <w:trPr>
          <w:tblCellSpacing w:w="0" w:type="dxa"/>
        </w:trPr>
        <w:tc>
          <w:tcPr>
            <w:tcW w:w="2413"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1773"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705"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1108"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714"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1104"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756"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1111" w:type="dxa"/>
            <w:vAlign w:val="center"/>
            <w:hideMark/>
          </w:tcPr>
          <w:p w:rsidR="00D75744" w:rsidRPr="00420B5E" w:rsidRDefault="00D75744" w:rsidP="00FB755A">
            <w:pPr>
              <w:rPr>
                <w:rFonts w:eastAsia="Times New Roman"/>
              </w:rPr>
            </w:pPr>
            <w:r w:rsidRPr="00420B5E">
              <w:rPr>
                <w:rFonts w:eastAsia="Times New Roman"/>
              </w:rPr>
              <w:t xml:space="preserve">  </w:t>
            </w:r>
          </w:p>
        </w:tc>
      </w:tr>
      <w:tr w:rsidR="004C6CE5" w:rsidRPr="00420B5E" w:rsidTr="00BA51D9">
        <w:trPr>
          <w:tblCellSpacing w:w="0" w:type="dxa"/>
        </w:trPr>
        <w:tc>
          <w:tcPr>
            <w:tcW w:w="2413" w:type="dxa"/>
            <w:vAlign w:val="center"/>
            <w:hideMark/>
          </w:tcPr>
          <w:p w:rsidR="00D75744" w:rsidRPr="00420B5E" w:rsidRDefault="00D75744" w:rsidP="00FB755A">
            <w:pPr>
              <w:rPr>
                <w:rFonts w:eastAsia="Times New Roman"/>
              </w:rPr>
            </w:pPr>
            <w:r w:rsidRPr="00420B5E">
              <w:rPr>
                <w:rFonts w:eastAsia="Times New Roman"/>
              </w:rPr>
              <w:t xml:space="preserve">ИТОГО </w:t>
            </w:r>
          </w:p>
        </w:tc>
        <w:tc>
          <w:tcPr>
            <w:tcW w:w="1773"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705"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1108"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714"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1104"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756" w:type="dxa"/>
            <w:vAlign w:val="center"/>
            <w:hideMark/>
          </w:tcPr>
          <w:p w:rsidR="00D75744" w:rsidRPr="00420B5E" w:rsidRDefault="00D75744" w:rsidP="00FB755A">
            <w:pPr>
              <w:rPr>
                <w:rFonts w:eastAsia="Times New Roman"/>
              </w:rPr>
            </w:pPr>
            <w:r w:rsidRPr="00420B5E">
              <w:rPr>
                <w:rFonts w:eastAsia="Times New Roman"/>
              </w:rPr>
              <w:t xml:space="preserve">  </w:t>
            </w:r>
          </w:p>
        </w:tc>
        <w:tc>
          <w:tcPr>
            <w:tcW w:w="1111" w:type="dxa"/>
            <w:vAlign w:val="center"/>
            <w:hideMark/>
          </w:tcPr>
          <w:p w:rsidR="00D75744" w:rsidRPr="00420B5E" w:rsidRDefault="00D75744" w:rsidP="00FB755A">
            <w:pPr>
              <w:rPr>
                <w:rFonts w:eastAsia="Times New Roman"/>
              </w:rPr>
            </w:pPr>
            <w:r w:rsidRPr="00420B5E">
              <w:rPr>
                <w:rFonts w:eastAsia="Times New Roman"/>
              </w:rPr>
              <w:t xml:space="preserve">  </w:t>
            </w:r>
          </w:p>
        </w:tc>
      </w:tr>
    </w:tbl>
    <w:p w:rsidR="00D75744" w:rsidRPr="00420B5E" w:rsidRDefault="00D75744" w:rsidP="00D75744">
      <w:pPr>
        <w:spacing w:before="100" w:beforeAutospacing="1" w:after="100" w:afterAutospacing="1"/>
        <w:rPr>
          <w:rFonts w:eastAsia="Times New Roman"/>
        </w:rPr>
      </w:pPr>
      <w:r w:rsidRPr="00420B5E">
        <w:rPr>
          <w:rFonts w:eastAsia="Times New Roman"/>
        </w:rPr>
        <w:t> </w:t>
      </w:r>
    </w:p>
    <w:tbl>
      <w:tblPr>
        <w:tblW w:w="0" w:type="auto"/>
        <w:tblCellSpacing w:w="0" w:type="dxa"/>
        <w:tblCellMar>
          <w:left w:w="0" w:type="dxa"/>
          <w:right w:w="0" w:type="dxa"/>
        </w:tblCellMar>
        <w:tblLook w:val="04A0"/>
      </w:tblPr>
      <w:tblGrid>
        <w:gridCol w:w="1975"/>
        <w:gridCol w:w="1560"/>
        <w:gridCol w:w="717"/>
      </w:tblGrid>
      <w:tr w:rsidR="00D75744" w:rsidRPr="00420B5E" w:rsidTr="00FB755A">
        <w:trPr>
          <w:tblCellSpacing w:w="0" w:type="dxa"/>
        </w:trPr>
        <w:tc>
          <w:tcPr>
            <w:tcW w:w="0" w:type="auto"/>
            <w:vAlign w:val="center"/>
            <w:hideMark/>
          </w:tcPr>
          <w:p w:rsidR="00D75744" w:rsidRPr="00420B5E" w:rsidRDefault="00D75744" w:rsidP="00FB755A">
            <w:pPr>
              <w:rPr>
                <w:rFonts w:eastAsia="Times New Roman"/>
              </w:rPr>
            </w:pPr>
            <w:r w:rsidRPr="00420B5E">
              <w:rPr>
                <w:rFonts w:eastAsia="Times New Roman"/>
              </w:rPr>
              <w:t xml:space="preserve">Руководитель   </w:t>
            </w:r>
          </w:p>
        </w:tc>
        <w:tc>
          <w:tcPr>
            <w:tcW w:w="0" w:type="auto"/>
            <w:vAlign w:val="center"/>
            <w:hideMark/>
          </w:tcPr>
          <w:p w:rsidR="00D75744" w:rsidRPr="00420B5E" w:rsidRDefault="00D75744" w:rsidP="00FB755A">
            <w:pPr>
              <w:rPr>
                <w:rFonts w:eastAsia="Times New Roman"/>
              </w:rPr>
            </w:pPr>
            <w:r w:rsidRPr="00420B5E">
              <w:rPr>
                <w:rFonts w:eastAsia="Times New Roman"/>
              </w:rPr>
              <w:t xml:space="preserve">_____________ </w:t>
            </w:r>
          </w:p>
        </w:tc>
        <w:tc>
          <w:tcPr>
            <w:tcW w:w="0" w:type="auto"/>
            <w:vAlign w:val="center"/>
            <w:hideMark/>
          </w:tcPr>
          <w:p w:rsidR="00D75744" w:rsidRPr="00420B5E" w:rsidRDefault="00D75744" w:rsidP="00FB755A">
            <w:pPr>
              <w:rPr>
                <w:rFonts w:eastAsia="Times New Roman"/>
              </w:rPr>
            </w:pPr>
            <w:r w:rsidRPr="00420B5E">
              <w:rPr>
                <w:rFonts w:eastAsia="Times New Roman"/>
              </w:rPr>
              <w:t xml:space="preserve">Ф.И.О. </w:t>
            </w:r>
          </w:p>
        </w:tc>
      </w:tr>
      <w:tr w:rsidR="00D75744" w:rsidRPr="00420B5E" w:rsidTr="00FB755A">
        <w:trPr>
          <w:tblCellSpacing w:w="0" w:type="dxa"/>
        </w:trPr>
        <w:tc>
          <w:tcPr>
            <w:tcW w:w="0" w:type="auto"/>
            <w:vAlign w:val="center"/>
            <w:hideMark/>
          </w:tcPr>
          <w:p w:rsidR="00D75744" w:rsidRPr="00420B5E" w:rsidRDefault="00D75744" w:rsidP="00FB755A">
            <w:pPr>
              <w:rPr>
                <w:rFonts w:eastAsia="Times New Roman"/>
              </w:rPr>
            </w:pPr>
            <w:r w:rsidRPr="00420B5E">
              <w:rPr>
                <w:rFonts w:eastAsia="Times New Roman"/>
              </w:rPr>
              <w:t xml:space="preserve">Главный бухгалтер </w:t>
            </w:r>
          </w:p>
        </w:tc>
        <w:tc>
          <w:tcPr>
            <w:tcW w:w="0" w:type="auto"/>
            <w:vAlign w:val="center"/>
            <w:hideMark/>
          </w:tcPr>
          <w:p w:rsidR="00D75744" w:rsidRPr="00420B5E" w:rsidRDefault="00D75744" w:rsidP="00FB755A">
            <w:pPr>
              <w:rPr>
                <w:rFonts w:eastAsia="Times New Roman"/>
              </w:rPr>
            </w:pPr>
            <w:r w:rsidRPr="00420B5E">
              <w:rPr>
                <w:rFonts w:eastAsia="Times New Roman"/>
              </w:rPr>
              <w:t xml:space="preserve">_____________ </w:t>
            </w:r>
          </w:p>
        </w:tc>
        <w:tc>
          <w:tcPr>
            <w:tcW w:w="0" w:type="auto"/>
            <w:vAlign w:val="center"/>
            <w:hideMark/>
          </w:tcPr>
          <w:p w:rsidR="00D75744" w:rsidRPr="00420B5E" w:rsidRDefault="00D75744" w:rsidP="00FB755A">
            <w:pPr>
              <w:rPr>
                <w:rFonts w:eastAsia="Times New Roman"/>
              </w:rPr>
            </w:pPr>
            <w:r w:rsidRPr="00420B5E">
              <w:rPr>
                <w:rFonts w:eastAsia="Times New Roman"/>
              </w:rPr>
              <w:t xml:space="preserve">Ф.И.О. </w:t>
            </w:r>
          </w:p>
        </w:tc>
      </w:tr>
    </w:tbl>
    <w:p w:rsidR="006C4161" w:rsidRDefault="00D75744" w:rsidP="00D75744">
      <w:pPr>
        <w:spacing w:before="100" w:beforeAutospacing="1" w:after="100" w:afterAutospacing="1"/>
        <w:rPr>
          <w:rFonts w:eastAsia="Times New Roman"/>
        </w:rPr>
      </w:pPr>
      <w:r w:rsidRPr="00420B5E">
        <w:rPr>
          <w:rFonts w:eastAsia="Times New Roman"/>
        </w:rPr>
        <w:t> МП</w:t>
      </w:r>
    </w:p>
    <w:p w:rsidR="006C4161" w:rsidRDefault="00D75744" w:rsidP="00D75744">
      <w:pPr>
        <w:spacing w:before="100" w:beforeAutospacing="1" w:after="100" w:afterAutospacing="1"/>
        <w:rPr>
          <w:rFonts w:eastAsia="Times New Roman"/>
        </w:rPr>
      </w:pPr>
      <w:r w:rsidRPr="00420B5E">
        <w:rPr>
          <w:rFonts w:eastAsia="Times New Roman"/>
        </w:rPr>
        <w:t>Исполнитель:</w:t>
      </w:r>
      <w:r w:rsidRPr="00420B5E">
        <w:rPr>
          <w:rFonts w:eastAsia="Times New Roman"/>
        </w:rPr>
        <w:br/>
        <w:t>___________Ф.И.О.№ тел. _______</w:t>
      </w:r>
    </w:p>
    <w:p w:rsidR="00D75744" w:rsidRPr="00420B5E" w:rsidRDefault="00D75744" w:rsidP="00D75744">
      <w:pPr>
        <w:spacing w:before="100" w:beforeAutospacing="1" w:after="100" w:afterAutospacing="1"/>
        <w:rPr>
          <w:rFonts w:eastAsia="Times New Roman"/>
        </w:rPr>
      </w:pPr>
      <w:r w:rsidRPr="00420B5E">
        <w:rPr>
          <w:rFonts w:eastAsia="Times New Roman"/>
        </w:rPr>
        <w:t> </w:t>
      </w:r>
    </w:p>
    <w:p w:rsidR="004C6CE5" w:rsidRDefault="004C6CE5" w:rsidP="006C4161">
      <w:pPr>
        <w:spacing w:before="100" w:beforeAutospacing="1" w:after="100" w:afterAutospacing="1"/>
        <w:contextualSpacing/>
        <w:jc w:val="right"/>
        <w:rPr>
          <w:rFonts w:eastAsia="Times New Roman"/>
        </w:rPr>
      </w:pPr>
    </w:p>
    <w:p w:rsidR="00DA7812" w:rsidRDefault="00DA7812" w:rsidP="006C4161">
      <w:pPr>
        <w:spacing w:before="100" w:beforeAutospacing="1" w:after="100" w:afterAutospacing="1"/>
        <w:contextualSpacing/>
        <w:jc w:val="right"/>
        <w:rPr>
          <w:rFonts w:eastAsia="Times New Roman"/>
        </w:rPr>
      </w:pPr>
    </w:p>
    <w:p w:rsidR="00DA7812" w:rsidRDefault="00DA7812" w:rsidP="006C4161">
      <w:pPr>
        <w:spacing w:before="100" w:beforeAutospacing="1" w:after="100" w:afterAutospacing="1"/>
        <w:contextualSpacing/>
        <w:jc w:val="right"/>
        <w:rPr>
          <w:rFonts w:eastAsia="Times New Roman"/>
        </w:rPr>
      </w:pPr>
    </w:p>
    <w:p w:rsidR="00DA7812" w:rsidRDefault="00DA7812" w:rsidP="006C4161">
      <w:pPr>
        <w:spacing w:before="100" w:beforeAutospacing="1" w:after="100" w:afterAutospacing="1"/>
        <w:contextualSpacing/>
        <w:jc w:val="right"/>
        <w:rPr>
          <w:rFonts w:eastAsia="Times New Roman"/>
        </w:rPr>
      </w:pPr>
    </w:p>
    <w:p w:rsidR="00DA7812" w:rsidRDefault="00DA7812" w:rsidP="006C4161">
      <w:pPr>
        <w:spacing w:before="100" w:beforeAutospacing="1" w:after="100" w:afterAutospacing="1"/>
        <w:contextualSpacing/>
        <w:jc w:val="right"/>
        <w:rPr>
          <w:rFonts w:eastAsia="Times New Roman"/>
        </w:rPr>
      </w:pPr>
    </w:p>
    <w:p w:rsidR="00E00D80" w:rsidRDefault="00D75744" w:rsidP="006C4161">
      <w:pPr>
        <w:spacing w:before="100" w:beforeAutospacing="1" w:after="100" w:afterAutospacing="1"/>
        <w:contextualSpacing/>
        <w:jc w:val="right"/>
        <w:rPr>
          <w:rFonts w:eastAsia="Times New Roman"/>
        </w:rPr>
      </w:pPr>
      <w:r w:rsidRPr="00420B5E">
        <w:rPr>
          <w:rFonts w:eastAsia="Times New Roman"/>
        </w:rPr>
        <w:t>Приложение № 2</w:t>
      </w:r>
      <w:r w:rsidR="006C4161">
        <w:rPr>
          <w:rFonts w:eastAsia="Times New Roman"/>
        </w:rPr>
        <w:t xml:space="preserve"> </w:t>
      </w:r>
    </w:p>
    <w:p w:rsidR="006C4161" w:rsidRDefault="00D75744" w:rsidP="006C4161">
      <w:pPr>
        <w:spacing w:before="100" w:beforeAutospacing="1" w:after="100" w:afterAutospacing="1"/>
        <w:contextualSpacing/>
        <w:jc w:val="right"/>
        <w:rPr>
          <w:rFonts w:eastAsia="Times New Roman"/>
        </w:rPr>
      </w:pPr>
      <w:r w:rsidRPr="00420B5E">
        <w:rPr>
          <w:rFonts w:eastAsia="Times New Roman"/>
        </w:rPr>
        <w:t>к Договору о взаимодействии</w:t>
      </w:r>
    </w:p>
    <w:p w:rsidR="006C4161" w:rsidRDefault="00D75744" w:rsidP="006C4161">
      <w:pPr>
        <w:spacing w:before="100" w:beforeAutospacing="1" w:after="100" w:afterAutospacing="1"/>
        <w:contextualSpacing/>
        <w:jc w:val="right"/>
        <w:rPr>
          <w:rFonts w:eastAsia="Times New Roman"/>
        </w:rPr>
      </w:pPr>
      <w:r w:rsidRPr="00420B5E">
        <w:rPr>
          <w:rFonts w:eastAsia="Times New Roman"/>
        </w:rPr>
        <w:t>по начислению, сбору, взысканию</w:t>
      </w:r>
    </w:p>
    <w:p w:rsidR="00D75744" w:rsidRPr="00420B5E" w:rsidRDefault="00D75744" w:rsidP="006C4161">
      <w:pPr>
        <w:spacing w:before="100" w:beforeAutospacing="1" w:after="100" w:afterAutospacing="1"/>
        <w:contextualSpacing/>
        <w:jc w:val="right"/>
        <w:rPr>
          <w:rFonts w:eastAsia="Times New Roman"/>
        </w:rPr>
      </w:pPr>
      <w:r w:rsidRPr="00420B5E">
        <w:rPr>
          <w:rFonts w:eastAsia="Times New Roman"/>
        </w:rPr>
        <w:t>и перечислению платы за наём</w:t>
      </w:r>
    </w:p>
    <w:p w:rsidR="00D75744" w:rsidRPr="00420B5E" w:rsidRDefault="00D75744" w:rsidP="00D75744">
      <w:pPr>
        <w:spacing w:before="100" w:beforeAutospacing="1" w:after="100" w:afterAutospacing="1"/>
        <w:rPr>
          <w:rFonts w:eastAsia="Times New Roman"/>
        </w:rPr>
      </w:pPr>
      <w:r w:rsidRPr="00420B5E">
        <w:rPr>
          <w:rFonts w:eastAsia="Times New Roman"/>
        </w:rPr>
        <w:t> </w:t>
      </w:r>
    </w:p>
    <w:p w:rsidR="00D75744" w:rsidRPr="00420B5E" w:rsidRDefault="00D75744" w:rsidP="006C4161">
      <w:pPr>
        <w:spacing w:before="100" w:beforeAutospacing="1" w:after="100" w:afterAutospacing="1"/>
        <w:jc w:val="center"/>
        <w:rPr>
          <w:rFonts w:eastAsia="Times New Roman"/>
          <w:sz w:val="28"/>
          <w:szCs w:val="28"/>
        </w:rPr>
      </w:pPr>
      <w:r w:rsidRPr="00420B5E">
        <w:rPr>
          <w:rFonts w:eastAsia="Times New Roman"/>
          <w:sz w:val="28"/>
          <w:szCs w:val="28"/>
        </w:rPr>
        <w:t>Акт</w:t>
      </w:r>
    </w:p>
    <w:p w:rsidR="00D75744" w:rsidRPr="00420B5E" w:rsidRDefault="00D75744" w:rsidP="006C4161">
      <w:pPr>
        <w:spacing w:before="100" w:beforeAutospacing="1" w:after="100" w:afterAutospacing="1"/>
        <w:jc w:val="center"/>
        <w:rPr>
          <w:rFonts w:eastAsia="Times New Roman"/>
          <w:sz w:val="28"/>
          <w:szCs w:val="28"/>
        </w:rPr>
      </w:pPr>
      <w:r w:rsidRPr="00420B5E">
        <w:rPr>
          <w:rFonts w:eastAsia="Times New Roman"/>
          <w:sz w:val="28"/>
          <w:szCs w:val="28"/>
        </w:rPr>
        <w:t>о начисленной, собранной, взысканной и перечисленной плате за наем</w:t>
      </w:r>
    </w:p>
    <w:p w:rsidR="00D75744" w:rsidRPr="00420B5E" w:rsidRDefault="00D75744" w:rsidP="006C4161">
      <w:pPr>
        <w:spacing w:before="100" w:beforeAutospacing="1" w:after="100" w:afterAutospacing="1"/>
        <w:jc w:val="center"/>
        <w:rPr>
          <w:rFonts w:eastAsia="Times New Roman"/>
          <w:sz w:val="28"/>
          <w:szCs w:val="28"/>
        </w:rPr>
      </w:pPr>
      <w:r w:rsidRPr="00420B5E">
        <w:rPr>
          <w:rFonts w:eastAsia="Times New Roman"/>
          <w:sz w:val="28"/>
          <w:szCs w:val="28"/>
        </w:rPr>
        <w:t>за _________________ (период) ____________ 20 __ г.</w:t>
      </w:r>
    </w:p>
    <w:p w:rsidR="00D75744" w:rsidRPr="00420B5E" w:rsidRDefault="00D75744" w:rsidP="006C4161">
      <w:pPr>
        <w:spacing w:before="100" w:beforeAutospacing="1" w:after="100" w:afterAutospacing="1"/>
        <w:jc w:val="center"/>
        <w:rPr>
          <w:rFonts w:eastAsia="Times New Roman"/>
          <w:sz w:val="28"/>
          <w:szCs w:val="28"/>
        </w:rPr>
      </w:pPr>
    </w:p>
    <w:p w:rsidR="00D75744" w:rsidRPr="00420B5E" w:rsidRDefault="00D75744" w:rsidP="00D75744">
      <w:pPr>
        <w:spacing w:before="100" w:beforeAutospacing="1" w:after="100" w:afterAutospacing="1"/>
        <w:rPr>
          <w:rFonts w:eastAsia="Times New Roman"/>
        </w:rPr>
      </w:pPr>
      <w:r w:rsidRPr="00420B5E">
        <w:rPr>
          <w:rFonts w:eastAsia="Times New Roman"/>
        </w:rPr>
        <w:t> </w:t>
      </w:r>
    </w:p>
    <w:p w:rsidR="00D75744" w:rsidRPr="00420B5E" w:rsidRDefault="00D75744" w:rsidP="00D75744">
      <w:pPr>
        <w:spacing w:before="100" w:beforeAutospacing="1" w:after="100" w:afterAutospacing="1"/>
        <w:rPr>
          <w:rFonts w:eastAsia="Times New Roman"/>
        </w:rPr>
      </w:pPr>
      <w:r w:rsidRPr="00420B5E">
        <w:rPr>
          <w:rFonts w:eastAsia="Times New Roman"/>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88"/>
        <w:gridCol w:w="2506"/>
        <w:gridCol w:w="1131"/>
        <w:gridCol w:w="898"/>
        <w:gridCol w:w="1015"/>
        <w:gridCol w:w="1521"/>
      </w:tblGrid>
      <w:tr w:rsidR="00D75744" w:rsidRPr="00420B5E" w:rsidTr="004C6CE5">
        <w:trPr>
          <w:tblCellSpacing w:w="0" w:type="dxa"/>
        </w:trPr>
        <w:tc>
          <w:tcPr>
            <w:tcW w:w="0" w:type="auto"/>
            <w:vAlign w:val="center"/>
            <w:hideMark/>
          </w:tcPr>
          <w:p w:rsidR="00420B5E" w:rsidRPr="00420B5E" w:rsidRDefault="00D75744" w:rsidP="004C6CE5">
            <w:pPr>
              <w:spacing w:before="100" w:beforeAutospacing="1" w:after="100" w:afterAutospacing="1"/>
              <w:contextualSpacing/>
              <w:jc w:val="center"/>
              <w:rPr>
                <w:rFonts w:eastAsia="Times New Roman"/>
              </w:rPr>
            </w:pPr>
            <w:r w:rsidRPr="00420B5E">
              <w:rPr>
                <w:rFonts w:eastAsia="Times New Roman"/>
              </w:rPr>
              <w:t>№ дома, который находится в управлении Организации</w:t>
            </w:r>
          </w:p>
        </w:tc>
        <w:tc>
          <w:tcPr>
            <w:tcW w:w="0" w:type="auto"/>
            <w:vAlign w:val="center"/>
            <w:hideMark/>
          </w:tcPr>
          <w:p w:rsidR="00D75744" w:rsidRPr="00420B5E" w:rsidRDefault="00D75744" w:rsidP="004C6CE5">
            <w:pPr>
              <w:spacing w:before="100" w:beforeAutospacing="1" w:after="100" w:afterAutospacing="1"/>
              <w:contextualSpacing/>
              <w:jc w:val="center"/>
              <w:rPr>
                <w:rFonts w:eastAsia="Times New Roman"/>
              </w:rPr>
            </w:pPr>
            <w:r w:rsidRPr="00420B5E">
              <w:rPr>
                <w:rFonts w:eastAsia="Times New Roman"/>
              </w:rPr>
              <w:t>Общая площадь муниципальных помещений</w:t>
            </w:r>
          </w:p>
          <w:p w:rsidR="00420B5E" w:rsidRPr="00420B5E" w:rsidRDefault="00D75744" w:rsidP="004C6CE5">
            <w:pPr>
              <w:spacing w:before="100" w:beforeAutospacing="1" w:after="100" w:afterAutospacing="1"/>
              <w:contextualSpacing/>
              <w:jc w:val="center"/>
              <w:rPr>
                <w:rFonts w:eastAsia="Times New Roman"/>
              </w:rPr>
            </w:pPr>
            <w:r w:rsidRPr="00420B5E">
              <w:rPr>
                <w:rFonts w:eastAsia="Times New Roman"/>
              </w:rPr>
              <w:t>(кв.м)</w:t>
            </w:r>
          </w:p>
        </w:tc>
        <w:tc>
          <w:tcPr>
            <w:tcW w:w="0" w:type="auto"/>
            <w:vAlign w:val="center"/>
            <w:hideMark/>
          </w:tcPr>
          <w:p w:rsidR="00D75744" w:rsidRPr="00420B5E" w:rsidRDefault="00D75744" w:rsidP="004C6CE5">
            <w:pPr>
              <w:spacing w:before="100" w:beforeAutospacing="1" w:after="100" w:afterAutospacing="1"/>
              <w:contextualSpacing/>
              <w:jc w:val="center"/>
              <w:rPr>
                <w:rFonts w:eastAsia="Times New Roman"/>
              </w:rPr>
            </w:pPr>
            <w:r w:rsidRPr="00420B5E">
              <w:rPr>
                <w:rFonts w:eastAsia="Times New Roman"/>
              </w:rPr>
              <w:t>Начислено</w:t>
            </w:r>
          </w:p>
          <w:p w:rsidR="00420B5E" w:rsidRPr="00420B5E" w:rsidRDefault="00D75744" w:rsidP="004C6CE5">
            <w:pPr>
              <w:spacing w:before="100" w:beforeAutospacing="1" w:after="100" w:afterAutospacing="1"/>
              <w:contextualSpacing/>
              <w:jc w:val="center"/>
              <w:rPr>
                <w:rFonts w:eastAsia="Times New Roman"/>
              </w:rPr>
            </w:pPr>
            <w:r w:rsidRPr="00420B5E">
              <w:rPr>
                <w:rFonts w:eastAsia="Times New Roman"/>
              </w:rPr>
              <w:t>(руб)</w:t>
            </w:r>
          </w:p>
        </w:tc>
        <w:tc>
          <w:tcPr>
            <w:tcW w:w="0" w:type="auto"/>
            <w:vAlign w:val="center"/>
            <w:hideMark/>
          </w:tcPr>
          <w:p w:rsidR="00D75744" w:rsidRPr="00420B5E" w:rsidRDefault="00D75744" w:rsidP="004C6CE5">
            <w:pPr>
              <w:spacing w:before="100" w:beforeAutospacing="1" w:after="100" w:afterAutospacing="1"/>
              <w:contextualSpacing/>
              <w:jc w:val="center"/>
              <w:rPr>
                <w:rFonts w:eastAsia="Times New Roman"/>
              </w:rPr>
            </w:pPr>
            <w:r w:rsidRPr="00420B5E">
              <w:rPr>
                <w:rFonts w:eastAsia="Times New Roman"/>
              </w:rPr>
              <w:t>Собрано</w:t>
            </w:r>
          </w:p>
          <w:p w:rsidR="00420B5E" w:rsidRPr="00420B5E" w:rsidRDefault="00D75744" w:rsidP="004C6CE5">
            <w:pPr>
              <w:spacing w:before="100" w:beforeAutospacing="1" w:after="100" w:afterAutospacing="1"/>
              <w:contextualSpacing/>
              <w:jc w:val="center"/>
              <w:rPr>
                <w:rFonts w:eastAsia="Times New Roman"/>
              </w:rPr>
            </w:pPr>
            <w:r w:rsidRPr="00420B5E">
              <w:rPr>
                <w:rFonts w:eastAsia="Times New Roman"/>
              </w:rPr>
              <w:t>(руб)</w:t>
            </w:r>
          </w:p>
        </w:tc>
        <w:tc>
          <w:tcPr>
            <w:tcW w:w="0" w:type="auto"/>
            <w:vAlign w:val="center"/>
            <w:hideMark/>
          </w:tcPr>
          <w:p w:rsidR="00D75744" w:rsidRPr="00420B5E" w:rsidRDefault="00D75744" w:rsidP="004C6CE5">
            <w:pPr>
              <w:spacing w:before="100" w:beforeAutospacing="1" w:after="100" w:afterAutospacing="1"/>
              <w:contextualSpacing/>
              <w:jc w:val="center"/>
              <w:rPr>
                <w:rFonts w:eastAsia="Times New Roman"/>
              </w:rPr>
            </w:pPr>
            <w:r w:rsidRPr="00420B5E">
              <w:rPr>
                <w:rFonts w:eastAsia="Times New Roman"/>
              </w:rPr>
              <w:t>Взыскано</w:t>
            </w:r>
          </w:p>
          <w:p w:rsidR="00420B5E" w:rsidRPr="00420B5E" w:rsidRDefault="00D75744" w:rsidP="004C6CE5">
            <w:pPr>
              <w:spacing w:before="100" w:beforeAutospacing="1" w:after="100" w:afterAutospacing="1"/>
              <w:contextualSpacing/>
              <w:jc w:val="center"/>
              <w:rPr>
                <w:rFonts w:eastAsia="Times New Roman"/>
              </w:rPr>
            </w:pPr>
            <w:r w:rsidRPr="00420B5E">
              <w:rPr>
                <w:rFonts w:eastAsia="Times New Roman"/>
              </w:rPr>
              <w:t>(руб)</w:t>
            </w:r>
          </w:p>
        </w:tc>
        <w:tc>
          <w:tcPr>
            <w:tcW w:w="0" w:type="auto"/>
            <w:vAlign w:val="center"/>
            <w:hideMark/>
          </w:tcPr>
          <w:p w:rsidR="00D75744" w:rsidRPr="00420B5E" w:rsidRDefault="00D75744" w:rsidP="004C6CE5">
            <w:pPr>
              <w:spacing w:before="100" w:beforeAutospacing="1" w:after="100" w:afterAutospacing="1"/>
              <w:contextualSpacing/>
              <w:jc w:val="center"/>
              <w:rPr>
                <w:rFonts w:eastAsia="Times New Roman"/>
              </w:rPr>
            </w:pPr>
            <w:r w:rsidRPr="00420B5E">
              <w:rPr>
                <w:rFonts w:eastAsia="Times New Roman"/>
              </w:rPr>
              <w:t>Перечислено</w:t>
            </w:r>
          </w:p>
          <w:p w:rsidR="00D75744" w:rsidRPr="00420B5E" w:rsidRDefault="00D75744" w:rsidP="004C6CE5">
            <w:pPr>
              <w:spacing w:before="100" w:beforeAutospacing="1" w:after="100" w:afterAutospacing="1"/>
              <w:contextualSpacing/>
              <w:jc w:val="center"/>
              <w:rPr>
                <w:rFonts w:eastAsia="Times New Roman"/>
              </w:rPr>
            </w:pPr>
            <w:r w:rsidRPr="00420B5E">
              <w:rPr>
                <w:rFonts w:eastAsia="Times New Roman"/>
              </w:rPr>
              <w:t>в местный бюджет</w:t>
            </w:r>
          </w:p>
          <w:p w:rsidR="00420B5E" w:rsidRPr="00420B5E" w:rsidRDefault="00D75744" w:rsidP="004C6CE5">
            <w:pPr>
              <w:spacing w:before="100" w:beforeAutospacing="1" w:after="100" w:afterAutospacing="1"/>
              <w:contextualSpacing/>
              <w:jc w:val="center"/>
              <w:rPr>
                <w:rFonts w:eastAsia="Times New Roman"/>
              </w:rPr>
            </w:pPr>
            <w:r w:rsidRPr="00420B5E">
              <w:rPr>
                <w:rFonts w:eastAsia="Times New Roman"/>
              </w:rPr>
              <w:t>(руб)</w:t>
            </w:r>
          </w:p>
        </w:tc>
      </w:tr>
      <w:tr w:rsidR="00D75744" w:rsidRPr="00420B5E" w:rsidTr="004C6CE5">
        <w:trPr>
          <w:tblCellSpacing w:w="0" w:type="dxa"/>
        </w:trPr>
        <w:tc>
          <w:tcPr>
            <w:tcW w:w="0" w:type="auto"/>
            <w:vAlign w:val="center"/>
            <w:hideMark/>
          </w:tcPr>
          <w:p w:rsidR="00420B5E" w:rsidRPr="00420B5E" w:rsidRDefault="00D75744" w:rsidP="00FB755A">
            <w:pPr>
              <w:spacing w:before="100" w:beforeAutospacing="1" w:after="100" w:afterAutospacing="1"/>
              <w:rPr>
                <w:rFonts w:eastAsia="Times New Roman"/>
              </w:rPr>
            </w:pPr>
            <w:r w:rsidRPr="00420B5E">
              <w:rPr>
                <w:rFonts w:eastAsia="Times New Roman"/>
              </w:rPr>
              <w:t xml:space="preserve">  </w:t>
            </w:r>
          </w:p>
        </w:tc>
        <w:tc>
          <w:tcPr>
            <w:tcW w:w="0" w:type="auto"/>
            <w:vAlign w:val="center"/>
            <w:hideMark/>
          </w:tcPr>
          <w:p w:rsidR="00420B5E" w:rsidRPr="00420B5E" w:rsidRDefault="00D75744" w:rsidP="00FB755A">
            <w:pPr>
              <w:spacing w:before="100" w:beforeAutospacing="1" w:after="100" w:afterAutospacing="1"/>
              <w:rPr>
                <w:rFonts w:eastAsia="Times New Roman"/>
              </w:rPr>
            </w:pPr>
            <w:r w:rsidRPr="00420B5E">
              <w:rPr>
                <w:rFonts w:eastAsia="Times New Roman"/>
              </w:rPr>
              <w:t xml:space="preserve">  </w:t>
            </w:r>
          </w:p>
        </w:tc>
        <w:tc>
          <w:tcPr>
            <w:tcW w:w="0" w:type="auto"/>
            <w:vAlign w:val="center"/>
            <w:hideMark/>
          </w:tcPr>
          <w:p w:rsidR="00420B5E" w:rsidRPr="00420B5E" w:rsidRDefault="00D75744" w:rsidP="00FB755A">
            <w:pPr>
              <w:spacing w:before="100" w:beforeAutospacing="1" w:after="100" w:afterAutospacing="1"/>
              <w:rPr>
                <w:rFonts w:eastAsia="Times New Roman"/>
              </w:rPr>
            </w:pPr>
            <w:r w:rsidRPr="00420B5E">
              <w:rPr>
                <w:rFonts w:eastAsia="Times New Roman"/>
              </w:rPr>
              <w:t xml:space="preserve">  </w:t>
            </w:r>
          </w:p>
        </w:tc>
        <w:tc>
          <w:tcPr>
            <w:tcW w:w="0" w:type="auto"/>
            <w:vAlign w:val="center"/>
            <w:hideMark/>
          </w:tcPr>
          <w:p w:rsidR="00420B5E" w:rsidRPr="00420B5E" w:rsidRDefault="00D75744" w:rsidP="00FB755A">
            <w:pPr>
              <w:spacing w:before="100" w:beforeAutospacing="1" w:after="100" w:afterAutospacing="1"/>
              <w:rPr>
                <w:rFonts w:eastAsia="Times New Roman"/>
              </w:rPr>
            </w:pPr>
            <w:r w:rsidRPr="00420B5E">
              <w:rPr>
                <w:rFonts w:eastAsia="Times New Roman"/>
              </w:rPr>
              <w:t xml:space="preserve">  </w:t>
            </w:r>
          </w:p>
        </w:tc>
        <w:tc>
          <w:tcPr>
            <w:tcW w:w="0" w:type="auto"/>
            <w:vAlign w:val="center"/>
            <w:hideMark/>
          </w:tcPr>
          <w:p w:rsidR="00420B5E" w:rsidRPr="00420B5E" w:rsidRDefault="00D75744" w:rsidP="00FB755A">
            <w:pPr>
              <w:spacing w:before="100" w:beforeAutospacing="1" w:after="100" w:afterAutospacing="1"/>
              <w:rPr>
                <w:rFonts w:eastAsia="Times New Roman"/>
              </w:rPr>
            </w:pPr>
            <w:r w:rsidRPr="00420B5E">
              <w:rPr>
                <w:rFonts w:eastAsia="Times New Roman"/>
              </w:rPr>
              <w:t xml:space="preserve">  </w:t>
            </w:r>
          </w:p>
        </w:tc>
        <w:tc>
          <w:tcPr>
            <w:tcW w:w="0" w:type="auto"/>
            <w:vAlign w:val="center"/>
            <w:hideMark/>
          </w:tcPr>
          <w:p w:rsidR="00420B5E" w:rsidRPr="00420B5E" w:rsidRDefault="00D75744" w:rsidP="00FB755A">
            <w:pPr>
              <w:spacing w:before="100" w:beforeAutospacing="1" w:after="100" w:afterAutospacing="1"/>
              <w:rPr>
                <w:rFonts w:eastAsia="Times New Roman"/>
              </w:rPr>
            </w:pPr>
            <w:r w:rsidRPr="00420B5E">
              <w:rPr>
                <w:rFonts w:eastAsia="Times New Roman"/>
              </w:rPr>
              <w:t xml:space="preserve">  </w:t>
            </w:r>
          </w:p>
        </w:tc>
      </w:tr>
      <w:tr w:rsidR="00D75744" w:rsidRPr="00420B5E" w:rsidTr="004C6CE5">
        <w:trPr>
          <w:tblCellSpacing w:w="0" w:type="dxa"/>
        </w:trPr>
        <w:tc>
          <w:tcPr>
            <w:tcW w:w="0" w:type="auto"/>
            <w:vAlign w:val="center"/>
            <w:hideMark/>
          </w:tcPr>
          <w:p w:rsidR="00420B5E" w:rsidRPr="00420B5E" w:rsidRDefault="00D75744" w:rsidP="00FB755A">
            <w:pPr>
              <w:spacing w:before="100" w:beforeAutospacing="1" w:after="100" w:afterAutospacing="1"/>
              <w:rPr>
                <w:rFonts w:eastAsia="Times New Roman"/>
              </w:rPr>
            </w:pPr>
            <w:r w:rsidRPr="00420B5E">
              <w:rPr>
                <w:rFonts w:eastAsia="Times New Roman"/>
              </w:rPr>
              <w:t xml:space="preserve">  </w:t>
            </w:r>
          </w:p>
        </w:tc>
        <w:tc>
          <w:tcPr>
            <w:tcW w:w="0" w:type="auto"/>
            <w:vAlign w:val="center"/>
            <w:hideMark/>
          </w:tcPr>
          <w:p w:rsidR="00420B5E" w:rsidRPr="00420B5E" w:rsidRDefault="00D75744" w:rsidP="00FB755A">
            <w:pPr>
              <w:spacing w:before="100" w:beforeAutospacing="1" w:after="100" w:afterAutospacing="1"/>
              <w:rPr>
                <w:rFonts w:eastAsia="Times New Roman"/>
              </w:rPr>
            </w:pPr>
            <w:r w:rsidRPr="00420B5E">
              <w:rPr>
                <w:rFonts w:eastAsia="Times New Roman"/>
              </w:rPr>
              <w:t xml:space="preserve">  </w:t>
            </w:r>
          </w:p>
        </w:tc>
        <w:tc>
          <w:tcPr>
            <w:tcW w:w="0" w:type="auto"/>
            <w:vAlign w:val="center"/>
            <w:hideMark/>
          </w:tcPr>
          <w:p w:rsidR="00420B5E" w:rsidRPr="00420B5E" w:rsidRDefault="00D75744" w:rsidP="00FB755A">
            <w:pPr>
              <w:spacing w:before="100" w:beforeAutospacing="1" w:after="100" w:afterAutospacing="1"/>
              <w:rPr>
                <w:rFonts w:eastAsia="Times New Roman"/>
              </w:rPr>
            </w:pPr>
            <w:r w:rsidRPr="00420B5E">
              <w:rPr>
                <w:rFonts w:eastAsia="Times New Roman"/>
              </w:rPr>
              <w:t xml:space="preserve">  </w:t>
            </w:r>
          </w:p>
        </w:tc>
        <w:tc>
          <w:tcPr>
            <w:tcW w:w="0" w:type="auto"/>
            <w:vAlign w:val="center"/>
            <w:hideMark/>
          </w:tcPr>
          <w:p w:rsidR="00420B5E" w:rsidRPr="00420B5E" w:rsidRDefault="00D75744" w:rsidP="00FB755A">
            <w:pPr>
              <w:spacing w:before="100" w:beforeAutospacing="1" w:after="100" w:afterAutospacing="1"/>
              <w:rPr>
                <w:rFonts w:eastAsia="Times New Roman"/>
              </w:rPr>
            </w:pPr>
            <w:r w:rsidRPr="00420B5E">
              <w:rPr>
                <w:rFonts w:eastAsia="Times New Roman"/>
              </w:rPr>
              <w:t xml:space="preserve">  </w:t>
            </w:r>
          </w:p>
        </w:tc>
        <w:tc>
          <w:tcPr>
            <w:tcW w:w="0" w:type="auto"/>
            <w:vAlign w:val="center"/>
            <w:hideMark/>
          </w:tcPr>
          <w:p w:rsidR="00420B5E" w:rsidRPr="00420B5E" w:rsidRDefault="00D75744" w:rsidP="00FB755A">
            <w:pPr>
              <w:spacing w:before="100" w:beforeAutospacing="1" w:after="100" w:afterAutospacing="1"/>
              <w:rPr>
                <w:rFonts w:eastAsia="Times New Roman"/>
              </w:rPr>
            </w:pPr>
            <w:r w:rsidRPr="00420B5E">
              <w:rPr>
                <w:rFonts w:eastAsia="Times New Roman"/>
              </w:rPr>
              <w:t xml:space="preserve">  </w:t>
            </w:r>
          </w:p>
        </w:tc>
        <w:tc>
          <w:tcPr>
            <w:tcW w:w="0" w:type="auto"/>
            <w:vAlign w:val="center"/>
            <w:hideMark/>
          </w:tcPr>
          <w:p w:rsidR="00420B5E" w:rsidRPr="00420B5E" w:rsidRDefault="00D75744" w:rsidP="00FB755A">
            <w:pPr>
              <w:spacing w:before="100" w:beforeAutospacing="1" w:after="100" w:afterAutospacing="1"/>
              <w:rPr>
                <w:rFonts w:eastAsia="Times New Roman"/>
              </w:rPr>
            </w:pPr>
            <w:r w:rsidRPr="00420B5E">
              <w:rPr>
                <w:rFonts w:eastAsia="Times New Roman"/>
              </w:rPr>
              <w:t xml:space="preserve">  </w:t>
            </w:r>
          </w:p>
        </w:tc>
      </w:tr>
    </w:tbl>
    <w:p w:rsidR="00D75744" w:rsidRPr="00420B5E" w:rsidRDefault="00D75744" w:rsidP="00D75744">
      <w:pPr>
        <w:spacing w:before="100" w:beforeAutospacing="1" w:after="100" w:afterAutospacing="1"/>
        <w:contextualSpacing/>
        <w:rPr>
          <w:rFonts w:eastAsia="Times New Roman"/>
        </w:rPr>
      </w:pPr>
      <w:r w:rsidRPr="00420B5E">
        <w:rPr>
          <w:rFonts w:eastAsia="Times New Roman"/>
        </w:rPr>
        <w:t> </w:t>
      </w:r>
      <w:r>
        <w:rPr>
          <w:rFonts w:eastAsia="Times New Roman"/>
        </w:rPr>
        <w:t>Сторона 1</w:t>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Pr="00420B5E">
        <w:rPr>
          <w:rFonts w:eastAsia="Times New Roman"/>
        </w:rPr>
        <w:t>Сторона 2</w:t>
      </w:r>
    </w:p>
    <w:p w:rsidR="00D75744" w:rsidRPr="00420B5E" w:rsidRDefault="00D75744" w:rsidP="00D75744">
      <w:pPr>
        <w:spacing w:before="100" w:beforeAutospacing="1" w:after="100" w:afterAutospacing="1"/>
        <w:contextualSpacing/>
        <w:rPr>
          <w:rFonts w:eastAsia="Times New Roman"/>
        </w:rPr>
      </w:pPr>
      <w:r w:rsidRPr="00420B5E">
        <w:rPr>
          <w:rFonts w:eastAsia="Times New Roman"/>
        </w:rPr>
        <w:t>____________________________</w:t>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Pr="00420B5E">
        <w:rPr>
          <w:rFonts w:eastAsia="Times New Roman"/>
        </w:rPr>
        <w:t xml:space="preserve"> ___________________________</w:t>
      </w:r>
    </w:p>
    <w:p w:rsidR="00D75744" w:rsidRPr="00420B5E" w:rsidRDefault="006C4161" w:rsidP="00D75744">
      <w:pPr>
        <w:spacing w:before="100" w:beforeAutospacing="1" w:after="100" w:afterAutospacing="1"/>
        <w:contextualSpacing/>
        <w:rPr>
          <w:rFonts w:eastAsia="Times New Roman"/>
        </w:rPr>
      </w:pPr>
      <w:r>
        <w:rPr>
          <w:rFonts w:eastAsia="Times New Roman"/>
        </w:rPr>
        <w:t xml:space="preserve"> (подпись)</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D75744" w:rsidRPr="00420B5E">
        <w:rPr>
          <w:rFonts w:eastAsia="Times New Roman"/>
        </w:rPr>
        <w:t xml:space="preserve"> (подпись)</w:t>
      </w:r>
    </w:p>
    <w:p w:rsidR="00D75744" w:rsidRPr="00420B5E" w:rsidRDefault="00D75744" w:rsidP="00D75744">
      <w:pPr>
        <w:spacing w:before="100" w:beforeAutospacing="1" w:after="100" w:afterAutospacing="1"/>
        <w:contextualSpacing/>
        <w:rPr>
          <w:rFonts w:eastAsia="Times New Roman"/>
        </w:rPr>
      </w:pPr>
      <w:r w:rsidRPr="00420B5E">
        <w:rPr>
          <w:rFonts w:eastAsia="Times New Roman"/>
        </w:rPr>
        <w:t>М.П. </w:t>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006C4161">
        <w:rPr>
          <w:rFonts w:eastAsia="Times New Roman"/>
        </w:rPr>
        <w:tab/>
      </w:r>
      <w:r w:rsidRPr="00420B5E">
        <w:rPr>
          <w:rFonts w:eastAsia="Times New Roman"/>
        </w:rPr>
        <w:t xml:space="preserve"> М.П.</w:t>
      </w:r>
    </w:p>
    <w:sectPr w:rsidR="00D75744" w:rsidRPr="00420B5E" w:rsidSect="00D75744">
      <w:pgSz w:w="11907" w:h="16839" w:code="9"/>
      <w:pgMar w:top="568" w:right="992" w:bottom="1276" w:left="1276"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B40" w:rsidRDefault="00667B40">
      <w:r>
        <w:separator/>
      </w:r>
    </w:p>
  </w:endnote>
  <w:endnote w:type="continuationSeparator" w:id="1">
    <w:p w:rsidR="00667B40" w:rsidRDefault="00667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B40" w:rsidRDefault="00667B40">
      <w:r>
        <w:separator/>
      </w:r>
    </w:p>
  </w:footnote>
  <w:footnote w:type="continuationSeparator" w:id="1">
    <w:p w:rsidR="00667B40" w:rsidRDefault="00667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C470F4"/>
    <w:lvl w:ilvl="0">
      <w:numFmt w:val="bullet"/>
      <w:lvlText w:val="*"/>
      <w:lvlJc w:val="left"/>
    </w:lvl>
  </w:abstractNum>
  <w:abstractNum w:abstractNumId="1">
    <w:nsid w:val="0762780C"/>
    <w:multiLevelType w:val="singleLevel"/>
    <w:tmpl w:val="63182CE0"/>
    <w:lvl w:ilvl="0">
      <w:start w:val="4"/>
      <w:numFmt w:val="decimal"/>
      <w:lvlText w:val="1.%1."/>
      <w:legacy w:legacy="1" w:legacySpace="0" w:legacyIndent="513"/>
      <w:lvlJc w:val="left"/>
      <w:rPr>
        <w:rFonts w:ascii="Times New Roman" w:hAnsi="Times New Roman" w:cs="Times New Roman" w:hint="default"/>
      </w:rPr>
    </w:lvl>
  </w:abstractNum>
  <w:abstractNum w:abstractNumId="2">
    <w:nsid w:val="083F1619"/>
    <w:multiLevelType w:val="singleLevel"/>
    <w:tmpl w:val="E7E001B6"/>
    <w:lvl w:ilvl="0">
      <w:start w:val="1"/>
      <w:numFmt w:val="decimal"/>
      <w:lvlText w:val="7.%1."/>
      <w:legacy w:legacy="1" w:legacySpace="0" w:legacyIndent="614"/>
      <w:lvlJc w:val="left"/>
      <w:rPr>
        <w:rFonts w:ascii="Times New Roman" w:hAnsi="Times New Roman" w:cs="Times New Roman" w:hint="default"/>
      </w:rPr>
    </w:lvl>
  </w:abstractNum>
  <w:abstractNum w:abstractNumId="3">
    <w:nsid w:val="182F6EDC"/>
    <w:multiLevelType w:val="singleLevel"/>
    <w:tmpl w:val="8ACC2BD2"/>
    <w:lvl w:ilvl="0">
      <w:start w:val="4"/>
      <w:numFmt w:val="decimal"/>
      <w:lvlText w:val="7.%1."/>
      <w:legacy w:legacy="1" w:legacySpace="0" w:legacyIndent="499"/>
      <w:lvlJc w:val="left"/>
      <w:rPr>
        <w:rFonts w:ascii="Times New Roman" w:hAnsi="Times New Roman" w:cs="Times New Roman" w:hint="default"/>
      </w:rPr>
    </w:lvl>
  </w:abstractNum>
  <w:abstractNum w:abstractNumId="4">
    <w:nsid w:val="271215F5"/>
    <w:multiLevelType w:val="singleLevel"/>
    <w:tmpl w:val="F8E644CC"/>
    <w:lvl w:ilvl="0">
      <w:start w:val="1"/>
      <w:numFmt w:val="decimal"/>
      <w:lvlText w:val="%1."/>
      <w:legacy w:legacy="1" w:legacySpace="0" w:legacyIndent="336"/>
      <w:lvlJc w:val="left"/>
      <w:rPr>
        <w:rFonts w:ascii="Times New Roman" w:hAnsi="Times New Roman" w:cs="Times New Roman" w:hint="default"/>
      </w:rPr>
    </w:lvl>
  </w:abstractNum>
  <w:abstractNum w:abstractNumId="5">
    <w:nsid w:val="279F43DD"/>
    <w:multiLevelType w:val="singleLevel"/>
    <w:tmpl w:val="82DEFCCC"/>
    <w:lvl w:ilvl="0">
      <w:start w:val="7"/>
      <w:numFmt w:val="decimal"/>
      <w:lvlText w:val="2.%1."/>
      <w:legacy w:legacy="1" w:legacySpace="0" w:legacyIndent="547"/>
      <w:lvlJc w:val="left"/>
      <w:rPr>
        <w:rFonts w:ascii="Times New Roman" w:hAnsi="Times New Roman" w:cs="Times New Roman" w:hint="default"/>
      </w:rPr>
    </w:lvl>
  </w:abstractNum>
  <w:abstractNum w:abstractNumId="6">
    <w:nsid w:val="336265D1"/>
    <w:multiLevelType w:val="multilevel"/>
    <w:tmpl w:val="9E245C9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nsid w:val="3BF2038C"/>
    <w:multiLevelType w:val="singleLevel"/>
    <w:tmpl w:val="6A28F182"/>
    <w:lvl w:ilvl="0">
      <w:start w:val="1"/>
      <w:numFmt w:val="decimal"/>
      <w:lvlText w:val="5.%1."/>
      <w:legacy w:legacy="1" w:legacySpace="0" w:legacyIndent="495"/>
      <w:lvlJc w:val="left"/>
      <w:rPr>
        <w:rFonts w:ascii="Times New Roman" w:hAnsi="Times New Roman" w:cs="Times New Roman" w:hint="default"/>
      </w:rPr>
    </w:lvl>
  </w:abstractNum>
  <w:abstractNum w:abstractNumId="8">
    <w:nsid w:val="52E84729"/>
    <w:multiLevelType w:val="singleLevel"/>
    <w:tmpl w:val="54CC7BF6"/>
    <w:lvl w:ilvl="0">
      <w:start w:val="14"/>
      <w:numFmt w:val="decimal"/>
      <w:lvlText w:val="2.%1."/>
      <w:legacy w:legacy="1" w:legacySpace="0" w:legacyIndent="667"/>
      <w:lvlJc w:val="left"/>
      <w:rPr>
        <w:rFonts w:ascii="Times New Roman" w:hAnsi="Times New Roman" w:cs="Times New Roman" w:hint="default"/>
      </w:rPr>
    </w:lvl>
  </w:abstractNum>
  <w:abstractNum w:abstractNumId="9">
    <w:nsid w:val="5D18225E"/>
    <w:multiLevelType w:val="singleLevel"/>
    <w:tmpl w:val="5F4C4474"/>
    <w:lvl w:ilvl="0">
      <w:start w:val="3"/>
      <w:numFmt w:val="decimal"/>
      <w:lvlText w:val="6.%1."/>
      <w:legacy w:legacy="1" w:legacySpace="0" w:legacyIndent="566"/>
      <w:lvlJc w:val="left"/>
      <w:rPr>
        <w:rFonts w:ascii="Times New Roman" w:hAnsi="Times New Roman" w:cs="Times New Roman" w:hint="default"/>
      </w:rPr>
    </w:lvl>
  </w:abstractNum>
  <w:abstractNum w:abstractNumId="10">
    <w:nsid w:val="66C13C5D"/>
    <w:multiLevelType w:val="singleLevel"/>
    <w:tmpl w:val="07A23FA8"/>
    <w:lvl w:ilvl="0">
      <w:start w:val="2"/>
      <w:numFmt w:val="decimal"/>
      <w:lvlText w:val="4.%1."/>
      <w:legacy w:legacy="1" w:legacySpace="0" w:legacyIndent="633"/>
      <w:lvlJc w:val="left"/>
      <w:rPr>
        <w:rFonts w:ascii="Times New Roman" w:hAnsi="Times New Roman" w:cs="Times New Roman" w:hint="default"/>
      </w:rPr>
    </w:lvl>
  </w:abstractNum>
  <w:num w:numId="1">
    <w:abstractNumId w:val="1"/>
  </w:num>
  <w:num w:numId="2">
    <w:abstractNumId w:val="5"/>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8"/>
  </w:num>
  <w:num w:numId="6">
    <w:abstractNumId w:val="10"/>
  </w:num>
  <w:num w:numId="7">
    <w:abstractNumId w:val="7"/>
  </w:num>
  <w:num w:numId="8">
    <w:abstractNumId w:val="9"/>
  </w:num>
  <w:num w:numId="9">
    <w:abstractNumId w:val="2"/>
  </w:num>
  <w:num w:numId="10">
    <w:abstractNumId w:val="3"/>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53DA4"/>
    <w:rsid w:val="00000035"/>
    <w:rsid w:val="00007AAB"/>
    <w:rsid w:val="000557F8"/>
    <w:rsid w:val="00073661"/>
    <w:rsid w:val="000A6F3B"/>
    <w:rsid w:val="0010401F"/>
    <w:rsid w:val="00135F62"/>
    <w:rsid w:val="001365CE"/>
    <w:rsid w:val="0013714A"/>
    <w:rsid w:val="00144DD7"/>
    <w:rsid w:val="001731C3"/>
    <w:rsid w:val="00201390"/>
    <w:rsid w:val="00293ADE"/>
    <w:rsid w:val="002C4983"/>
    <w:rsid w:val="002F141E"/>
    <w:rsid w:val="00305C20"/>
    <w:rsid w:val="00306A2A"/>
    <w:rsid w:val="00313AD6"/>
    <w:rsid w:val="00391FB0"/>
    <w:rsid w:val="003C683A"/>
    <w:rsid w:val="00404E4D"/>
    <w:rsid w:val="004459B4"/>
    <w:rsid w:val="00467484"/>
    <w:rsid w:val="004741C2"/>
    <w:rsid w:val="00486D5A"/>
    <w:rsid w:val="004C6CE5"/>
    <w:rsid w:val="00527990"/>
    <w:rsid w:val="00527D83"/>
    <w:rsid w:val="005D3E3E"/>
    <w:rsid w:val="005F29CE"/>
    <w:rsid w:val="00625F67"/>
    <w:rsid w:val="00660F2D"/>
    <w:rsid w:val="00667B40"/>
    <w:rsid w:val="006C4161"/>
    <w:rsid w:val="006C771C"/>
    <w:rsid w:val="006F1336"/>
    <w:rsid w:val="00753548"/>
    <w:rsid w:val="007603B6"/>
    <w:rsid w:val="00764CF1"/>
    <w:rsid w:val="007957B9"/>
    <w:rsid w:val="007E31AB"/>
    <w:rsid w:val="00804606"/>
    <w:rsid w:val="00880E59"/>
    <w:rsid w:val="008B27CC"/>
    <w:rsid w:val="008B3982"/>
    <w:rsid w:val="00953DA4"/>
    <w:rsid w:val="00962464"/>
    <w:rsid w:val="00972F62"/>
    <w:rsid w:val="00992C45"/>
    <w:rsid w:val="009A2FC1"/>
    <w:rsid w:val="009A6FA4"/>
    <w:rsid w:val="009D1C8A"/>
    <w:rsid w:val="009F66E4"/>
    <w:rsid w:val="00A3558E"/>
    <w:rsid w:val="00A500D3"/>
    <w:rsid w:val="00A510AA"/>
    <w:rsid w:val="00A9409F"/>
    <w:rsid w:val="00AC2648"/>
    <w:rsid w:val="00B551FA"/>
    <w:rsid w:val="00B8671B"/>
    <w:rsid w:val="00BA3F88"/>
    <w:rsid w:val="00BA51D9"/>
    <w:rsid w:val="00C40968"/>
    <w:rsid w:val="00C61C20"/>
    <w:rsid w:val="00C81A12"/>
    <w:rsid w:val="00CA6E0B"/>
    <w:rsid w:val="00CB63FC"/>
    <w:rsid w:val="00CE67CC"/>
    <w:rsid w:val="00D37DE1"/>
    <w:rsid w:val="00D75744"/>
    <w:rsid w:val="00DA7812"/>
    <w:rsid w:val="00DB069B"/>
    <w:rsid w:val="00E00D80"/>
    <w:rsid w:val="00E34316"/>
    <w:rsid w:val="00E41596"/>
    <w:rsid w:val="00E93A7C"/>
    <w:rsid w:val="00E9678B"/>
    <w:rsid w:val="00EB50EC"/>
    <w:rsid w:val="00F25CD2"/>
    <w:rsid w:val="00FC2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B9"/>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957B9"/>
    <w:pPr>
      <w:spacing w:line="326" w:lineRule="exact"/>
      <w:ind w:firstLine="1752"/>
    </w:pPr>
  </w:style>
  <w:style w:type="paragraph" w:customStyle="1" w:styleId="Style2">
    <w:name w:val="Style2"/>
    <w:basedOn w:val="a"/>
    <w:uiPriority w:val="99"/>
    <w:rsid w:val="007957B9"/>
    <w:pPr>
      <w:spacing w:line="372" w:lineRule="exact"/>
      <w:jc w:val="center"/>
    </w:pPr>
  </w:style>
  <w:style w:type="paragraph" w:customStyle="1" w:styleId="Style3">
    <w:name w:val="Style3"/>
    <w:basedOn w:val="a"/>
    <w:uiPriority w:val="99"/>
    <w:rsid w:val="007957B9"/>
  </w:style>
  <w:style w:type="paragraph" w:customStyle="1" w:styleId="Style4">
    <w:name w:val="Style4"/>
    <w:basedOn w:val="a"/>
    <w:uiPriority w:val="99"/>
    <w:rsid w:val="007957B9"/>
    <w:pPr>
      <w:spacing w:line="371" w:lineRule="exact"/>
      <w:ind w:firstLine="701"/>
      <w:jc w:val="both"/>
    </w:pPr>
  </w:style>
  <w:style w:type="paragraph" w:customStyle="1" w:styleId="Style5">
    <w:name w:val="Style5"/>
    <w:basedOn w:val="a"/>
    <w:uiPriority w:val="99"/>
    <w:rsid w:val="007957B9"/>
    <w:pPr>
      <w:spacing w:line="374" w:lineRule="exact"/>
      <w:jc w:val="both"/>
    </w:pPr>
  </w:style>
  <w:style w:type="paragraph" w:customStyle="1" w:styleId="Style6">
    <w:name w:val="Style6"/>
    <w:basedOn w:val="a"/>
    <w:uiPriority w:val="99"/>
    <w:rsid w:val="007957B9"/>
    <w:pPr>
      <w:spacing w:line="370" w:lineRule="exact"/>
    </w:pPr>
  </w:style>
  <w:style w:type="character" w:customStyle="1" w:styleId="FontStyle11">
    <w:name w:val="Font Style11"/>
    <w:basedOn w:val="a0"/>
    <w:uiPriority w:val="99"/>
    <w:rsid w:val="007957B9"/>
    <w:rPr>
      <w:rFonts w:ascii="Lucida Sans Unicode" w:hAnsi="Lucida Sans Unicode" w:cs="Lucida Sans Unicode"/>
      <w:b/>
      <w:bCs/>
      <w:i/>
      <w:iCs/>
      <w:sz w:val="24"/>
      <w:szCs w:val="24"/>
    </w:rPr>
  </w:style>
  <w:style w:type="character" w:customStyle="1" w:styleId="FontStyle12">
    <w:name w:val="Font Style12"/>
    <w:basedOn w:val="a0"/>
    <w:uiPriority w:val="99"/>
    <w:rsid w:val="007957B9"/>
    <w:rPr>
      <w:rFonts w:ascii="Times New Roman" w:hAnsi="Times New Roman" w:cs="Times New Roman"/>
      <w:b/>
      <w:bCs/>
      <w:sz w:val="26"/>
      <w:szCs w:val="26"/>
    </w:rPr>
  </w:style>
  <w:style w:type="character" w:customStyle="1" w:styleId="FontStyle13">
    <w:name w:val="Font Style13"/>
    <w:basedOn w:val="a0"/>
    <w:uiPriority w:val="99"/>
    <w:rsid w:val="007957B9"/>
    <w:rPr>
      <w:rFonts w:ascii="Times New Roman" w:hAnsi="Times New Roman" w:cs="Times New Roman"/>
      <w:sz w:val="26"/>
      <w:szCs w:val="26"/>
    </w:rPr>
  </w:style>
  <w:style w:type="paragraph" w:customStyle="1" w:styleId="Style7">
    <w:name w:val="Style7"/>
    <w:basedOn w:val="a"/>
    <w:uiPriority w:val="99"/>
    <w:rsid w:val="00A3558E"/>
    <w:pPr>
      <w:spacing w:line="276" w:lineRule="exact"/>
    </w:pPr>
  </w:style>
  <w:style w:type="paragraph" w:styleId="a3">
    <w:name w:val="Balloon Text"/>
    <w:basedOn w:val="a"/>
    <w:link w:val="a4"/>
    <w:uiPriority w:val="99"/>
    <w:semiHidden/>
    <w:unhideWhenUsed/>
    <w:rsid w:val="00880E59"/>
    <w:rPr>
      <w:rFonts w:ascii="Tahoma" w:hAnsi="Tahoma" w:cs="Tahoma"/>
      <w:sz w:val="16"/>
      <w:szCs w:val="16"/>
    </w:rPr>
  </w:style>
  <w:style w:type="character" w:customStyle="1" w:styleId="a4">
    <w:name w:val="Текст выноски Знак"/>
    <w:basedOn w:val="a0"/>
    <w:link w:val="a3"/>
    <w:uiPriority w:val="99"/>
    <w:semiHidden/>
    <w:rsid w:val="00880E59"/>
    <w:rPr>
      <w:rFonts w:ascii="Tahoma" w:hAnsi="Tahoma" w:cs="Tahoma"/>
      <w:sz w:val="16"/>
      <w:szCs w:val="16"/>
    </w:rPr>
  </w:style>
  <w:style w:type="paragraph" w:styleId="a5">
    <w:name w:val="Plain Text"/>
    <w:basedOn w:val="a"/>
    <w:link w:val="a6"/>
    <w:unhideWhenUsed/>
    <w:rsid w:val="00000035"/>
    <w:pPr>
      <w:widowControl/>
      <w:autoSpaceDE/>
      <w:autoSpaceDN/>
      <w:adjustRightInd/>
    </w:pPr>
    <w:rPr>
      <w:rFonts w:ascii="Courier New" w:eastAsia="Times New Roman" w:hAnsi="Courier New" w:cs="Courier New"/>
      <w:sz w:val="20"/>
      <w:szCs w:val="20"/>
    </w:rPr>
  </w:style>
  <w:style w:type="character" w:customStyle="1" w:styleId="a6">
    <w:name w:val="Текст Знак"/>
    <w:basedOn w:val="a0"/>
    <w:link w:val="a5"/>
    <w:rsid w:val="0000003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76705161">
      <w:bodyDiv w:val="1"/>
      <w:marLeft w:val="0"/>
      <w:marRight w:val="0"/>
      <w:marTop w:val="0"/>
      <w:marBottom w:val="0"/>
      <w:divBdr>
        <w:top w:val="none" w:sz="0" w:space="0" w:color="auto"/>
        <w:left w:val="none" w:sz="0" w:space="0" w:color="auto"/>
        <w:bottom w:val="none" w:sz="0" w:space="0" w:color="auto"/>
        <w:right w:val="none" w:sz="0" w:space="0" w:color="auto"/>
      </w:divBdr>
    </w:div>
    <w:div w:id="1514372538">
      <w:bodyDiv w:val="1"/>
      <w:marLeft w:val="0"/>
      <w:marRight w:val="0"/>
      <w:marTop w:val="0"/>
      <w:marBottom w:val="0"/>
      <w:divBdr>
        <w:top w:val="none" w:sz="0" w:space="0" w:color="auto"/>
        <w:left w:val="none" w:sz="0" w:space="0" w:color="auto"/>
        <w:bottom w:val="none" w:sz="0" w:space="0" w:color="auto"/>
        <w:right w:val="none" w:sz="0" w:space="0" w:color="auto"/>
      </w:divBdr>
    </w:div>
    <w:div w:id="1623073494">
      <w:bodyDiv w:val="1"/>
      <w:marLeft w:val="0"/>
      <w:marRight w:val="0"/>
      <w:marTop w:val="0"/>
      <w:marBottom w:val="0"/>
      <w:divBdr>
        <w:top w:val="none" w:sz="0" w:space="0" w:color="auto"/>
        <w:left w:val="none" w:sz="0" w:space="0" w:color="auto"/>
        <w:bottom w:val="none" w:sz="0" w:space="0" w:color="auto"/>
        <w:right w:val="none" w:sz="0" w:space="0" w:color="auto"/>
      </w:divBdr>
    </w:div>
    <w:div w:id="1993675802">
      <w:bodyDiv w:val="1"/>
      <w:marLeft w:val="0"/>
      <w:marRight w:val="0"/>
      <w:marTop w:val="0"/>
      <w:marBottom w:val="0"/>
      <w:divBdr>
        <w:top w:val="none" w:sz="0" w:space="0" w:color="auto"/>
        <w:left w:val="none" w:sz="0" w:space="0" w:color="auto"/>
        <w:bottom w:val="none" w:sz="0" w:space="0" w:color="auto"/>
        <w:right w:val="none" w:sz="0" w:space="0" w:color="auto"/>
      </w:divBdr>
    </w:div>
    <w:div w:id="20218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9</Pages>
  <Words>2563</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Александр Киреев</cp:lastModifiedBy>
  <cp:revision>6</cp:revision>
  <cp:lastPrinted>2014-05-15T09:02:00Z</cp:lastPrinted>
  <dcterms:created xsi:type="dcterms:W3CDTF">2014-04-23T10:38:00Z</dcterms:created>
  <dcterms:modified xsi:type="dcterms:W3CDTF">2014-05-23T10:35:00Z</dcterms:modified>
</cp:coreProperties>
</file>