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proofErr w:type="spellEnd"/>
    </w:p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9D496C" w:rsidRPr="00FB4C89" w:rsidRDefault="009D496C" w:rsidP="009D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496C" w:rsidRPr="00FB4C89" w:rsidRDefault="009D496C" w:rsidP="009D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5665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56654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566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56654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9D496C" w:rsidRPr="00FB4C89" w:rsidRDefault="009D496C" w:rsidP="009D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п.г.т. Игрим</w:t>
      </w:r>
    </w:p>
    <w:p w:rsidR="009D496C" w:rsidRDefault="009D496C" w:rsidP="009D496C">
      <w:pPr>
        <w:ind w:right="5634"/>
        <w:jc w:val="both"/>
        <w:rPr>
          <w:sz w:val="28"/>
          <w:szCs w:val="28"/>
        </w:rPr>
      </w:pPr>
    </w:p>
    <w:p w:rsidR="009D496C" w:rsidRPr="009D496C" w:rsidRDefault="009D496C" w:rsidP="009D496C">
      <w:pPr>
        <w:ind w:right="53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96C">
        <w:rPr>
          <w:rFonts w:ascii="Times New Roman" w:hAnsi="Times New Roman" w:cs="Times New Roman"/>
          <w:i/>
          <w:sz w:val="28"/>
          <w:szCs w:val="28"/>
        </w:rPr>
        <w:t>Об утверждении</w:t>
      </w:r>
      <w:r w:rsidR="005B11AA">
        <w:rPr>
          <w:rFonts w:ascii="Times New Roman" w:hAnsi="Times New Roman" w:cs="Times New Roman"/>
          <w:i/>
          <w:sz w:val="28"/>
          <w:szCs w:val="28"/>
        </w:rPr>
        <w:t xml:space="preserve"> перечня </w:t>
      </w:r>
      <w:r w:rsidRPr="009D496C">
        <w:rPr>
          <w:rFonts w:ascii="Times New Roman" w:hAnsi="Times New Roman" w:cs="Times New Roman"/>
          <w:i/>
          <w:sz w:val="28"/>
          <w:szCs w:val="28"/>
        </w:rPr>
        <w:t xml:space="preserve"> должностей муници</w:t>
      </w:r>
      <w:r w:rsidR="001E2DB3">
        <w:rPr>
          <w:rFonts w:ascii="Times New Roman" w:hAnsi="Times New Roman" w:cs="Times New Roman"/>
          <w:i/>
          <w:sz w:val="28"/>
          <w:szCs w:val="28"/>
        </w:rPr>
        <w:t xml:space="preserve">пальной службы после </w:t>
      </w:r>
      <w:proofErr w:type="gramStart"/>
      <w:r w:rsidR="001E2DB3">
        <w:rPr>
          <w:rFonts w:ascii="Times New Roman" w:hAnsi="Times New Roman" w:cs="Times New Roman"/>
          <w:i/>
          <w:sz w:val="28"/>
          <w:szCs w:val="28"/>
        </w:rPr>
        <w:t>увольнения</w:t>
      </w:r>
      <w:proofErr w:type="gramEnd"/>
      <w:r w:rsidRPr="009D496C">
        <w:rPr>
          <w:rFonts w:ascii="Times New Roman" w:hAnsi="Times New Roman" w:cs="Times New Roman"/>
          <w:i/>
          <w:sz w:val="28"/>
          <w:szCs w:val="28"/>
        </w:rPr>
        <w:t xml:space="preserve"> с которых</w:t>
      </w:r>
      <w:r w:rsidR="001E2DB3">
        <w:rPr>
          <w:rFonts w:ascii="Times New Roman" w:hAnsi="Times New Roman" w:cs="Times New Roman"/>
          <w:i/>
          <w:sz w:val="28"/>
          <w:szCs w:val="28"/>
        </w:rPr>
        <w:t>,</w:t>
      </w:r>
      <w:r w:rsidRPr="009D496C">
        <w:rPr>
          <w:rFonts w:ascii="Times New Roman" w:hAnsi="Times New Roman" w:cs="Times New Roman"/>
          <w:i/>
          <w:sz w:val="28"/>
          <w:szCs w:val="28"/>
        </w:rPr>
        <w:t xml:space="preserve"> гражданин должен соблюдать ограничения при заключении им трудового или гражданско-правового договора</w:t>
      </w:r>
    </w:p>
    <w:p w:rsidR="009D496C" w:rsidRPr="009D496C" w:rsidRDefault="009D496C" w:rsidP="009D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ab/>
        <w:t xml:space="preserve">  В соответствии с пунктом 4 Указа Президента Российской Федерации от 21 июля 2010 года №   925 «О мерах по реализации отдельных положений Федерального закона «О противодействии коррупции», статей 12 Федерального закона от 25 декабря 2008 года № 273-ФЗ «О противодействии коррупции», </w:t>
      </w:r>
      <w:r w:rsidR="00710FF0">
        <w:rPr>
          <w:rFonts w:ascii="Times New Roman" w:hAnsi="Times New Roman" w:cs="Times New Roman"/>
          <w:sz w:val="28"/>
          <w:szCs w:val="28"/>
        </w:rPr>
        <w:t xml:space="preserve"> </w:t>
      </w:r>
      <w:r w:rsidRPr="009D49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0FF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9D496C" w:rsidRPr="00710FF0" w:rsidRDefault="009D496C" w:rsidP="0071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F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D496C" w:rsidRDefault="009D496C" w:rsidP="009D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ab/>
        <w:t xml:space="preserve">  1. Утвердить прилагаемый Перечень должностей муниципальной службы Администрации </w:t>
      </w:r>
      <w:r w:rsidR="00710FF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D496C">
        <w:rPr>
          <w:rFonts w:ascii="Times New Roman" w:hAnsi="Times New Roman" w:cs="Times New Roman"/>
          <w:sz w:val="28"/>
          <w:szCs w:val="28"/>
        </w:rPr>
        <w:t xml:space="preserve">, после </w:t>
      </w:r>
      <w:proofErr w:type="gramStart"/>
      <w:r w:rsidRPr="009D496C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9D496C">
        <w:rPr>
          <w:rFonts w:ascii="Times New Roman" w:hAnsi="Times New Roman" w:cs="Times New Roman"/>
          <w:sz w:val="28"/>
          <w:szCs w:val="28"/>
        </w:rPr>
        <w:t xml:space="preserve"> с которых гражданин должен соблюдать ограничения при заключении им трудового или гражданско-правового договора (далее – Перечень).</w:t>
      </w:r>
    </w:p>
    <w:p w:rsidR="009D496C" w:rsidRPr="009D496C" w:rsidRDefault="009D496C" w:rsidP="009D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 w:rsidRPr="009D496C">
        <w:rPr>
          <w:rFonts w:ascii="Times New Roman" w:hAnsi="Times New Roman" w:cs="Times New Roman"/>
          <w:sz w:val="28"/>
          <w:szCs w:val="28"/>
        </w:rPr>
        <w:t>Гражданин, замещавший должность муниципальной службы, включенную в Перечень, установленный настоящим постановлением,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9D496C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</w:t>
      </w:r>
      <w:r w:rsidRPr="009D496C">
        <w:rPr>
          <w:rFonts w:ascii="Times New Roman" w:hAnsi="Times New Roman" w:cs="Times New Roman"/>
          <w:sz w:val="28"/>
          <w:szCs w:val="28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9D496C" w:rsidRPr="009D496C" w:rsidRDefault="009D496C" w:rsidP="009D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9D496C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9D496C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9D496C" w:rsidRPr="009D496C" w:rsidRDefault="009D496C" w:rsidP="009D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ab/>
        <w:t xml:space="preserve">  3. Гражданин, замещавший должности муниципальной службы в Администрации </w:t>
      </w:r>
      <w:r w:rsidR="007F071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D496C">
        <w:rPr>
          <w:rFonts w:ascii="Times New Roman" w:hAnsi="Times New Roman" w:cs="Times New Roman"/>
          <w:sz w:val="28"/>
          <w:szCs w:val="28"/>
        </w:rPr>
        <w:t>, Перечень которых устанавливается настоящим постановлением,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2 настоящего распоряжения, сообщать работодателю сведения о последнем месте своей службы.</w:t>
      </w:r>
    </w:p>
    <w:p w:rsidR="009D496C" w:rsidRDefault="009D496C" w:rsidP="009D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ab/>
        <w:t xml:space="preserve">  4. Несоблюдение гражданином, замещавшим должности муниципальной службы в Администрации </w:t>
      </w:r>
      <w:r w:rsidR="007F071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D496C">
        <w:rPr>
          <w:rFonts w:ascii="Times New Roman" w:hAnsi="Times New Roman" w:cs="Times New Roman"/>
          <w:sz w:val="28"/>
          <w:szCs w:val="28"/>
        </w:rPr>
        <w:t>, Перечень которых устанавливается настоящим распоряжением, после увольнения с муниципальной службы требования, предусмотренного частью 3 настоящей статьи, влечет прекращение трудового или гражданско-правового договора на выполнение работ (оказание услуг), указанного в части 2 настоящего постановления, заключенного с указанным гражданином.</w:t>
      </w:r>
    </w:p>
    <w:p w:rsidR="007F071E" w:rsidRPr="002F5D93" w:rsidRDefault="003C06CD" w:rsidP="003C0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7F071E">
        <w:rPr>
          <w:rFonts w:ascii="Times New Roman" w:hAnsi="Times New Roman" w:cs="Times New Roman"/>
          <w:sz w:val="28"/>
          <w:szCs w:val="28"/>
        </w:rPr>
        <w:t xml:space="preserve"> </w:t>
      </w:r>
      <w:r w:rsidR="0006492D">
        <w:rPr>
          <w:rFonts w:ascii="Times New Roman" w:hAnsi="Times New Roman" w:cs="Times New Roman"/>
          <w:sz w:val="28"/>
          <w:szCs w:val="28"/>
        </w:rPr>
        <w:t xml:space="preserve"> </w:t>
      </w:r>
      <w:r w:rsidR="007F071E" w:rsidRPr="002F5D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7F071E" w:rsidRPr="002F5D93" w:rsidRDefault="007F071E" w:rsidP="005B11AA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06CD">
        <w:rPr>
          <w:rFonts w:ascii="Times New Roman" w:hAnsi="Times New Roman" w:cs="Times New Roman"/>
          <w:sz w:val="28"/>
          <w:szCs w:val="28"/>
        </w:rPr>
        <w:t>6</w:t>
      </w:r>
      <w:r w:rsidRPr="002F5D93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после его после официального обнародования.</w:t>
      </w:r>
    </w:p>
    <w:p w:rsidR="007F071E" w:rsidRPr="002F5D93" w:rsidRDefault="007F071E" w:rsidP="007F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06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F5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9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06CD" w:rsidRDefault="003C06CD" w:rsidP="007F071E">
      <w:pPr>
        <w:pStyle w:val="a3"/>
        <w:spacing w:after="0"/>
        <w:rPr>
          <w:sz w:val="28"/>
          <w:szCs w:val="28"/>
        </w:rPr>
      </w:pPr>
    </w:p>
    <w:p w:rsidR="007F071E" w:rsidRDefault="007F071E" w:rsidP="007F071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7F071E" w:rsidRPr="005721F4" w:rsidRDefault="007F071E" w:rsidP="007F071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Игрим                                                                                 А.В. Затирка</w:t>
      </w:r>
    </w:p>
    <w:p w:rsidR="007F071E" w:rsidRDefault="009D496C" w:rsidP="007F07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0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C06CD" w:rsidRDefault="003C06CD" w:rsidP="007F0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06CD" w:rsidRDefault="003C06CD" w:rsidP="007F0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071E" w:rsidRDefault="009D496C" w:rsidP="007F0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071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F0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6C" w:rsidRPr="007F071E" w:rsidRDefault="009D496C" w:rsidP="007F0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071E">
        <w:rPr>
          <w:rFonts w:ascii="Times New Roman" w:hAnsi="Times New Roman" w:cs="Times New Roman"/>
          <w:sz w:val="24"/>
          <w:szCs w:val="24"/>
        </w:rPr>
        <w:t>постановлением</w:t>
      </w:r>
      <w:r w:rsidR="007F071E">
        <w:rPr>
          <w:rFonts w:ascii="Times New Roman" w:hAnsi="Times New Roman" w:cs="Times New Roman"/>
          <w:sz w:val="24"/>
          <w:szCs w:val="24"/>
        </w:rPr>
        <w:t xml:space="preserve"> </w:t>
      </w:r>
      <w:r w:rsidRPr="007F071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D496C" w:rsidRPr="007F071E" w:rsidRDefault="009D496C" w:rsidP="007F0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0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F071E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9D496C" w:rsidRPr="007F071E" w:rsidRDefault="009D496C" w:rsidP="007F0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0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</w:t>
      </w:r>
      <w:r w:rsidR="00F84A5A">
        <w:rPr>
          <w:rFonts w:ascii="Times New Roman" w:hAnsi="Times New Roman" w:cs="Times New Roman"/>
          <w:sz w:val="24"/>
          <w:szCs w:val="24"/>
        </w:rPr>
        <w:t>19.06.</w:t>
      </w:r>
      <w:r w:rsidRPr="007F071E">
        <w:rPr>
          <w:rFonts w:ascii="Times New Roman" w:hAnsi="Times New Roman" w:cs="Times New Roman"/>
          <w:sz w:val="24"/>
          <w:szCs w:val="24"/>
        </w:rPr>
        <w:t>201</w:t>
      </w:r>
      <w:r w:rsidR="007F071E">
        <w:rPr>
          <w:rFonts w:ascii="Times New Roman" w:hAnsi="Times New Roman" w:cs="Times New Roman"/>
          <w:sz w:val="24"/>
          <w:szCs w:val="24"/>
        </w:rPr>
        <w:t>4</w:t>
      </w:r>
      <w:r w:rsidR="00F84A5A">
        <w:rPr>
          <w:rFonts w:ascii="Times New Roman" w:hAnsi="Times New Roman" w:cs="Times New Roman"/>
          <w:sz w:val="24"/>
          <w:szCs w:val="24"/>
        </w:rPr>
        <w:t xml:space="preserve"> </w:t>
      </w:r>
      <w:r w:rsidRPr="007F071E">
        <w:rPr>
          <w:rFonts w:ascii="Times New Roman" w:hAnsi="Times New Roman" w:cs="Times New Roman"/>
          <w:sz w:val="24"/>
          <w:szCs w:val="24"/>
        </w:rPr>
        <w:t xml:space="preserve">№ </w:t>
      </w:r>
      <w:r w:rsidR="00F84A5A">
        <w:rPr>
          <w:rFonts w:ascii="Times New Roman" w:hAnsi="Times New Roman" w:cs="Times New Roman"/>
          <w:sz w:val="24"/>
          <w:szCs w:val="24"/>
        </w:rPr>
        <w:t>85</w:t>
      </w:r>
    </w:p>
    <w:p w:rsidR="009D496C" w:rsidRPr="009D496C" w:rsidRDefault="009D496C" w:rsidP="007F07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496C" w:rsidRPr="009D496C" w:rsidRDefault="009D496C" w:rsidP="009D4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496C" w:rsidRPr="009D496C" w:rsidRDefault="009D496C" w:rsidP="009D4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C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после </w:t>
      </w:r>
      <w:proofErr w:type="gramStart"/>
      <w:r w:rsidRPr="009D496C">
        <w:rPr>
          <w:rFonts w:ascii="Times New Roman" w:hAnsi="Times New Roman" w:cs="Times New Roman"/>
          <w:b/>
          <w:sz w:val="28"/>
          <w:szCs w:val="28"/>
        </w:rPr>
        <w:t>увольнения</w:t>
      </w:r>
      <w:proofErr w:type="gramEnd"/>
      <w:r w:rsidRPr="009D496C">
        <w:rPr>
          <w:rFonts w:ascii="Times New Roman" w:hAnsi="Times New Roman" w:cs="Times New Roman"/>
          <w:b/>
          <w:sz w:val="28"/>
          <w:szCs w:val="28"/>
        </w:rPr>
        <w:t xml:space="preserve"> с которых гражданин должен соблюдать ограничения при заключении им трудового или гражданско-правового договора</w:t>
      </w:r>
    </w:p>
    <w:p w:rsidR="003C06CD" w:rsidRPr="00D20735" w:rsidRDefault="003C06CD" w:rsidP="003C0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06CD" w:rsidRPr="00CC5A6B" w:rsidRDefault="003C06CD" w:rsidP="003C06CD">
      <w:pPr>
        <w:pStyle w:val="a5"/>
        <w:numPr>
          <w:ilvl w:val="0"/>
          <w:numId w:val="2"/>
        </w:numPr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Должности муниципальной службы высшей группы, учреждаемые для выполнения функции «руководитель»: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Заместитель главы администрации городского поселения Игрим;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Заместитель главы администрации городского поселения Игрим по социальным вопросам;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3C06CD" w:rsidRPr="00CC5A6B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2. Должности муниципальной службы главной  группы, учреждаемые для выполнения функции «руководитель»: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отдела по учету распределению жилья и социальным вопросам администрации городского поселения Игрим;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Начальник земельного и муниципального хозяйства администрации городского поселения Игрим;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организационного отдела администрации городского поселения Игрим;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Ванзетурского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территориального отдела.</w:t>
      </w:r>
    </w:p>
    <w:p w:rsidR="003C06CD" w:rsidRPr="00CC5A6B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Должности муниципальной службы ведущей </w:t>
      </w:r>
      <w:proofErr w:type="gramStart"/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группы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учреждаемые для выполнения функции «специалист»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Заведующий сектором по правовым вопросам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Муниципальный жилищный инспектор администрации городского поселения Игрим.</w:t>
      </w:r>
    </w:p>
    <w:p w:rsidR="003C06CD" w:rsidRPr="00CC5A6B" w:rsidRDefault="003C06CD" w:rsidP="003C06CD">
      <w:pPr>
        <w:pStyle w:val="a5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4. Должности муниципальной службы  старшей </w:t>
      </w:r>
      <w:proofErr w:type="gramStart"/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группы</w:t>
      </w:r>
      <w:proofErr w:type="gramEnd"/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учреждаемые для выполнения функции «специалист»:</w:t>
      </w:r>
    </w:p>
    <w:p w:rsidR="003C06CD" w:rsidRDefault="003C06CD" w:rsidP="003C06CD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>Главный специалист  (ЗАГС)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Ведущий специалист 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>по работе с кадрами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-Ведущий специалист по экономическим вопросам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 по учету распределению жилья и социальным вопросам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Ведущий специалист по ГО и ЧС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поселения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-Ведущий специалист по землеустройству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правовым вопросам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Ванзетурского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территориального отдела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-Ведущий специалист по организации муниципального заказа администрации городского поселения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-Ведущий специалист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работы Совета поселения администрации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Игрим.</w:t>
      </w:r>
    </w:p>
    <w:p w:rsidR="003C06CD" w:rsidRDefault="003C06CD" w:rsidP="003C06CD">
      <w:pPr>
        <w:pStyle w:val="a5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-Ведущий специалист отдела по земельному и муниципальному хозяйству администрации городского поселения Игрим.</w:t>
      </w:r>
    </w:p>
    <w:p w:rsidR="009D496C" w:rsidRPr="009D496C" w:rsidRDefault="009D496C" w:rsidP="009D4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31C2" w:rsidRPr="009D496C" w:rsidRDefault="007931C2">
      <w:pPr>
        <w:rPr>
          <w:rFonts w:ascii="Times New Roman" w:hAnsi="Times New Roman" w:cs="Times New Roman"/>
          <w:sz w:val="28"/>
          <w:szCs w:val="28"/>
        </w:rPr>
      </w:pPr>
    </w:p>
    <w:sectPr w:rsidR="007931C2" w:rsidRPr="009D496C" w:rsidSect="005B11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96C"/>
    <w:rsid w:val="0006492D"/>
    <w:rsid w:val="000F5F02"/>
    <w:rsid w:val="001E2DB3"/>
    <w:rsid w:val="00256654"/>
    <w:rsid w:val="003C06CD"/>
    <w:rsid w:val="005B11AA"/>
    <w:rsid w:val="00710FF0"/>
    <w:rsid w:val="0072620B"/>
    <w:rsid w:val="00730DF9"/>
    <w:rsid w:val="007931C2"/>
    <w:rsid w:val="007F071E"/>
    <w:rsid w:val="009D496C"/>
    <w:rsid w:val="00C03C08"/>
    <w:rsid w:val="00E05EF3"/>
    <w:rsid w:val="00E455D5"/>
    <w:rsid w:val="00F8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F9"/>
  </w:style>
  <w:style w:type="paragraph" w:styleId="1">
    <w:name w:val="heading 1"/>
    <w:basedOn w:val="a"/>
    <w:next w:val="a"/>
    <w:link w:val="10"/>
    <w:qFormat/>
    <w:rsid w:val="009D49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D496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6C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40">
    <w:name w:val="Заголовок 4 Знак"/>
    <w:basedOn w:val="a0"/>
    <w:link w:val="4"/>
    <w:semiHidden/>
    <w:rsid w:val="009D496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7F07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F071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C06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C0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Александр Киреев</cp:lastModifiedBy>
  <cp:revision>7</cp:revision>
  <cp:lastPrinted>2014-06-19T04:23:00Z</cp:lastPrinted>
  <dcterms:created xsi:type="dcterms:W3CDTF">2014-05-14T07:02:00Z</dcterms:created>
  <dcterms:modified xsi:type="dcterms:W3CDTF">2014-07-01T06:23:00Z</dcterms:modified>
</cp:coreProperties>
</file>