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F6" w:rsidRPr="004001D0" w:rsidRDefault="00906CF6" w:rsidP="00906CF6">
      <w:pPr>
        <w:jc w:val="center"/>
        <w:outlineLvl w:val="0"/>
        <w:rPr>
          <w:b/>
          <w:bCs/>
          <w:sz w:val="28"/>
          <w:szCs w:val="28"/>
        </w:rPr>
      </w:pPr>
    </w:p>
    <w:p w:rsidR="00055A8D" w:rsidRDefault="00055A8D" w:rsidP="00055A8D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055A8D" w:rsidRDefault="00055A8D" w:rsidP="00055A8D">
      <w:pPr>
        <w:jc w:val="center"/>
        <w:rPr>
          <w:b/>
          <w:bCs/>
        </w:rPr>
      </w:pPr>
      <w:r>
        <w:rPr>
          <w:b/>
          <w:bCs/>
        </w:rPr>
        <w:t>ГОРОДСКОГО ПОСЕЛЕНИЯ ИГРИМ</w:t>
      </w:r>
    </w:p>
    <w:p w:rsidR="00055A8D" w:rsidRDefault="00055A8D" w:rsidP="00055A8D">
      <w:pPr>
        <w:jc w:val="center"/>
        <w:rPr>
          <w:b/>
          <w:bCs/>
        </w:rPr>
      </w:pPr>
      <w:r>
        <w:rPr>
          <w:b/>
          <w:bCs/>
        </w:rPr>
        <w:t>Березовского района</w:t>
      </w:r>
    </w:p>
    <w:p w:rsidR="00055A8D" w:rsidRDefault="00055A8D" w:rsidP="00055A8D">
      <w:pPr>
        <w:pStyle w:val="2"/>
      </w:pPr>
      <w:r>
        <w:t>Ханты-Мансийского автономного округа</w:t>
      </w:r>
    </w:p>
    <w:p w:rsidR="00055A8D" w:rsidRDefault="00055A8D" w:rsidP="00055A8D">
      <w:pPr>
        <w:pStyle w:val="1"/>
        <w:rPr>
          <w:sz w:val="40"/>
        </w:rPr>
      </w:pPr>
    </w:p>
    <w:p w:rsidR="00055A8D" w:rsidRDefault="00055A8D" w:rsidP="00055A8D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055A8D" w:rsidRDefault="00055A8D" w:rsidP="00055A8D">
      <w:pPr>
        <w:jc w:val="both"/>
      </w:pPr>
    </w:p>
    <w:p w:rsidR="00055A8D" w:rsidRDefault="00055A8D" w:rsidP="00055A8D">
      <w:pPr>
        <w:jc w:val="both"/>
      </w:pPr>
    </w:p>
    <w:p w:rsidR="00906CF6" w:rsidRPr="004001D0" w:rsidRDefault="00906CF6" w:rsidP="00906CF6">
      <w:pPr>
        <w:rPr>
          <w:sz w:val="28"/>
          <w:szCs w:val="28"/>
        </w:rPr>
      </w:pPr>
    </w:p>
    <w:p w:rsidR="00906CF6" w:rsidRPr="004001D0" w:rsidRDefault="00A8576A" w:rsidP="00906CF6">
      <w:pPr>
        <w:rPr>
          <w:sz w:val="28"/>
          <w:szCs w:val="28"/>
        </w:rPr>
      </w:pPr>
      <w:r w:rsidRPr="004001D0">
        <w:rPr>
          <w:sz w:val="28"/>
          <w:szCs w:val="28"/>
        </w:rPr>
        <w:t>О</w:t>
      </w:r>
      <w:r w:rsidR="00906CF6" w:rsidRPr="004001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01047">
        <w:rPr>
          <w:sz w:val="28"/>
          <w:szCs w:val="28"/>
        </w:rPr>
        <w:t>«</w:t>
      </w:r>
      <w:r w:rsidR="006806C7">
        <w:rPr>
          <w:sz w:val="28"/>
          <w:szCs w:val="28"/>
        </w:rPr>
        <w:t>15</w:t>
      </w:r>
      <w:r w:rsidR="00001047">
        <w:rPr>
          <w:sz w:val="28"/>
          <w:szCs w:val="28"/>
        </w:rPr>
        <w:t xml:space="preserve">» </w:t>
      </w:r>
      <w:r w:rsidR="006806C7">
        <w:rPr>
          <w:sz w:val="28"/>
          <w:szCs w:val="28"/>
        </w:rPr>
        <w:t xml:space="preserve">июля </w:t>
      </w:r>
      <w:bookmarkStart w:id="0" w:name="_GoBack"/>
      <w:bookmarkEnd w:id="0"/>
      <w:r w:rsidR="00055A8D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="00906CF6" w:rsidRPr="004001D0">
        <w:rPr>
          <w:sz w:val="28"/>
          <w:szCs w:val="28"/>
        </w:rPr>
        <w:tab/>
      </w:r>
      <w:r w:rsidR="00906CF6" w:rsidRPr="004001D0">
        <w:rPr>
          <w:sz w:val="28"/>
          <w:szCs w:val="28"/>
        </w:rPr>
        <w:tab/>
      </w:r>
      <w:r w:rsidR="00906CF6" w:rsidRPr="004001D0">
        <w:rPr>
          <w:sz w:val="28"/>
          <w:szCs w:val="28"/>
        </w:rPr>
        <w:tab/>
      </w:r>
      <w:r w:rsidR="00906CF6" w:rsidRPr="004001D0">
        <w:rPr>
          <w:sz w:val="28"/>
          <w:szCs w:val="28"/>
        </w:rPr>
        <w:tab/>
      </w:r>
      <w:r w:rsidR="00906CF6" w:rsidRPr="004001D0">
        <w:rPr>
          <w:sz w:val="28"/>
          <w:szCs w:val="28"/>
        </w:rPr>
        <w:tab/>
      </w:r>
      <w:r w:rsidR="00906CF6" w:rsidRPr="004001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CF6" w:rsidRPr="004001D0">
        <w:rPr>
          <w:sz w:val="28"/>
          <w:szCs w:val="28"/>
        </w:rPr>
        <w:t xml:space="preserve">    № </w:t>
      </w:r>
      <w:r w:rsidR="006806C7">
        <w:rPr>
          <w:sz w:val="28"/>
          <w:szCs w:val="28"/>
        </w:rPr>
        <w:t>111</w:t>
      </w:r>
    </w:p>
    <w:p w:rsidR="00906CF6" w:rsidRPr="004001D0" w:rsidRDefault="00906CF6" w:rsidP="00906CF6">
      <w:pPr>
        <w:spacing w:line="480" w:lineRule="auto"/>
        <w:rPr>
          <w:sz w:val="28"/>
          <w:szCs w:val="28"/>
        </w:rPr>
      </w:pPr>
      <w:r w:rsidRPr="004001D0">
        <w:rPr>
          <w:sz w:val="28"/>
          <w:szCs w:val="28"/>
        </w:rPr>
        <w:t xml:space="preserve">пгт. </w:t>
      </w:r>
      <w:r w:rsidR="00055A8D">
        <w:rPr>
          <w:sz w:val="28"/>
          <w:szCs w:val="28"/>
        </w:rPr>
        <w:t>Игрим</w:t>
      </w:r>
    </w:p>
    <w:p w:rsidR="0029590B" w:rsidRPr="004001D0" w:rsidRDefault="0029590B" w:rsidP="0029590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1D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4001D0">
        <w:rPr>
          <w:rFonts w:ascii="Times New Roman" w:hAnsi="Times New Roman" w:cs="Times New Roman"/>
          <w:b w:val="0"/>
          <w:sz w:val="28"/>
          <w:szCs w:val="28"/>
        </w:rPr>
        <w:t xml:space="preserve">порядка проведения оценки регулирующего воздействия проектов муниципальных нормативных правовых актов администрации </w:t>
      </w:r>
      <w:r w:rsidR="00055A8D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proofErr w:type="gramEnd"/>
      <w:r w:rsidR="00055A8D">
        <w:rPr>
          <w:rFonts w:ascii="Times New Roman" w:hAnsi="Times New Roman" w:cs="Times New Roman"/>
          <w:b w:val="0"/>
          <w:sz w:val="28"/>
          <w:szCs w:val="28"/>
        </w:rPr>
        <w:t xml:space="preserve"> Игрим</w:t>
      </w:r>
      <w:r w:rsidRPr="004001D0">
        <w:rPr>
          <w:rFonts w:ascii="Times New Roman" w:hAnsi="Times New Roman" w:cs="Times New Roman"/>
          <w:b w:val="0"/>
          <w:sz w:val="28"/>
          <w:szCs w:val="28"/>
        </w:rPr>
        <w:t xml:space="preserve">, экспертизы и оценки фактического воздействия, принятых администрацией </w:t>
      </w:r>
      <w:r w:rsidR="00055A8D">
        <w:rPr>
          <w:rFonts w:ascii="Times New Roman" w:hAnsi="Times New Roman" w:cs="Times New Roman"/>
          <w:b w:val="0"/>
          <w:sz w:val="28"/>
          <w:szCs w:val="28"/>
        </w:rPr>
        <w:t>городского поселения Игрим</w:t>
      </w:r>
      <w:r w:rsidR="00A857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01D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нормативных правовых актов, затрагивающих вопросы осуществления предпринимательской и инвестиционной деятельности  </w:t>
      </w:r>
    </w:p>
    <w:p w:rsidR="0029590B" w:rsidRPr="004001D0" w:rsidRDefault="0029590B" w:rsidP="0029590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90B" w:rsidRPr="00D304D4" w:rsidRDefault="0029590B" w:rsidP="0029590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4D4">
        <w:rPr>
          <w:rFonts w:ascii="Times New Roman" w:hAnsi="Times New Roman" w:cs="Times New Roman"/>
          <w:sz w:val="28"/>
          <w:szCs w:val="28"/>
        </w:rPr>
        <w:t xml:space="preserve">В  соответствии  со  статьей  7,  46  Федерального  закона 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07 мая 2012 года № 601 «Об основных направлениях совершенствования системы государственного управления», Законом Ханты-Мансийского автономного округа – Югры от 29 мая 2014 года № 42-оз «Об отдельных вопросах организации оценки регулирующего воздействия проектов нормативных правовых актов и экспертизы нормативных правовых актов в Ханты-Мансийском автономном округе – Югре и о внесении изменения в статью 33.2 Закона Ханты-Мансийского автономного округа – Югре «О нормативных правовых актах Ханты-Мансийского автономного округа – Югры»: </w:t>
      </w:r>
    </w:p>
    <w:p w:rsidR="0029590B" w:rsidRPr="00D304D4" w:rsidRDefault="00055A8D" w:rsidP="0029590B">
      <w:pPr>
        <w:pStyle w:val="22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rPr>
          <w:szCs w:val="28"/>
        </w:rPr>
      </w:pPr>
      <w:r w:rsidRPr="00D304D4">
        <w:rPr>
          <w:szCs w:val="28"/>
        </w:rPr>
        <w:t xml:space="preserve"> Утвердить порядок </w:t>
      </w:r>
      <w:r w:rsidR="0029590B" w:rsidRPr="00D304D4">
        <w:rPr>
          <w:szCs w:val="28"/>
        </w:rPr>
        <w:t xml:space="preserve">проведения оценки регулирующего воздействия проектов муниципальных нормативных правовых актов, подготавливаемых администрацией </w:t>
      </w:r>
      <w:r w:rsidRPr="00D304D4">
        <w:rPr>
          <w:szCs w:val="28"/>
        </w:rPr>
        <w:t>городского поселения Игрим</w:t>
      </w:r>
      <w:r w:rsidR="0029590B" w:rsidRPr="00D304D4">
        <w:rPr>
          <w:szCs w:val="28"/>
        </w:rPr>
        <w:t xml:space="preserve">, экспертизы и оценки фактического воздействия, принятых администрацией </w:t>
      </w:r>
      <w:r w:rsidRPr="00D304D4">
        <w:rPr>
          <w:szCs w:val="28"/>
        </w:rPr>
        <w:t>городского поселения Игрим</w:t>
      </w:r>
      <w:r w:rsidR="0029590B" w:rsidRPr="00D304D4">
        <w:rPr>
          <w:szCs w:val="28"/>
        </w:rPr>
        <w:t xml:space="preserve"> муниципальных нормативных правовых актов, затрагивающих вопросы осуществления предпринимательской и инвестиционной деятельности согласно приложению к настоящему постановлению.</w:t>
      </w:r>
    </w:p>
    <w:p w:rsidR="0029590B" w:rsidRPr="00D304D4" w:rsidRDefault="0029590B" w:rsidP="0029590B">
      <w:pPr>
        <w:pStyle w:val="22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rPr>
          <w:szCs w:val="28"/>
        </w:rPr>
      </w:pPr>
      <w:r w:rsidRPr="00D304D4">
        <w:rPr>
          <w:szCs w:val="28"/>
        </w:rPr>
        <w:t xml:space="preserve"> Определить органом, уполномоченным на внедрение оценки регулирующего воздействия проектов муниципальных нормативных правовых </w:t>
      </w:r>
      <w:r w:rsidRPr="00D304D4">
        <w:rPr>
          <w:szCs w:val="28"/>
        </w:rPr>
        <w:lastRenderedPageBreak/>
        <w:t xml:space="preserve">актов, экспертизы и оценки фактического воздействия, принятых администрацией </w:t>
      </w:r>
      <w:r w:rsidR="00055A8D" w:rsidRPr="00D304D4">
        <w:rPr>
          <w:szCs w:val="28"/>
        </w:rPr>
        <w:t>городского поселения Игрим</w:t>
      </w:r>
      <w:r w:rsidRPr="00D304D4">
        <w:rPr>
          <w:szCs w:val="28"/>
        </w:rPr>
        <w:t xml:space="preserve"> нормативных правовых актов комитет </w:t>
      </w:r>
      <w:r w:rsidR="00055A8D" w:rsidRPr="00D304D4">
        <w:rPr>
          <w:szCs w:val="28"/>
        </w:rPr>
        <w:t>экономическую службу</w:t>
      </w:r>
      <w:r w:rsidRPr="00D304D4">
        <w:rPr>
          <w:szCs w:val="28"/>
        </w:rPr>
        <w:t xml:space="preserve"> администрации </w:t>
      </w:r>
      <w:r w:rsidR="00055A8D" w:rsidRPr="00D304D4">
        <w:rPr>
          <w:szCs w:val="28"/>
        </w:rPr>
        <w:t>городского поселения Игрим</w:t>
      </w:r>
      <w:r w:rsidRPr="00D304D4">
        <w:rPr>
          <w:szCs w:val="28"/>
        </w:rPr>
        <w:t>.</w:t>
      </w:r>
    </w:p>
    <w:p w:rsidR="0029590B" w:rsidRPr="00D304D4" w:rsidRDefault="00055A8D" w:rsidP="0029590B">
      <w:pPr>
        <w:pStyle w:val="22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rPr>
          <w:szCs w:val="28"/>
        </w:rPr>
      </w:pPr>
      <w:r w:rsidRPr="00D304D4">
        <w:rPr>
          <w:szCs w:val="28"/>
        </w:rPr>
        <w:t>Э</w:t>
      </w:r>
      <w:r w:rsidR="0029590B" w:rsidRPr="00D304D4">
        <w:rPr>
          <w:szCs w:val="28"/>
        </w:rPr>
        <w:t xml:space="preserve">кономической </w:t>
      </w:r>
      <w:r w:rsidRPr="00D304D4">
        <w:rPr>
          <w:szCs w:val="28"/>
        </w:rPr>
        <w:t xml:space="preserve">службе </w:t>
      </w:r>
      <w:r w:rsidR="0029590B" w:rsidRPr="00D304D4">
        <w:rPr>
          <w:szCs w:val="28"/>
        </w:rPr>
        <w:t xml:space="preserve">администрации </w:t>
      </w:r>
      <w:r w:rsidRPr="00D304D4">
        <w:rPr>
          <w:szCs w:val="28"/>
        </w:rPr>
        <w:t>городского поселения Игрим</w:t>
      </w:r>
      <w:r w:rsidR="0029590B" w:rsidRPr="00D304D4">
        <w:rPr>
          <w:szCs w:val="28"/>
        </w:rPr>
        <w:t>:</w:t>
      </w:r>
    </w:p>
    <w:p w:rsidR="0029590B" w:rsidRPr="00D304D4" w:rsidRDefault="0029590B" w:rsidP="0029590B">
      <w:pPr>
        <w:pStyle w:val="22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contextualSpacing/>
        <w:rPr>
          <w:szCs w:val="28"/>
        </w:rPr>
      </w:pPr>
      <w:r w:rsidRPr="00D304D4">
        <w:rPr>
          <w:szCs w:val="28"/>
        </w:rPr>
        <w:t xml:space="preserve">В течение 30 дней со дня вступления в силу настоящего постановления разработать и утвердить постановлением администрации </w:t>
      </w:r>
      <w:r w:rsidR="00055A8D" w:rsidRPr="00D304D4">
        <w:rPr>
          <w:szCs w:val="28"/>
        </w:rPr>
        <w:t>городского поселения Игрим</w:t>
      </w:r>
      <w:r w:rsidR="00A8576A">
        <w:rPr>
          <w:szCs w:val="28"/>
        </w:rPr>
        <w:t xml:space="preserve"> </w:t>
      </w:r>
      <w:r w:rsidRPr="00D304D4">
        <w:rPr>
          <w:szCs w:val="28"/>
        </w:rPr>
        <w:t>методические рекомендации по проведению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актов.</w:t>
      </w:r>
    </w:p>
    <w:p w:rsidR="00055A8D" w:rsidRPr="00D304D4" w:rsidRDefault="0029590B" w:rsidP="00CD5439">
      <w:pPr>
        <w:pStyle w:val="22"/>
        <w:numPr>
          <w:ilvl w:val="1"/>
          <w:numId w:val="1"/>
        </w:numPr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ind w:left="0" w:firstLine="709"/>
        <w:contextualSpacing/>
        <w:rPr>
          <w:color w:val="000000"/>
          <w:szCs w:val="28"/>
        </w:rPr>
      </w:pPr>
      <w:proofErr w:type="gramStart"/>
      <w:r w:rsidRPr="00D304D4">
        <w:rPr>
          <w:szCs w:val="28"/>
        </w:rPr>
        <w:t xml:space="preserve">Ежегодно, не позднее 15 февраля года, следующего за отчетным, подготавливать информацию о результатах проведения оценки регулирующего воздействия проектов муниципальных нормативных правовых актов администрации </w:t>
      </w:r>
      <w:r w:rsidR="00055A8D" w:rsidRPr="00D304D4">
        <w:rPr>
          <w:szCs w:val="28"/>
        </w:rPr>
        <w:t>городского поселения Игрим</w:t>
      </w:r>
      <w:r w:rsidRPr="00D304D4">
        <w:rPr>
          <w:szCs w:val="28"/>
        </w:rPr>
        <w:t xml:space="preserve">, экспертизы принятых администрацией </w:t>
      </w:r>
      <w:r w:rsidR="00055A8D" w:rsidRPr="00D304D4">
        <w:rPr>
          <w:szCs w:val="28"/>
        </w:rPr>
        <w:t>городского поселения Игрим</w:t>
      </w:r>
      <w:r w:rsidR="00A8576A">
        <w:rPr>
          <w:szCs w:val="28"/>
        </w:rPr>
        <w:t xml:space="preserve"> </w:t>
      </w:r>
      <w:r w:rsidRPr="00D304D4">
        <w:rPr>
          <w:szCs w:val="28"/>
        </w:rPr>
        <w:t>муниципальных нормативных правовых актов, затрагивающих вопросы осуществления предпринимательской и инвестиционной деятельности за отчетный год и направлять ее на рассмотрение в Координационный совет по развитию малого и среднего предпринимательства</w:t>
      </w:r>
      <w:proofErr w:type="gramEnd"/>
      <w:r w:rsidRPr="00D304D4">
        <w:rPr>
          <w:szCs w:val="28"/>
        </w:rPr>
        <w:t xml:space="preserve"> на территории Березовского района, а также обеспечивать ее размещение в специализированном разделе по вопросам оценки регулирующего воздействия на официальном сайте органов местного самоуправления </w:t>
      </w:r>
      <w:r w:rsidR="00055A8D" w:rsidRPr="00D304D4">
        <w:rPr>
          <w:szCs w:val="28"/>
        </w:rPr>
        <w:t>городского поселения Игрим</w:t>
      </w:r>
      <w:r w:rsidR="00A8576A">
        <w:rPr>
          <w:szCs w:val="28"/>
        </w:rPr>
        <w:t xml:space="preserve"> </w:t>
      </w:r>
      <w:r w:rsidRPr="00D304D4">
        <w:rPr>
          <w:szCs w:val="28"/>
        </w:rPr>
        <w:t>в информационно-телекоммуникационной сети Интернет.</w:t>
      </w:r>
    </w:p>
    <w:p w:rsidR="00055A8D" w:rsidRPr="00D304D4" w:rsidRDefault="00055A8D" w:rsidP="00055A8D">
      <w:pPr>
        <w:pStyle w:val="22"/>
        <w:shd w:val="clear" w:color="auto" w:fill="FFFFFF"/>
        <w:tabs>
          <w:tab w:val="left" w:pos="0"/>
          <w:tab w:val="left" w:pos="993"/>
          <w:tab w:val="left" w:pos="1276"/>
          <w:tab w:val="left" w:pos="1418"/>
        </w:tabs>
        <w:ind w:left="709"/>
        <w:contextualSpacing/>
        <w:rPr>
          <w:color w:val="000000"/>
          <w:szCs w:val="28"/>
        </w:rPr>
      </w:pPr>
      <w:r w:rsidRPr="00D304D4">
        <w:rPr>
          <w:color w:val="000000"/>
          <w:szCs w:val="28"/>
        </w:rPr>
        <w:t>4. Обнародовать настоящее постановление.</w:t>
      </w:r>
    </w:p>
    <w:p w:rsidR="00055A8D" w:rsidRPr="00D304D4" w:rsidRDefault="00055A8D" w:rsidP="00055A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304D4">
        <w:rPr>
          <w:color w:val="000000"/>
          <w:sz w:val="28"/>
          <w:szCs w:val="28"/>
        </w:rPr>
        <w:t>5. Настоящее постановление вступает в силу после обнародования</w:t>
      </w:r>
      <w:r w:rsidR="005F75EA" w:rsidRPr="00D304D4">
        <w:rPr>
          <w:color w:val="000000"/>
          <w:sz w:val="28"/>
          <w:szCs w:val="28"/>
        </w:rPr>
        <w:t>,</w:t>
      </w:r>
      <w:r w:rsidRPr="00D304D4">
        <w:rPr>
          <w:sz w:val="28"/>
          <w:szCs w:val="28"/>
        </w:rPr>
        <w:t xml:space="preserve"> за исключением раздела 5 приложения к настоящему постановлению, вступающего в силу с 01 января 2018 года.</w:t>
      </w:r>
    </w:p>
    <w:p w:rsidR="00055A8D" w:rsidRPr="00D304D4" w:rsidRDefault="00055A8D" w:rsidP="00055A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304D4">
        <w:rPr>
          <w:color w:val="000000"/>
          <w:sz w:val="28"/>
          <w:szCs w:val="28"/>
        </w:rPr>
        <w:t xml:space="preserve">6. </w:t>
      </w:r>
      <w:proofErr w:type="gramStart"/>
      <w:r w:rsidRPr="00D304D4">
        <w:rPr>
          <w:color w:val="000000"/>
          <w:sz w:val="28"/>
          <w:szCs w:val="28"/>
        </w:rPr>
        <w:t>Контроль за</w:t>
      </w:r>
      <w:proofErr w:type="gramEnd"/>
      <w:r w:rsidRPr="00D304D4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финансово-экономическим вопросам </w:t>
      </w:r>
      <w:proofErr w:type="spellStart"/>
      <w:r w:rsidRPr="00D304D4">
        <w:rPr>
          <w:color w:val="000000"/>
          <w:sz w:val="28"/>
          <w:szCs w:val="28"/>
        </w:rPr>
        <w:t>ЛяпустинуВ.А</w:t>
      </w:r>
      <w:proofErr w:type="spellEnd"/>
      <w:r w:rsidRPr="00D304D4">
        <w:rPr>
          <w:color w:val="000000"/>
          <w:sz w:val="28"/>
          <w:szCs w:val="28"/>
        </w:rPr>
        <w:t>..</w:t>
      </w:r>
    </w:p>
    <w:p w:rsidR="0029590B" w:rsidRPr="00D304D4" w:rsidRDefault="0029590B" w:rsidP="0029590B">
      <w:pPr>
        <w:pStyle w:val="22"/>
        <w:tabs>
          <w:tab w:val="left" w:pos="720"/>
        </w:tabs>
        <w:contextualSpacing/>
        <w:rPr>
          <w:szCs w:val="28"/>
        </w:rPr>
      </w:pPr>
    </w:p>
    <w:p w:rsidR="005F75EA" w:rsidRPr="005F75EA" w:rsidRDefault="005F75EA" w:rsidP="005F75EA">
      <w:pPr>
        <w:ind w:left="560"/>
        <w:jc w:val="both"/>
        <w:rPr>
          <w:sz w:val="28"/>
          <w:szCs w:val="20"/>
        </w:rPr>
      </w:pPr>
      <w:r w:rsidRPr="005F75EA">
        <w:rPr>
          <w:sz w:val="28"/>
          <w:szCs w:val="20"/>
        </w:rPr>
        <w:t xml:space="preserve">Глава поселения </w:t>
      </w:r>
      <w:r w:rsidRPr="005F75EA">
        <w:rPr>
          <w:sz w:val="28"/>
          <w:szCs w:val="20"/>
        </w:rPr>
        <w:tab/>
      </w:r>
      <w:r w:rsidRPr="005F75EA">
        <w:rPr>
          <w:sz w:val="28"/>
          <w:szCs w:val="20"/>
        </w:rPr>
        <w:tab/>
      </w:r>
      <w:r w:rsidRPr="005F75EA">
        <w:rPr>
          <w:sz w:val="28"/>
          <w:szCs w:val="20"/>
        </w:rPr>
        <w:tab/>
      </w:r>
      <w:r w:rsidRPr="005F75EA">
        <w:rPr>
          <w:sz w:val="28"/>
          <w:szCs w:val="20"/>
        </w:rPr>
        <w:tab/>
      </w:r>
      <w:r w:rsidRPr="005F75EA">
        <w:rPr>
          <w:sz w:val="28"/>
          <w:szCs w:val="20"/>
        </w:rPr>
        <w:tab/>
      </w:r>
      <w:r w:rsidRPr="005F75EA">
        <w:rPr>
          <w:sz w:val="28"/>
          <w:szCs w:val="20"/>
        </w:rPr>
        <w:tab/>
      </w:r>
      <w:r w:rsidRPr="005F75EA">
        <w:rPr>
          <w:sz w:val="28"/>
          <w:szCs w:val="20"/>
        </w:rPr>
        <w:tab/>
        <w:t>А.В.Затирка</w:t>
      </w:r>
    </w:p>
    <w:p w:rsidR="0029590B" w:rsidRPr="004001D0" w:rsidRDefault="0029590B" w:rsidP="0029590B">
      <w:pPr>
        <w:autoSpaceDE w:val="0"/>
        <w:contextualSpacing/>
        <w:jc w:val="right"/>
        <w:rPr>
          <w:sz w:val="28"/>
          <w:szCs w:val="28"/>
        </w:rPr>
      </w:pPr>
    </w:p>
    <w:p w:rsidR="0029590B" w:rsidRPr="004001D0" w:rsidRDefault="0029590B" w:rsidP="0029590B">
      <w:pPr>
        <w:pStyle w:val="11"/>
        <w:spacing w:before="0" w:line="240" w:lineRule="auto"/>
        <w:ind w:firstLine="0"/>
        <w:contextualSpacing/>
        <w:rPr>
          <w:sz w:val="28"/>
          <w:szCs w:val="28"/>
        </w:rPr>
      </w:pPr>
    </w:p>
    <w:p w:rsidR="0029590B" w:rsidRPr="004001D0" w:rsidRDefault="0029590B" w:rsidP="0029590B">
      <w:pPr>
        <w:pStyle w:val="11"/>
        <w:spacing w:before="0" w:line="240" w:lineRule="auto"/>
        <w:ind w:firstLine="0"/>
        <w:contextualSpacing/>
        <w:rPr>
          <w:sz w:val="28"/>
          <w:szCs w:val="28"/>
        </w:rPr>
      </w:pPr>
    </w:p>
    <w:p w:rsidR="0029590B" w:rsidRPr="004001D0" w:rsidRDefault="0029590B" w:rsidP="0029590B">
      <w:pPr>
        <w:pStyle w:val="11"/>
        <w:spacing w:before="0" w:line="240" w:lineRule="auto"/>
        <w:ind w:firstLine="0"/>
        <w:contextualSpacing/>
        <w:rPr>
          <w:sz w:val="28"/>
          <w:szCs w:val="28"/>
        </w:rPr>
      </w:pPr>
    </w:p>
    <w:p w:rsidR="00055A8D" w:rsidRDefault="00055A8D" w:rsidP="0029590B">
      <w:pPr>
        <w:pStyle w:val="11"/>
        <w:spacing w:before="0" w:line="240" w:lineRule="auto"/>
        <w:ind w:firstLine="0"/>
        <w:contextualSpacing/>
        <w:rPr>
          <w:sz w:val="28"/>
          <w:szCs w:val="28"/>
        </w:rPr>
        <w:sectPr w:rsidR="00055A8D" w:rsidSect="00055A8D">
          <w:headerReference w:type="default" r:id="rId7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29590B" w:rsidRPr="00055A8D" w:rsidRDefault="0029590B" w:rsidP="0029590B">
      <w:pPr>
        <w:pStyle w:val="11"/>
        <w:spacing w:before="0" w:line="240" w:lineRule="auto"/>
        <w:ind w:firstLine="0"/>
        <w:contextualSpacing/>
        <w:jc w:val="right"/>
        <w:rPr>
          <w:szCs w:val="24"/>
        </w:rPr>
      </w:pPr>
      <w:r w:rsidRPr="00055A8D">
        <w:rPr>
          <w:szCs w:val="24"/>
          <w:lang w:eastAsia="en-US"/>
        </w:rPr>
        <w:lastRenderedPageBreak/>
        <w:t>Приложение</w:t>
      </w:r>
    </w:p>
    <w:p w:rsidR="0029590B" w:rsidRPr="00055A8D" w:rsidRDefault="0029590B" w:rsidP="0029590B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055A8D">
        <w:rPr>
          <w:lang w:eastAsia="en-US"/>
        </w:rPr>
        <w:t>к постановлению администрации</w:t>
      </w:r>
    </w:p>
    <w:p w:rsidR="0029590B" w:rsidRPr="00055A8D" w:rsidRDefault="00055A8D" w:rsidP="0029590B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055A8D">
        <w:rPr>
          <w:lang w:eastAsia="en-US"/>
        </w:rPr>
        <w:t xml:space="preserve"> городского поселения Игрим</w:t>
      </w:r>
    </w:p>
    <w:p w:rsidR="0029590B" w:rsidRPr="00055A8D" w:rsidRDefault="0029590B" w:rsidP="00055A8D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lang w:eastAsia="en-US"/>
        </w:rPr>
      </w:pPr>
      <w:r w:rsidRPr="00055A8D">
        <w:rPr>
          <w:lang w:eastAsia="en-US"/>
        </w:rPr>
        <w:t xml:space="preserve">от </w:t>
      </w:r>
      <w:r w:rsidR="00A8576A">
        <w:rPr>
          <w:lang w:eastAsia="en-US"/>
        </w:rPr>
        <w:t>15.07.20</w:t>
      </w:r>
      <w:r w:rsidR="00055A8D" w:rsidRPr="00055A8D">
        <w:rPr>
          <w:lang w:eastAsia="en-US"/>
        </w:rPr>
        <w:t>16</w:t>
      </w:r>
      <w:r w:rsidRPr="00055A8D">
        <w:rPr>
          <w:lang w:eastAsia="en-US"/>
        </w:rPr>
        <w:t xml:space="preserve"> № </w:t>
      </w:r>
      <w:r w:rsidR="00A8576A">
        <w:rPr>
          <w:lang w:eastAsia="en-US"/>
        </w:rPr>
        <w:t>111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Cs/>
          <w:sz w:val="28"/>
          <w:szCs w:val="28"/>
          <w:lang w:eastAsia="en-US"/>
        </w:rPr>
      </w:pPr>
      <w:r w:rsidRPr="004001D0">
        <w:rPr>
          <w:bCs/>
          <w:sz w:val="28"/>
          <w:szCs w:val="28"/>
          <w:lang w:eastAsia="en-US"/>
        </w:rPr>
        <w:t>Порядок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4001D0">
        <w:rPr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администрации </w:t>
      </w:r>
      <w:r w:rsidR="004001D0" w:rsidRPr="004001D0">
        <w:rPr>
          <w:sz w:val="28"/>
          <w:szCs w:val="28"/>
        </w:rPr>
        <w:t>городского поселения Игрим</w:t>
      </w:r>
      <w:r w:rsidRPr="004001D0">
        <w:rPr>
          <w:sz w:val="28"/>
          <w:szCs w:val="28"/>
        </w:rPr>
        <w:t xml:space="preserve">, экспертизы и оценки фактического </w:t>
      </w:r>
      <w:proofErr w:type="gramStart"/>
      <w:r w:rsidRPr="004001D0">
        <w:rPr>
          <w:sz w:val="28"/>
          <w:szCs w:val="28"/>
        </w:rPr>
        <w:t>воздействия</w:t>
      </w:r>
      <w:proofErr w:type="gramEnd"/>
      <w:r w:rsidRPr="004001D0">
        <w:rPr>
          <w:sz w:val="28"/>
          <w:szCs w:val="28"/>
        </w:rPr>
        <w:t xml:space="preserve">  принятых администрацией </w:t>
      </w:r>
      <w:r w:rsidR="004001D0" w:rsidRPr="004001D0">
        <w:rPr>
          <w:sz w:val="28"/>
          <w:szCs w:val="28"/>
        </w:rPr>
        <w:t>городского поселения Игрим</w:t>
      </w:r>
      <w:r w:rsidRPr="004001D0">
        <w:rPr>
          <w:sz w:val="28"/>
          <w:szCs w:val="28"/>
        </w:rPr>
        <w:t xml:space="preserve">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4001D0">
        <w:rPr>
          <w:sz w:val="28"/>
          <w:szCs w:val="28"/>
        </w:rPr>
        <w:t>(далее – Порядок)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sz w:val="28"/>
          <w:szCs w:val="28"/>
          <w:lang w:eastAsia="en-US"/>
        </w:rPr>
      </w:pP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outlineLvl w:val="1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1. Общие положения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  <w:lang w:eastAsia="en-US"/>
        </w:rPr>
      </w:pPr>
    </w:p>
    <w:p w:rsidR="00184CD7" w:rsidRPr="00001047" w:rsidRDefault="00184CD7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01D0">
        <w:rPr>
          <w:sz w:val="28"/>
          <w:szCs w:val="28"/>
        </w:rPr>
        <w:t>1.1. Настоящим Порядком определяются участники проведения оценки регулирующего воздействия проектов муниципальных нормативных правовых актов (далее – ОРВ),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актов, экспертизы и оценки фактического воздействия муниципальных нормативных правовых актов (далее – экспертиза и оценка фактического воздействия), затрагивающих вопросы осуществления предпринимательской и инвестиционной деятельности (далее –нормативный правовой акт), их функции, а также процедуры проведения ОРВ, экспертизы и оценки фактического воздействия.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1.2. Для целей настоящего Порядка используются следующие термины: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01D0">
        <w:rPr>
          <w:sz w:val="28"/>
          <w:szCs w:val="28"/>
        </w:rPr>
        <w:t>ОРВ проектов нормативных правовых актов – деятельность в целях выявления в проектах муниципальных нормативных правовых актов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001D0">
        <w:rPr>
          <w:sz w:val="28"/>
          <w:szCs w:val="28"/>
        </w:rPr>
        <w:t>экспертиза нормативных правовых актов – деятельность в целях выявления в муниципальных нормативных правовых актах положений, необоснованно затрудняющих ведение предпринимательской и инвестиционной деятельности, полученных в результате рассмотрения предложений структурных подразделений администрации района, научно-исследовательских, общественных и иных организаций, субъектов предпринимательской и инвестиционной деятельности, их ассоциаций и союзов, иных лиц о проведении экспертизы или самостоятельно выявленных органом, осуществляющим экспертизу муниципальных нормативных правовых актов;</w:t>
      </w:r>
    </w:p>
    <w:p w:rsidR="0029590B" w:rsidRPr="004001D0" w:rsidRDefault="0029590B" w:rsidP="0029590B">
      <w:pPr>
        <w:ind w:firstLine="709"/>
        <w:jc w:val="both"/>
        <w:rPr>
          <w:sz w:val="28"/>
          <w:szCs w:val="28"/>
        </w:rPr>
      </w:pPr>
      <w:r w:rsidRPr="004001D0">
        <w:rPr>
          <w:sz w:val="28"/>
          <w:szCs w:val="28"/>
        </w:rPr>
        <w:t xml:space="preserve">оценка фактического воздействия нормативных правовых актов – процедура ОРВ действующего нормативного правового акта, направленная на </w:t>
      </w:r>
      <w:r w:rsidRPr="004001D0">
        <w:rPr>
          <w:sz w:val="28"/>
          <w:szCs w:val="28"/>
        </w:rPr>
        <w:lastRenderedPageBreak/>
        <w:t>сопоставительный анализ оценочных данных о возможном воздействии и данных о фактическом воздействии муниципального регулирования;</w:t>
      </w:r>
    </w:p>
    <w:p w:rsidR="00184CD7" w:rsidRPr="004001D0" w:rsidRDefault="00184CD7" w:rsidP="0029590B">
      <w:pPr>
        <w:ind w:firstLine="709"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</w:rPr>
        <w:t xml:space="preserve">регулирующий орган – структурное подразделение администрации </w:t>
      </w:r>
      <w:r w:rsidR="004001D0">
        <w:rPr>
          <w:sz w:val="28"/>
          <w:szCs w:val="28"/>
        </w:rPr>
        <w:t>поселения</w:t>
      </w:r>
      <w:r w:rsidRPr="004001D0">
        <w:rPr>
          <w:sz w:val="28"/>
          <w:szCs w:val="28"/>
        </w:rPr>
        <w:t>, являющееся разработчиком проекта нормативного правового акта, устанавливающего новые или изменяющие ранее предусмотренные нормативным правовым актом обязанности для субъектов предпринимательской и инвестиционной деятельности, а также устанавливающего, изменяющего или отменяющего ранее установленную ответственность за нарушение нормативного правового акта, затрагивающего вопросы осуществления предпринимательской и инвестиционной деятельности;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4001D0">
        <w:rPr>
          <w:sz w:val="28"/>
          <w:szCs w:val="28"/>
        </w:rPr>
        <w:t xml:space="preserve">орган, осуществляющий экспертизу и (или) оценку фактического воздействия нормативных правовых актов – структурное подразделение администрации </w:t>
      </w:r>
      <w:r w:rsidR="004001D0">
        <w:rPr>
          <w:sz w:val="28"/>
          <w:szCs w:val="28"/>
        </w:rPr>
        <w:t>поселения</w:t>
      </w:r>
      <w:r w:rsidRPr="004001D0">
        <w:rPr>
          <w:sz w:val="28"/>
          <w:szCs w:val="28"/>
        </w:rPr>
        <w:t xml:space="preserve">, </w:t>
      </w:r>
      <w:r w:rsidRPr="004001D0">
        <w:rPr>
          <w:sz w:val="28"/>
          <w:szCs w:val="28"/>
          <w:lang w:eastAsia="en-US"/>
        </w:rPr>
        <w:t>выполняющее функции по нормативному правовому регулированию в соответствующих сферах общественных отношений</w:t>
      </w:r>
      <w:r w:rsidRPr="004001D0">
        <w:rPr>
          <w:sz w:val="28"/>
          <w:szCs w:val="28"/>
        </w:rPr>
        <w:t>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4001D0">
        <w:rPr>
          <w:sz w:val="28"/>
          <w:szCs w:val="28"/>
        </w:rPr>
        <w:t xml:space="preserve">уполномоченный орган – структурное подразделение администрации </w:t>
      </w:r>
      <w:r w:rsidR="004001D0">
        <w:rPr>
          <w:sz w:val="28"/>
          <w:szCs w:val="28"/>
        </w:rPr>
        <w:t>поселения</w:t>
      </w:r>
      <w:r w:rsidRPr="004001D0">
        <w:rPr>
          <w:sz w:val="28"/>
          <w:szCs w:val="28"/>
        </w:rPr>
        <w:t xml:space="preserve">, ответственное за внедрение ОРВ в администрации </w:t>
      </w:r>
      <w:r w:rsidR="004001D0">
        <w:rPr>
          <w:sz w:val="28"/>
          <w:szCs w:val="28"/>
        </w:rPr>
        <w:t>поселения</w:t>
      </w:r>
      <w:r w:rsidRPr="004001D0">
        <w:rPr>
          <w:sz w:val="28"/>
          <w:szCs w:val="28"/>
        </w:rPr>
        <w:t xml:space="preserve"> и выполняющее функции нормативного правового, информационного и методического обеспечения ОРВ, экспертизы и оценки фактического воздействия, а также оценки качества проведения процедуры ОРВ разработчиками проектов нормативных правовых актов;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4001D0">
        <w:rPr>
          <w:sz w:val="28"/>
          <w:szCs w:val="28"/>
        </w:rPr>
        <w:t>публичные консультации - открытое обсуждение с заинтересованными лицами проекта нормативного правового акта или нормативного правового акта, организуемое регулирующим органом или органом, осуществляющим экспертизу и (или) оценку фактического воздействия нормативных правовых актов, в ходе проведения процедуры ОРВ, экспертизы или оценки фактического воздействия;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01D0">
        <w:rPr>
          <w:sz w:val="28"/>
          <w:szCs w:val="28"/>
        </w:rPr>
        <w:t xml:space="preserve">участники публичных консультаций – структурные подразделения администрации </w:t>
      </w:r>
      <w:r w:rsidR="00AE19C5">
        <w:rPr>
          <w:sz w:val="28"/>
          <w:szCs w:val="28"/>
        </w:rPr>
        <w:t>поселения</w:t>
      </w:r>
      <w:r w:rsidRPr="004001D0">
        <w:rPr>
          <w:sz w:val="28"/>
          <w:szCs w:val="28"/>
        </w:rPr>
        <w:t xml:space="preserve">, за исключением регулирующих органов и структурных подразделений администрации </w:t>
      </w:r>
      <w:r w:rsidR="00AE19C5">
        <w:rPr>
          <w:sz w:val="28"/>
          <w:szCs w:val="28"/>
        </w:rPr>
        <w:t>поселения</w:t>
      </w:r>
      <w:r w:rsidRPr="004001D0">
        <w:rPr>
          <w:sz w:val="28"/>
          <w:szCs w:val="28"/>
        </w:rPr>
        <w:t>, осуществляющих экспертизу и оценку фактического воздействия нормативных правовых актов, иные органы власти, организации и заинтересованные лица, принимающие участие в публичных обсуждениях проектов нормативных правовых актов и экспертизе нормативных правовых актов;</w:t>
      </w:r>
    </w:p>
    <w:p w:rsidR="0029590B" w:rsidRPr="004001D0" w:rsidRDefault="0029590B" w:rsidP="002959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D0">
        <w:rPr>
          <w:rFonts w:ascii="Times New Roman" w:hAnsi="Times New Roman" w:cs="Times New Roman"/>
          <w:sz w:val="28"/>
          <w:szCs w:val="28"/>
        </w:rPr>
        <w:t xml:space="preserve"> сводный отчет о результатах проведения ОРВ (результатах проведения экспертизы) (далее - сводный отчет) - документ, содержащий выводы по итогам проведения регулирующим органом или органом, осуществляющим экспертизу нормативных правовых актов, исследования (оценки) эффективности предложенных вариантов правового регулирования или действующего правового регулирования.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01D0">
        <w:rPr>
          <w:sz w:val="28"/>
          <w:szCs w:val="28"/>
          <w:lang w:eastAsia="en-US"/>
        </w:rPr>
        <w:t xml:space="preserve">1.3. ОРВ,  экспертиза и оценка фактического воздействия нормативных правовых актов проводится в соответствии с настоящим Порядком и методическими рекомендациями, разработанными уполномоченным органом на внедрение ОРВ в муниципальном образовании и утвержденными постановлением администрации </w:t>
      </w:r>
      <w:r w:rsidR="00AE19C5">
        <w:rPr>
          <w:sz w:val="28"/>
          <w:szCs w:val="28"/>
          <w:lang w:eastAsia="en-US"/>
        </w:rPr>
        <w:t>городского поселения Игрим</w:t>
      </w:r>
      <w:r w:rsidRPr="004001D0">
        <w:rPr>
          <w:sz w:val="28"/>
          <w:szCs w:val="28"/>
          <w:lang w:eastAsia="en-US"/>
        </w:rPr>
        <w:t>.</w:t>
      </w:r>
    </w:p>
    <w:p w:rsidR="00B20435" w:rsidRPr="004001D0" w:rsidRDefault="00B20435" w:rsidP="00B20435">
      <w:pPr>
        <w:pStyle w:val="22"/>
        <w:tabs>
          <w:tab w:val="left" w:pos="0"/>
          <w:tab w:val="left" w:pos="1134"/>
        </w:tabs>
        <w:ind w:firstLine="709"/>
        <w:contextualSpacing/>
        <w:rPr>
          <w:szCs w:val="28"/>
        </w:rPr>
      </w:pPr>
      <w:r w:rsidRPr="004001D0">
        <w:rPr>
          <w:szCs w:val="28"/>
        </w:rPr>
        <w:lastRenderedPageBreak/>
        <w:t>1.4. ОРВ и экспертиза  не проводится в отношении проектов муниципальных нормативных правовых актов и муниципальных нормативных правовых актов:</w:t>
      </w:r>
    </w:p>
    <w:p w:rsidR="00B20435" w:rsidRPr="004001D0" w:rsidRDefault="00B20435" w:rsidP="00B2043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01D0">
        <w:rPr>
          <w:sz w:val="28"/>
          <w:szCs w:val="28"/>
        </w:rPr>
        <w:t>содержащих сведения, составляющие государственную тайну, или сведения конфиденциального характера;</w:t>
      </w:r>
    </w:p>
    <w:p w:rsidR="00B20435" w:rsidRPr="004001D0" w:rsidRDefault="00B20435" w:rsidP="00B2043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01D0">
        <w:rPr>
          <w:sz w:val="28"/>
          <w:szCs w:val="28"/>
        </w:rPr>
        <w:t>утверждающих административные регламенты предоставления (исполнения) муниципальных услуг (функций);</w:t>
      </w:r>
    </w:p>
    <w:p w:rsidR="00B20435" w:rsidRPr="004001D0" w:rsidRDefault="00B20435" w:rsidP="00B2043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01D0">
        <w:rPr>
          <w:sz w:val="28"/>
          <w:szCs w:val="28"/>
        </w:rPr>
        <w:t>устанавливающих (утверждающих) цены (тарифы) на товары (услуги) в области установления цен (тарифов) и (или) их предельных уровней, принятых (разработанных) во исполнение норм действующего законодательства в соответствии с установленными порядками регулирования цен (тарифов) на товары (услуги);</w:t>
      </w:r>
    </w:p>
    <w:p w:rsidR="00B20435" w:rsidRPr="004001D0" w:rsidRDefault="00B20435" w:rsidP="00B2043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01D0">
        <w:rPr>
          <w:sz w:val="28"/>
          <w:szCs w:val="28"/>
        </w:rPr>
        <w:t>вносящих изменения технического характера в действующие муниципальные нормативные правовые акты, а именно: замена дат; изменение нумерации пунктов, подпунктов, составов комиссий; изменение объемов финансирования по мероприятиям муниципальных программ;</w:t>
      </w:r>
    </w:p>
    <w:p w:rsidR="00B20435" w:rsidRPr="004001D0" w:rsidRDefault="00B20435" w:rsidP="00B2043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01D0">
        <w:rPr>
          <w:sz w:val="28"/>
          <w:szCs w:val="28"/>
        </w:rPr>
        <w:t>содержащих вопросы организации и осуществления бюджетного процесса, отчеты о его исполнении;</w:t>
      </w:r>
    </w:p>
    <w:p w:rsidR="00B20435" w:rsidRPr="004001D0" w:rsidRDefault="00B20435" w:rsidP="00B2043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01D0">
        <w:rPr>
          <w:sz w:val="28"/>
          <w:szCs w:val="28"/>
        </w:rPr>
        <w:t>о создании (ликвидации, реорганизации) координационных и совещательных органов;</w:t>
      </w:r>
    </w:p>
    <w:p w:rsidR="00B20435" w:rsidRPr="004001D0" w:rsidRDefault="00B20435" w:rsidP="00B2043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01D0">
        <w:rPr>
          <w:sz w:val="28"/>
          <w:szCs w:val="28"/>
        </w:rPr>
        <w:t xml:space="preserve">подлежащих публичным слушаниям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Федерации»; </w:t>
      </w:r>
    </w:p>
    <w:p w:rsidR="00B20435" w:rsidRPr="00001047" w:rsidRDefault="00B20435" w:rsidP="00B204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D0">
        <w:rPr>
          <w:rFonts w:ascii="Times New Roman" w:hAnsi="Times New Roman" w:cs="Times New Roman"/>
          <w:sz w:val="28"/>
          <w:szCs w:val="28"/>
        </w:rPr>
        <w:t xml:space="preserve">разработанных в целях недопущения возникновения кризисных ситуаций и предупреждения террористических актов, а также для ликвидации их последствий </w:t>
      </w:r>
    </w:p>
    <w:p w:rsidR="0029590B" w:rsidRPr="004001D0" w:rsidRDefault="0029590B" w:rsidP="00B204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D0">
        <w:rPr>
          <w:rFonts w:ascii="Times New Roman" w:hAnsi="Times New Roman" w:cs="Times New Roman"/>
          <w:sz w:val="28"/>
          <w:szCs w:val="28"/>
        </w:rPr>
        <w:t>1.5. В пояснительной записке к проекту нормативного правового акта указывается информация о том, что проведение ОРВ проекта нормативного правового акта не требуется.</w:t>
      </w:r>
    </w:p>
    <w:p w:rsidR="0029590B" w:rsidRPr="004001D0" w:rsidRDefault="0029590B" w:rsidP="002959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D0">
        <w:rPr>
          <w:rFonts w:ascii="Times New Roman" w:hAnsi="Times New Roman" w:cs="Times New Roman"/>
          <w:sz w:val="28"/>
          <w:szCs w:val="28"/>
        </w:rPr>
        <w:t xml:space="preserve">1.6. Ответственным за определение необходимости проведения и проведение ОРВ и экспертизы является структурное подразделение администрации </w:t>
      </w:r>
      <w:r w:rsidR="00BA7F1C">
        <w:rPr>
          <w:rFonts w:ascii="Times New Roman" w:hAnsi="Times New Roman" w:cs="Times New Roman"/>
          <w:sz w:val="28"/>
          <w:szCs w:val="28"/>
        </w:rPr>
        <w:t>поселения</w:t>
      </w:r>
      <w:r w:rsidRPr="004001D0">
        <w:rPr>
          <w:rFonts w:ascii="Times New Roman" w:hAnsi="Times New Roman" w:cs="Times New Roman"/>
          <w:sz w:val="28"/>
          <w:szCs w:val="28"/>
        </w:rPr>
        <w:t>, являющееся разработчиком проекта нормативного правового акта, либо структурное подразделение, выполняющее функции по нормативному правовому регулированию в соответствующих сферах общественных отношений  нормативного правового акта.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outlineLvl w:val="1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2. Функции участников проведения ОРВ, экспертизы и оценки фактического воздействия нормативных правовых актов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sz w:val="28"/>
          <w:szCs w:val="28"/>
          <w:lang w:eastAsia="en-US"/>
        </w:rPr>
      </w:pP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2.1. Функции регулирующего органа, органа, осуществляющего экспертизу и оценку фактического воздействия нормативных правовых актов: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проведение процедур ОРВ, экспертизы и оценки фактического воздействия нормативных правовых актов в соответствии с настоящим Порядком;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проведение публичных консультаций и свод предложений по их результатам;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lastRenderedPageBreak/>
        <w:t>подготовка и направление в уполномоченный орган сводных отчетов (уведомлений  об ОРВ или экспертизе), отчетов об оценке фактического воздействия.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2.2. Функции уполномоченного органа: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нормативно-правовое и информационно-методическое обеспечение ОРВ проектов нормативных правовых актов, экспертизы и оценки фактического воздействия нормативных правовых актов;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контроль качества выполнения процедур ОРВ, экспертизы и оценки фактического воздействия нормативных правовых актов, в том числе подготовки сводных отчетов (уведомлений об ОРВ или экспертизе) и отчетов об оценке фактического воздействия;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рассмотрение сводных отчетов (уведомлений об ОРВ или экспертизе) и отчетов об оценке фактического воздействия;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подготовка заключений об ОРВ, экспертизе и оценке фактического воздействия нормативных правовых актов;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формирование отчетности о развитии и результатах ОРВ, экспертизы и оценки фактического воздействия нормативных правовых актов;</w:t>
      </w:r>
    </w:p>
    <w:p w:rsidR="0029590B" w:rsidRPr="004001D0" w:rsidRDefault="0029590B" w:rsidP="002959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D0">
        <w:rPr>
          <w:rFonts w:ascii="Times New Roman" w:hAnsi="Times New Roman" w:cs="Times New Roman"/>
          <w:sz w:val="28"/>
          <w:szCs w:val="28"/>
        </w:rPr>
        <w:t xml:space="preserve">формирование ежегодного плана проведения экспертизы нормативных правовых актов и размещение его на официальном сайте органов местного самоуправления </w:t>
      </w:r>
      <w:r w:rsidR="00391FA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4001D0">
        <w:rPr>
          <w:rFonts w:ascii="Times New Roman" w:hAnsi="Times New Roman" w:cs="Times New Roman"/>
          <w:sz w:val="28"/>
          <w:szCs w:val="28"/>
        </w:rPr>
        <w:t>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3. Порядок проведения ОРВ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sz w:val="28"/>
          <w:szCs w:val="28"/>
          <w:lang w:eastAsia="en-US"/>
        </w:rPr>
      </w:pP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3.1. Проведение ОРВ проекта нормативного правового акта осуществляется после его разработки регулирующим органом и до начала процедуры его согласования.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3.2. ОРВ проекта нормативного правового акта состоит из следующих процедур: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а) предварительной ОРВ проекта нормативного правового акта;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б) углубленной ОРВ проекта нор</w:t>
      </w:r>
      <w:r w:rsidR="00391FA8">
        <w:rPr>
          <w:sz w:val="28"/>
          <w:szCs w:val="28"/>
          <w:lang w:eastAsia="en-US"/>
        </w:rPr>
        <w:t>мативного правового акта, который</w:t>
      </w:r>
      <w:r w:rsidRPr="004001D0">
        <w:rPr>
          <w:sz w:val="28"/>
          <w:szCs w:val="28"/>
          <w:lang w:eastAsia="en-US"/>
        </w:rPr>
        <w:t xml:space="preserve"> включает в себя проведение публичных консультаций;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 xml:space="preserve">в) составления сводного отчета; 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г) подготовки заключения об ОРВ проекта нормативного правового акта уполномоченным органом.</w:t>
      </w:r>
    </w:p>
    <w:p w:rsidR="00295972" w:rsidRPr="004001D0" w:rsidRDefault="00295972" w:rsidP="00295972">
      <w:pPr>
        <w:pStyle w:val="22"/>
        <w:tabs>
          <w:tab w:val="left" w:pos="426"/>
          <w:tab w:val="left" w:pos="1134"/>
        </w:tabs>
        <w:ind w:firstLine="709"/>
        <w:rPr>
          <w:szCs w:val="28"/>
        </w:rPr>
      </w:pPr>
      <w:r w:rsidRPr="004001D0">
        <w:rPr>
          <w:szCs w:val="28"/>
        </w:rPr>
        <w:t xml:space="preserve">3.3. Предварительная ОРВ проекта нормативного правового акта проводится в целях определения соответствия предметной области ОРВ и выявления в нем положений: </w:t>
      </w:r>
    </w:p>
    <w:p w:rsidR="00295972" w:rsidRPr="004001D0" w:rsidRDefault="00295972" w:rsidP="00295972">
      <w:pPr>
        <w:pStyle w:val="22"/>
        <w:tabs>
          <w:tab w:val="left" w:pos="426"/>
          <w:tab w:val="left" w:pos="1134"/>
        </w:tabs>
        <w:ind w:firstLine="709"/>
        <w:rPr>
          <w:szCs w:val="28"/>
        </w:rPr>
      </w:pPr>
      <w:r w:rsidRPr="004001D0">
        <w:rPr>
          <w:szCs w:val="28"/>
        </w:rPr>
        <w:t>а)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деятельности;</w:t>
      </w:r>
    </w:p>
    <w:p w:rsidR="00295972" w:rsidRPr="00001047" w:rsidRDefault="00295972" w:rsidP="0029597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</w:rPr>
        <w:lastRenderedPageBreak/>
        <w:t>б) способствующих возникновению необоснованных расходов субъектов предпринимательской и инвестиционной деятельности и местного бюджета</w:t>
      </w:r>
    </w:p>
    <w:p w:rsidR="0029590B" w:rsidRPr="004001D0" w:rsidRDefault="0029590B" w:rsidP="0029597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 xml:space="preserve">3.4. В случае если в ходе проведения предварительной ОРВ в проекте нормативного правового акта не выявлено положений, указанных в </w:t>
      </w:r>
      <w:hyperlink r:id="rId8" w:anchor="Par90" w:history="1">
        <w:r w:rsidRPr="004001D0">
          <w:rPr>
            <w:rStyle w:val="a3"/>
            <w:color w:val="auto"/>
            <w:sz w:val="28"/>
            <w:szCs w:val="28"/>
            <w:u w:val="none"/>
            <w:lang w:eastAsia="en-US"/>
          </w:rPr>
          <w:t>пункте</w:t>
        </w:r>
      </w:hyperlink>
      <w:r w:rsidRPr="004001D0">
        <w:rPr>
          <w:sz w:val="28"/>
          <w:szCs w:val="28"/>
        </w:rPr>
        <w:t>3.3</w:t>
      </w:r>
      <w:r w:rsidRPr="004001D0">
        <w:rPr>
          <w:sz w:val="28"/>
          <w:szCs w:val="28"/>
          <w:lang w:eastAsia="en-US"/>
        </w:rPr>
        <w:t xml:space="preserve"> настоящего Порядка, регулирующий орган подготавливает и направляет в уполномоченный орган уведомление об отсутствии в проекте нормативного правового акта указанных положений и проект нормативного правового акта.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В уведомлении должны быть указаны сведения: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о проблеме, на решение которой направлено предлагаемое правовое регулирование;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об отсутствии положений, регулирующих отношения в сфере предпринимательской и инвестиционной деятельности;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об отсутствии положений, изменяющих содержание прав и обязанностей субъектов предпринимательской и инвестиционной деятельности и (или) вводящих (способствующих введению) избыточные обязанности и запреты, ограничения для них;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об отсутствии положений, способствующих возникновению необоснованных расходов субъектов предпринимательской и инвестиционной деятельности и местного бюджета;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 xml:space="preserve">о том, что проект не относится к предметной области ОРВ. 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 xml:space="preserve">3.5. Уполномоченный орган в течение5 рабочих дней дает заключение об отсутствии или необходимости проведения углубленной ОРВ проекта нормативного правового акта и направляет его в регулирующий орган. 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 xml:space="preserve">3.6. В случае выявления регулирующим органом или получения заключения уполномоченного органа о том, что проект соответствует предметной области ОРВ и о наличии в проекте нормативного правового акта положений, указанных в </w:t>
      </w:r>
      <w:hyperlink r:id="rId9" w:anchor="Par90" w:history="1">
        <w:r w:rsidRPr="004001D0">
          <w:rPr>
            <w:rStyle w:val="a3"/>
            <w:color w:val="auto"/>
            <w:sz w:val="28"/>
            <w:szCs w:val="28"/>
            <w:u w:val="none"/>
            <w:lang w:eastAsia="en-US"/>
          </w:rPr>
          <w:t xml:space="preserve">пункте </w:t>
        </w:r>
      </w:hyperlink>
      <w:r w:rsidRPr="004001D0">
        <w:rPr>
          <w:sz w:val="28"/>
          <w:szCs w:val="28"/>
        </w:rPr>
        <w:t>3.3</w:t>
      </w:r>
      <w:r w:rsidRPr="004001D0">
        <w:rPr>
          <w:sz w:val="28"/>
          <w:szCs w:val="28"/>
          <w:lang w:eastAsia="en-US"/>
        </w:rPr>
        <w:t xml:space="preserve"> настоящего Порядка, проводится углубленная ОРВ проекта муниципального нормативного правового акта.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3.7. При проведении углубленной ОРВ проекта нормативного правового акта регулирующий орган оценивает его по следующим направлениям: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3.7.1. Характеристика существующей проблемной ситуации: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а) описание содержания проблемной ситуации, на решение которой направлено принятие проекта нормативного правового акта;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б) определение перечня действующих муниципальных нормативных правовых актов или их отдельных положений, устанавливающих правовое регулирование;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в) выявление рисков, связанных с текущей ситуацией;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г) моделирование возможных последствий при отсутствии правового регулирования;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д) установление лиц (юридических и (или) физических), на которых оказывается регулирующее воздействие.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3.7.2. Описание цели регулирования: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а) обоснование достижимости цели регулирования и решения описанной проблемы;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lastRenderedPageBreak/>
        <w:t>б) установление соответствия целей регулирования принципам правового регулирования, а также приоритетам развития, представленным в программных документах.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3.7.3. Доказательство невозможности достижения цели регулирования с использованием вариантов, связанных: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а) с отменой регулирования;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б) заменой регулирования иными правовыми способами, решением проблемы (при описании возможности решения проблемы иными правовыми способами принимаются во внимание сведения о существующем опыте решения данной или аналогичной проблемы соответствующими способами в других муниципальных образованиях);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в) заменой действующего регулирования более мягкими формами регулирования;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г) оптимизацией действующего регулирования.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3.7.4. Анализ выгод и издержек от реализации мер регулирования: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а) выявление экономических секторов, на которые будет оказано воздействие;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б) качественное описание и количественная оценка ожидаемого негативного и позитивного воздействия;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в) определение периода соответствующего воздействия мер регулирования.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3.7.5. Описание ожидаемых результатов от введения регулирования, рисков и ограничений реализации проекта нормативного правового акта: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а) расчет возможной суммы расходов местного бюджета, связанной с созданием необходимых правовых, организационных и информационных условий применения проекта муниципального нормативного правового акта органами местного самоуправления, а также с соблюдением субъектами предпринимательской и инвестиционной деятельности ограничений и (или) обязанностей, предлагаемых к установлению проектом нормативного правового акта;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б) составление перечня индикаторов (показателей) мониторинга достижения целей регулирования, отражающих состояние выявленной проблемной ситуации, определение значений данных индикаторов к моменту проведения анализа проблемы, расчет плановых значений на соответствующий период времени, а также указание источников данных о значениях индикаторов.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3.8.  По результатам углубленной ОРВ проекта нормативного правового акта регулирующий орган готовит сводный отчет.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3.9.  При проведении ОРВ проекта нормативного правового акта в целях учета мнения субъектов предпринимательской и инвестиционной деятельности регулирующим органом проводятся публичные консультации.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3.10. Для проведения публичных консультаций регулирующий орган формирует соответствующее уведомление, а также перечень вопросов, предполагаемых к обсуждению в ходе публичных консультаций, или опросный лист участников.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 xml:space="preserve">В уведомлении указывается срок проведения публичной консультации, </w:t>
      </w:r>
      <w:r w:rsidRPr="004001D0">
        <w:rPr>
          <w:sz w:val="28"/>
          <w:szCs w:val="28"/>
          <w:lang w:eastAsia="en-US"/>
        </w:rPr>
        <w:lastRenderedPageBreak/>
        <w:t>перечень вопросов, предполагаемых к обсуждению, или опросный лист участников, а также способ направления участниками своих мнений.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 xml:space="preserve">3.11. Регулирующий орган размещает в специализированном разделе по вопросам оценки регулирующего воздействия </w:t>
      </w:r>
      <w:r w:rsidRPr="004001D0">
        <w:rPr>
          <w:sz w:val="28"/>
          <w:szCs w:val="28"/>
        </w:rPr>
        <w:t xml:space="preserve">официального сайта муниципального образования </w:t>
      </w:r>
      <w:r w:rsidRPr="004001D0">
        <w:rPr>
          <w:sz w:val="28"/>
          <w:szCs w:val="28"/>
          <w:lang w:eastAsia="en-US"/>
        </w:rPr>
        <w:t>в информационно-телекоммуникационной сети Интернет (далее – специализированный раздел официального сайта) уведомление о проведении публичной консультации и опросный лист. К уведомлению также прилагается проект нормативного правового акта, в отношении которого проводится ОРВ, и пояснительная записка к нему.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 xml:space="preserve">Регулирующий орган обеспечивает направление уведомления о проведении публичной консультации, проекта нормативного правового акта, в отношении которого проводится ОРВ, пояснительной записки к нему, а также перечня вопросов, предлагаемых к обсуждению в ходе публичных консультаций или опросного листа участников, в организации и должностным лицам, представляющим интересы предпринимательского и инвестиционного сообщества, заключившим с администрацией района соглашения о взаимодействии при проведении ОРВ проектов нормативных правовых актов и экспертизе муниципальных нормативных правовых актов. 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3.12. Публичная консультация начинается одновременно с размещением уведомления о ее проведении и продолжается не менее 15 календарных дней.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 xml:space="preserve">3.13. По результатам рассмотрения предложений, поступивших в ходе публичных консультаций, регулирующий орган составляет свод предложений, содержащий информацию об учете либо отклонении мнения участников публичной консультации и позицию регулирующего органа по всем полученным мнениям участников публичной консультации, а также об участии в публичных консультациях организаций и должностных лиц, представляющих интересы предпринимательского и инвестиционного сообщества, заключивших с администрацией района соглашения о взаимодействии при проведении ОРВ проектов нормативных правовых актов и экспертизе нормативных правовых актов. 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В своде предложений указывается автор и содержание предложения, результат его рассмотрения (предлагается ли использовать данное предложение при разработке проекта нормативного правового акта; в случае отказа от использ</w:t>
      </w:r>
      <w:r w:rsidR="00CB3B6A">
        <w:rPr>
          <w:sz w:val="28"/>
          <w:szCs w:val="28"/>
          <w:lang w:eastAsia="en-US"/>
        </w:rPr>
        <w:t>ования</w:t>
      </w:r>
      <w:r w:rsidRPr="004001D0">
        <w:rPr>
          <w:sz w:val="28"/>
          <w:szCs w:val="28"/>
          <w:lang w:eastAsia="en-US"/>
        </w:rPr>
        <w:t xml:space="preserve"> предложения указываются причины принятия такого предложения).</w:t>
      </w:r>
    </w:p>
    <w:p w:rsidR="0029590B" w:rsidRPr="004001D0" w:rsidRDefault="0029590B" w:rsidP="0029590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 xml:space="preserve">В случае </w:t>
      </w:r>
      <w:proofErr w:type="spellStart"/>
      <w:r w:rsidRPr="004001D0">
        <w:rPr>
          <w:sz w:val="28"/>
          <w:szCs w:val="28"/>
          <w:lang w:eastAsia="en-US"/>
        </w:rPr>
        <w:t>непоступления</w:t>
      </w:r>
      <w:proofErr w:type="spellEnd"/>
      <w:r w:rsidRPr="004001D0">
        <w:rPr>
          <w:sz w:val="28"/>
          <w:szCs w:val="28"/>
          <w:lang w:eastAsia="en-US"/>
        </w:rPr>
        <w:t xml:space="preserve"> в адрес регулирующего органа в срок, установленный </w:t>
      </w:r>
      <w:r w:rsidRPr="004001D0">
        <w:rPr>
          <w:sz w:val="28"/>
          <w:szCs w:val="28"/>
        </w:rPr>
        <w:t xml:space="preserve">3.12 </w:t>
      </w:r>
      <w:r w:rsidRPr="004001D0">
        <w:rPr>
          <w:sz w:val="28"/>
          <w:szCs w:val="28"/>
          <w:lang w:eastAsia="en-US"/>
        </w:rPr>
        <w:t>настоящего Порядка, мнений участников публичной консультации в своде предложений указывается соответствующая информация.</w:t>
      </w:r>
    </w:p>
    <w:p w:rsidR="0029590B" w:rsidRPr="004001D0" w:rsidRDefault="0029590B" w:rsidP="0029590B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D0">
        <w:rPr>
          <w:rFonts w:ascii="Times New Roman" w:hAnsi="Times New Roman" w:cs="Times New Roman"/>
          <w:sz w:val="28"/>
          <w:szCs w:val="28"/>
        </w:rPr>
        <w:t xml:space="preserve">3.14. По результатам рассмотрения поступивших предложений участников публичных консультаций регулирующий орган принимает решение о подготовке проекта нормативного правового акта  либо об отказе от </w:t>
      </w:r>
      <w:proofErr w:type="gramStart"/>
      <w:r w:rsidRPr="004001D0">
        <w:rPr>
          <w:rFonts w:ascii="Times New Roman" w:hAnsi="Times New Roman" w:cs="Times New Roman"/>
          <w:sz w:val="28"/>
          <w:szCs w:val="28"/>
        </w:rPr>
        <w:t>введения</w:t>
      </w:r>
      <w:proofErr w:type="gramEnd"/>
      <w:r w:rsidRPr="004001D0">
        <w:rPr>
          <w:rFonts w:ascii="Times New Roman" w:hAnsi="Times New Roman" w:cs="Times New Roman"/>
          <w:sz w:val="28"/>
          <w:szCs w:val="28"/>
        </w:rPr>
        <w:t xml:space="preserve"> предлагаемого проектом нормативного правового акта правового регулирования в целях решения выявленной проблемы.</w:t>
      </w:r>
    </w:p>
    <w:p w:rsidR="0029590B" w:rsidRPr="004001D0" w:rsidRDefault="0029590B" w:rsidP="002959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1D0">
        <w:rPr>
          <w:rFonts w:ascii="Times New Roman" w:hAnsi="Times New Roman" w:cs="Times New Roman"/>
          <w:sz w:val="28"/>
          <w:szCs w:val="28"/>
        </w:rPr>
        <w:t xml:space="preserve">  3.15. Регулирующий орган обеспечивает размещение свода предложений, </w:t>
      </w:r>
      <w:r w:rsidRPr="004001D0">
        <w:rPr>
          <w:rFonts w:ascii="Times New Roman" w:hAnsi="Times New Roman" w:cs="Times New Roman"/>
          <w:sz w:val="28"/>
          <w:szCs w:val="28"/>
        </w:rPr>
        <w:lastRenderedPageBreak/>
        <w:t xml:space="preserve">сводного отчета и итогового проекта нормативного правового акта по результатам публичных консультаций либо решения об отказе от </w:t>
      </w:r>
      <w:proofErr w:type="gramStart"/>
      <w:r w:rsidRPr="004001D0">
        <w:rPr>
          <w:rFonts w:ascii="Times New Roman" w:hAnsi="Times New Roman" w:cs="Times New Roman"/>
          <w:sz w:val="28"/>
          <w:szCs w:val="28"/>
        </w:rPr>
        <w:t>введения</w:t>
      </w:r>
      <w:proofErr w:type="gramEnd"/>
      <w:r w:rsidRPr="004001D0">
        <w:rPr>
          <w:rFonts w:ascii="Times New Roman" w:hAnsi="Times New Roman" w:cs="Times New Roman"/>
          <w:sz w:val="28"/>
          <w:szCs w:val="28"/>
        </w:rPr>
        <w:t xml:space="preserve"> предлагаемого проектом нормативного правового акта правового регулирования в специализированном разделе официального сайта не позднее 10 календарных дней со дня окончания публичных консультаций, а также информирует участников публичных консультаций о результатах рассмотрения их предложений.</w:t>
      </w:r>
    </w:p>
    <w:p w:rsidR="0029590B" w:rsidRPr="004001D0" w:rsidRDefault="0029590B" w:rsidP="002959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D0">
        <w:rPr>
          <w:rFonts w:ascii="Times New Roman" w:hAnsi="Times New Roman" w:cs="Times New Roman"/>
          <w:sz w:val="28"/>
          <w:szCs w:val="28"/>
        </w:rPr>
        <w:t>3.16. В целях обеспечения информационной открытости и прозрачности деятельности регулирующего органа по рассмотрению предложений, поступивших в ходе публичных консультаций, свод предложений размещается регулирующим органом в специализированном разделе официального сайта на срок не менее 15 календарных дней.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3.17. После проведения процедур углубленной ОРВ регулирующий орган направляет в уполномоченный орган для подготовки заключения об ОРВ сводный отчет о проведении процедур углубленной ОРВ и свод предложений по результатам публичных консультаций с приложением проекта нормативного правового акта и пояснительной записки к нему.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3.18. В пояснительной записке к проекту нормативного правового акта, помимо сведений, предусмотренных к содержанию пояснительной записки к проекту нормативного правового акта, должны содержаться: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1) сведения о проблеме, на решение которой направлено предлагаемое правовое регулирование, оценка негативных эффектов от наличия данной проблемы;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2) описание субъектов предпринимательской и инвестиционной деятельности, интересы которых будут затронуты предлагаемым правовым регулированием;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3) 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4001D0">
        <w:rPr>
          <w:sz w:val="28"/>
          <w:szCs w:val="28"/>
          <w:lang w:eastAsia="en-US"/>
        </w:rPr>
        <w:t>ов</w:t>
      </w:r>
      <w:proofErr w:type="spellEnd"/>
      <w:r w:rsidRPr="004001D0">
        <w:rPr>
          <w:sz w:val="28"/>
          <w:szCs w:val="28"/>
          <w:lang w:eastAsia="en-US"/>
        </w:rPr>
        <w:t>)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обязанностей, запретов и ограничений указанных субъектов;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4) оценка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5) оценка рисков невозможности решения проблемы предложенным способом, рисков непредвиденных негативных последствий.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 xml:space="preserve">3.19. Уполномоченный орган готовит заключение об ОРВ проекта нормативного правового акта в течение 15 рабочих дней с момента поступления материалов, указанных в </w:t>
      </w:r>
      <w:hyperlink r:id="rId10" w:anchor="Par132" w:history="1">
        <w:r w:rsidRPr="004001D0">
          <w:rPr>
            <w:rStyle w:val="a3"/>
            <w:color w:val="auto"/>
            <w:sz w:val="28"/>
            <w:szCs w:val="28"/>
            <w:u w:val="none"/>
            <w:lang w:eastAsia="en-US"/>
          </w:rPr>
          <w:t>3.1</w:t>
        </w:r>
      </w:hyperlink>
      <w:r w:rsidRPr="004001D0">
        <w:rPr>
          <w:sz w:val="28"/>
          <w:szCs w:val="28"/>
        </w:rPr>
        <w:t>6</w:t>
      </w:r>
      <w:r w:rsidRPr="004001D0">
        <w:rPr>
          <w:sz w:val="28"/>
          <w:szCs w:val="28"/>
          <w:lang w:eastAsia="en-US"/>
        </w:rPr>
        <w:t xml:space="preserve"> настоящего Порядка, от регулирующего органа.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3.20. При подготовке заключения об ОРВ проекта нормативного правового акта уполномоченный орган: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а) проводит оценку соответствия процедур, проведенных регулирующим органом, требованиям настоящего Порядка;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lastRenderedPageBreak/>
        <w:t>б) рассматривает сводный отчет об ОРВ проекта нормативного правового акта на предмет оценки: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качества исполнения процедур ОРВ проекта нормативного правового акта регулирующим органом;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подготовки сводного отчета об ОРВ проекта нормативного правового акта, в том числе установления обоснованности содержащихся в сводном отчете выводов регулирующего органа относительно вводимого правового регулирования, а также учета позиций участников публичных консультаций.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3.21. В случае отсутствия замечаний к качеству подготовки сводного отчета об ОРВ проекта нормативного правового акта, проведенных регулирующим органом процедур ОРВ и соответствия их настоящему Порядку, уполномоченный орган направляет ему заключение об ОРВ проекта нормативного правового актабез замечаний.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3.22. В случае выявления замечаний к качеству подготовки сводного отчета об ОРВ проекта нормативного правового акта, проведенных регулирующим органом процедур ОРВ и соответствию их настоящему Порядку, уполномоченный орган дает заключение об ОРВ, в котором может быть сделан вывод о необходимости повторного проведения процедур, предусмотренных настоящим Порядком, начиная с соответствующей невыполненной или выполненной ненадлежащим образом процедуры, с последующей доработкой и повторным направлением в уполномоченный орган сводного отчета и проекта нормативного правового акта для подготовки заключения об ОРВ и возвращает проект нормативного правового акта регулирующему органу на доработку.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Кроме того, в заключении об ОРВ проекта нормативного правового акта указывается мнение уполномоченного органа относительно обоснований выбора предлагаемого регулирующим органом варианта правового регулирования, 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деятельности, а также положения способствующие возникновению необоснованных расходов указанных субъектов и местного бюджета.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 xml:space="preserve">В случае наличия обоснованных предложений уполномоченного органа, направленных на улучшение качества проекта нормативного правового акта, они также включаются в заключение об ОРВ. 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3.23. В случае если замечания, представленные уполномоченным органом в заключении об ОРВ, регулирующий орган считает необоснованными, проводятся дополнительные согласительные процедуры в форме совместных консультаций или совещаний, результаты которых оформляются протоколом.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3.24. После устранения замечаний уполномоченного органа регулирующий орган повторно направляет проект нормативного правового акта на согласование в уполномоченный орган, который в течение 10 рабочих днейс момента его поступления дает заключение.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3.25. Заключение об ОРВ подлежит опубликованию уполномоченным органом в специализированном разделе официального сайта</w:t>
      </w:r>
      <w:r w:rsidRPr="004001D0">
        <w:rPr>
          <w:color w:val="FF0000"/>
          <w:sz w:val="28"/>
          <w:szCs w:val="28"/>
          <w:lang w:eastAsia="en-US"/>
        </w:rPr>
        <w:t>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lastRenderedPageBreak/>
        <w:t>3.26. Заключение об ОРВ проекта муниципального нормативного правового акта является обязательным приложением к проекту нормативного правового акта.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  <w:lang w:eastAsia="en-US"/>
        </w:rPr>
      </w:pP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outlineLvl w:val="1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4. Порядок проведения экспертизы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 xml:space="preserve">нормативных правовых актов, принятых 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 xml:space="preserve">администрацией </w:t>
      </w:r>
      <w:r w:rsidR="00BD722F">
        <w:rPr>
          <w:sz w:val="28"/>
          <w:szCs w:val="28"/>
          <w:lang w:eastAsia="en-US"/>
        </w:rPr>
        <w:t>городского поселения Игрим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sz w:val="28"/>
          <w:szCs w:val="28"/>
          <w:lang w:eastAsia="en-US"/>
        </w:rPr>
      </w:pP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 xml:space="preserve">4.1. Перечень нормативных правовых актов, принятых администрацией </w:t>
      </w:r>
      <w:r w:rsidR="00BD722F">
        <w:rPr>
          <w:sz w:val="28"/>
          <w:szCs w:val="28"/>
          <w:lang w:eastAsia="en-US"/>
        </w:rPr>
        <w:t>городского поселения Игрим</w:t>
      </w:r>
      <w:r w:rsidRPr="004001D0">
        <w:rPr>
          <w:sz w:val="28"/>
          <w:szCs w:val="28"/>
          <w:lang w:eastAsia="en-US"/>
        </w:rPr>
        <w:t xml:space="preserve">, затрагивающих вопросы осуществления предпринимательской и инвестиционной деятельности, подлежащих экспертизе, определяется планом, формируемым уполномоченным органом и утверждаемым распоряжением администрации </w:t>
      </w:r>
      <w:r w:rsidR="00BD722F">
        <w:rPr>
          <w:sz w:val="28"/>
          <w:szCs w:val="28"/>
          <w:lang w:eastAsia="en-US"/>
        </w:rPr>
        <w:t>городского поселения Игрим</w:t>
      </w:r>
      <w:r w:rsidRPr="004001D0">
        <w:rPr>
          <w:sz w:val="28"/>
          <w:szCs w:val="28"/>
          <w:lang w:eastAsia="en-US"/>
        </w:rPr>
        <w:t xml:space="preserve"> ежегодно не позднее 20 января текущего года, с учетом предложений структурных подразделений администрации и участников публичных консультаций</w:t>
      </w:r>
      <w:r w:rsidRPr="004001D0">
        <w:rPr>
          <w:i/>
          <w:sz w:val="28"/>
          <w:szCs w:val="28"/>
          <w:lang w:eastAsia="en-US"/>
        </w:rPr>
        <w:t>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План проведения экспертиз размещается уполномоченным органом в специализированном разделе официального сайта.</w:t>
      </w:r>
    </w:p>
    <w:p w:rsidR="0029590B" w:rsidRPr="004001D0" w:rsidRDefault="0029590B" w:rsidP="002959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1D0">
        <w:rPr>
          <w:rFonts w:ascii="Times New Roman" w:hAnsi="Times New Roman" w:cs="Times New Roman"/>
          <w:sz w:val="28"/>
          <w:szCs w:val="28"/>
        </w:rPr>
        <w:t xml:space="preserve">4.2. Уполномоченный орган ежегодно не позднее 01 июня года, предшествующего году проведения экспертизы правовых актов, обеспечивает размещение в специализированном разделе официального сайта органов местного самоуправления </w:t>
      </w:r>
      <w:r w:rsidR="00BD722F">
        <w:rPr>
          <w:sz w:val="28"/>
          <w:szCs w:val="28"/>
          <w:lang w:eastAsia="en-US"/>
        </w:rPr>
        <w:t xml:space="preserve">городского поселения </w:t>
      </w:r>
      <w:proofErr w:type="spellStart"/>
      <w:r w:rsidR="00BD722F">
        <w:rPr>
          <w:sz w:val="28"/>
          <w:szCs w:val="28"/>
          <w:lang w:eastAsia="en-US"/>
        </w:rPr>
        <w:t>Игрим</w:t>
      </w:r>
      <w:r w:rsidRPr="004001D0">
        <w:rPr>
          <w:rFonts w:ascii="Times New Roman" w:hAnsi="Times New Roman" w:cs="Times New Roman"/>
          <w:sz w:val="28"/>
          <w:szCs w:val="28"/>
        </w:rPr>
        <w:t>уведомления</w:t>
      </w:r>
      <w:proofErr w:type="spellEnd"/>
      <w:r w:rsidRPr="004001D0">
        <w:rPr>
          <w:rFonts w:ascii="Times New Roman" w:hAnsi="Times New Roman" w:cs="Times New Roman"/>
          <w:sz w:val="28"/>
          <w:szCs w:val="28"/>
        </w:rPr>
        <w:t xml:space="preserve"> о начале приема предложений о включении в план проведения экспертиз нормативных правовых актов муниципального образования </w:t>
      </w:r>
      <w:r w:rsidR="00BD722F">
        <w:rPr>
          <w:sz w:val="28"/>
          <w:szCs w:val="28"/>
          <w:lang w:eastAsia="en-US"/>
        </w:rPr>
        <w:t>городского поселения Игрим</w:t>
      </w:r>
      <w:r w:rsidRPr="004001D0">
        <w:rPr>
          <w:rFonts w:ascii="Times New Roman" w:hAnsi="Times New Roman" w:cs="Times New Roman"/>
          <w:sz w:val="28"/>
          <w:szCs w:val="28"/>
        </w:rPr>
        <w:t>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4.3. Экспертиза нормативных правовых актов проводится с учетом процедур, предусмотренных пунктами 3.2, 3.4 – 3.11, 3.13 – 3.25 настоящего Порядка.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Публичные консультации проводятся в течение 30 календарных дней со дня, установленного для начала экспертизы.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После проведения экспертизы, орган, осуществляющий экспертизу нормативных правовых актов, направляет в уполномоченный орган для подготовки заключения об экспертизе сводный отчет о результатах проведения экспертизы муниципального нормативного правового акта, свод предложений с приложением актуальной версии нормативного правового акта.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4.4. Экспертиза нормативных правовых актов проводится также при разработке вносящих в них изменения проектов муниципальных нормативных правовых актов в случае, если ранее экспертиза этих нормативных правовых актов не проводилась.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4.5. Срок проведения экспертизы нормативного правового акта, осуществляемой в соответствии с планом не должен превышать три месяцасо дня, установленного для начала проведения экспертизы.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Экспертиза нормативного правового акта, проводимая в соответствии с пунктом 4.3 настоящего Порядка, осуществляется одновременно с ОРВ проекта муниципального нормативного правового акта, вносящего изменения в действующий нормативный правовой акт.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lastRenderedPageBreak/>
        <w:t xml:space="preserve">4.6. В случае выявления в нормативном правовом акте положений, указанных в </w:t>
      </w:r>
      <w:hyperlink r:id="rId11" w:anchor="Par90" w:history="1">
        <w:r w:rsidRPr="004001D0">
          <w:rPr>
            <w:rStyle w:val="a3"/>
            <w:color w:val="auto"/>
            <w:sz w:val="28"/>
            <w:szCs w:val="28"/>
            <w:u w:val="none"/>
            <w:lang w:eastAsia="en-US"/>
          </w:rPr>
          <w:t xml:space="preserve">пункте </w:t>
        </w:r>
      </w:hyperlink>
      <w:r w:rsidRPr="004001D0">
        <w:rPr>
          <w:sz w:val="28"/>
          <w:szCs w:val="28"/>
        </w:rPr>
        <w:t>3.3</w:t>
      </w:r>
      <w:r w:rsidRPr="004001D0">
        <w:rPr>
          <w:sz w:val="28"/>
          <w:szCs w:val="28"/>
          <w:lang w:eastAsia="en-US"/>
        </w:rPr>
        <w:t xml:space="preserve"> настоящего Порядка, орган, осуществляющий экспертизу нормативных правовых актов, в течение 5 рабочих дней с момента получения заключения уполномоченного органа обеспечивает принятие одного из следующих решений: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о внесении изменений в нормативный правовой акт;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о признании утратившим силу нормативного правового акта;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о принятии нового нормативного правового акта;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о сохранении действующего правового регулирования.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 xml:space="preserve">4.7. Сведения о принятом решении регулирующий орган направляет в уполномоченный орган. 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5. Оценка фактического воздействия нормативных правовых актов, в отношении которых была проведена ОРВ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5.1. В целях контроля качества процедуры ОРВ, а также мониторинга достижения заявленных целей регулирования, нормативные правовые акты, в отношении которых была проведена углубленная ОРВ, после их введения в действие подвергаются оценке фактического воздействия.</w:t>
      </w:r>
    </w:p>
    <w:p w:rsidR="0029590B" w:rsidRPr="004001D0" w:rsidRDefault="0029590B" w:rsidP="002959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1D0">
        <w:rPr>
          <w:rFonts w:ascii="Times New Roman" w:hAnsi="Times New Roman" w:cs="Times New Roman"/>
          <w:sz w:val="28"/>
          <w:szCs w:val="28"/>
        </w:rPr>
        <w:t xml:space="preserve">  5.2. Перечень нормативных правовых актов, подлежащих оценке фактического воздействия, определяется планом, утверждаемым ежегодно не позднее 15 января текущего года уполномоченным органом, с учетом предложений структурных подразделений, осуществляющих оценку фактического воздействия нормативных правовых актов, и участников публичных консультаций.</w:t>
      </w:r>
    </w:p>
    <w:p w:rsidR="0029590B" w:rsidRPr="004001D0" w:rsidRDefault="0029590B" w:rsidP="002959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1D0">
        <w:rPr>
          <w:rFonts w:ascii="Times New Roman" w:hAnsi="Times New Roman" w:cs="Times New Roman"/>
          <w:sz w:val="28"/>
          <w:szCs w:val="28"/>
        </w:rPr>
        <w:t>Утвержденный план проведения оценки фактического воздействия нормативных правовых актов размещается уполномоченным органом в специализированном разделе единого сайта.</w:t>
      </w:r>
    </w:p>
    <w:p w:rsidR="0029590B" w:rsidRPr="004001D0" w:rsidRDefault="0029590B" w:rsidP="002959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1D0">
        <w:rPr>
          <w:rFonts w:ascii="Times New Roman" w:hAnsi="Times New Roman" w:cs="Times New Roman"/>
          <w:sz w:val="28"/>
          <w:szCs w:val="28"/>
        </w:rPr>
        <w:t xml:space="preserve">  5.3. Для проведения оценки фактического воздействия рассчитываются фактические значения показателей (индикаторов) достижения целей регулирующего воздействия нормативного правового акта, а также оцениваются фактические положительные и отрицательные последствия установленного регулирования.</w:t>
      </w:r>
    </w:p>
    <w:p w:rsidR="0029590B" w:rsidRPr="004001D0" w:rsidRDefault="0029590B" w:rsidP="002959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1D0">
        <w:rPr>
          <w:rFonts w:ascii="Times New Roman" w:hAnsi="Times New Roman" w:cs="Times New Roman"/>
          <w:sz w:val="28"/>
          <w:szCs w:val="28"/>
        </w:rPr>
        <w:t xml:space="preserve">  5.4. 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отмечается в отчете об оценке фактического воздействия. В этом случае также проводится анализ причин указанной ситуации, которая является основанием для формирования предложений об отмене или изменении нормативного правового акта или его отдельных положений.</w:t>
      </w:r>
    </w:p>
    <w:p w:rsidR="0029590B" w:rsidRPr="004001D0" w:rsidRDefault="0029590B" w:rsidP="002959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D0">
        <w:rPr>
          <w:rFonts w:ascii="Times New Roman" w:hAnsi="Times New Roman" w:cs="Times New Roman"/>
          <w:sz w:val="28"/>
          <w:szCs w:val="28"/>
        </w:rPr>
        <w:t>По результатам оценки фактического воздействия нормативного правового акта подготавливается отчет.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 xml:space="preserve">5.5. Мониторинг фактического воздействия проводится регулирующим органом не ранее чем через два годапосле вступления в силу нормативного </w:t>
      </w:r>
      <w:r w:rsidRPr="004001D0">
        <w:rPr>
          <w:sz w:val="28"/>
          <w:szCs w:val="28"/>
          <w:lang w:eastAsia="en-US"/>
        </w:rPr>
        <w:lastRenderedPageBreak/>
        <w:t>правового акта, в отношении которого была проведена ОРВ.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5.6. По результатам оценки фактического воздействия муниципального нормативного правового акта подготавливается отчет.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 xml:space="preserve">5.7. В целях публичного обсуждения отчета об оценке фактического воздействия текст нормативного правового акта (в редакции, действующей на день размещения) и отчет об оценке фактического воздействия размещаются  в специализированном разделе официального сайта органов местного самоуправления </w:t>
      </w:r>
      <w:r w:rsidR="00BD722F">
        <w:rPr>
          <w:sz w:val="28"/>
          <w:szCs w:val="28"/>
          <w:lang w:eastAsia="en-US"/>
        </w:rPr>
        <w:t>городского поселения Игрим</w:t>
      </w:r>
      <w:r w:rsidRPr="004001D0">
        <w:rPr>
          <w:sz w:val="28"/>
          <w:szCs w:val="28"/>
          <w:lang w:eastAsia="en-US"/>
        </w:rPr>
        <w:t xml:space="preserve"> для проведения публичных консультаций. Вместе с материалами отчета размещается перечень вопросов для участников публичных консультаций.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5.8. Публичная консультация начинается одновременно с размещением отчета и продолжается 20 рабочих дней.</w:t>
      </w:r>
    </w:p>
    <w:p w:rsidR="0029590B" w:rsidRPr="004001D0" w:rsidRDefault="0029590B" w:rsidP="002959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D0">
        <w:rPr>
          <w:rFonts w:ascii="Times New Roman" w:hAnsi="Times New Roman" w:cs="Times New Roman"/>
          <w:sz w:val="28"/>
          <w:szCs w:val="28"/>
        </w:rPr>
        <w:t>Целью публичных консультаций является выработка мнения относительно того, достигаются ли в процессе действия нормативного правового акта</w:t>
      </w:r>
      <w:r w:rsidR="00BD722F">
        <w:rPr>
          <w:rFonts w:ascii="Times New Roman" w:hAnsi="Times New Roman" w:cs="Times New Roman"/>
          <w:sz w:val="28"/>
          <w:szCs w:val="28"/>
        </w:rPr>
        <w:t>,</w:t>
      </w:r>
      <w:r w:rsidRPr="004001D0">
        <w:rPr>
          <w:rFonts w:ascii="Times New Roman" w:hAnsi="Times New Roman" w:cs="Times New Roman"/>
          <w:sz w:val="28"/>
          <w:szCs w:val="28"/>
        </w:rPr>
        <w:t xml:space="preserve"> заявленные цели правового регулирования, а также о целесообразности отмены или изменения указанного нормативного правового акта или его отдельных положений.</w:t>
      </w:r>
    </w:p>
    <w:p w:rsidR="0029590B" w:rsidRPr="004001D0" w:rsidRDefault="0029590B" w:rsidP="002959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1D0">
        <w:rPr>
          <w:rFonts w:ascii="Times New Roman" w:hAnsi="Times New Roman" w:cs="Times New Roman"/>
          <w:sz w:val="28"/>
          <w:szCs w:val="28"/>
        </w:rPr>
        <w:t xml:space="preserve">  О проведении публичных консультаций извещаются те же органы, организации и лица, которые ранее информировались о проведении публичных консультаций в рамках ОРВ проекта указанного нормативного правового акта.</w:t>
      </w:r>
    </w:p>
    <w:p w:rsidR="0029590B" w:rsidRPr="004001D0" w:rsidRDefault="0029590B" w:rsidP="0029590B">
      <w:pPr>
        <w:pStyle w:val="ConsPlusNormal0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1D0">
        <w:rPr>
          <w:rFonts w:ascii="Times New Roman" w:hAnsi="Times New Roman" w:cs="Times New Roman"/>
          <w:sz w:val="28"/>
          <w:szCs w:val="28"/>
        </w:rPr>
        <w:t xml:space="preserve">  Структурное подразделение, осуществляющее оценку фактического воздействия нормативных правовых актов, обязан рассмотреть все предложения, поступившие в установленный срок в связи с проведением публичных консультаций отчета, и составить свод предложений с указанием сведений об их учете или о причинах их отклонения не позднее 10 рабочих дней со дня окончания публичного обсуждения, разместив его в специализированном разделе официального сайта.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5.9. После завершения публичных консультаций регулирующий орган рассматривает и обобщает полученные предложения, с учетом которых дорабатывает отчет об оценке фактического воздействия, в который включается:</w:t>
      </w:r>
    </w:p>
    <w:p w:rsidR="0029590B" w:rsidRPr="004001D0" w:rsidRDefault="0029590B" w:rsidP="002959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D0">
        <w:rPr>
          <w:rFonts w:ascii="Times New Roman" w:hAnsi="Times New Roman" w:cs="Times New Roman"/>
          <w:sz w:val="28"/>
          <w:szCs w:val="28"/>
        </w:rPr>
        <w:t>а) сведения о проведении публичных консультаций отчета и сроках его проведения;</w:t>
      </w:r>
    </w:p>
    <w:p w:rsidR="0029590B" w:rsidRPr="004001D0" w:rsidRDefault="0029590B" w:rsidP="002959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D0">
        <w:rPr>
          <w:rFonts w:ascii="Times New Roman" w:hAnsi="Times New Roman" w:cs="Times New Roman"/>
          <w:sz w:val="28"/>
          <w:szCs w:val="28"/>
        </w:rPr>
        <w:t>б) свод предложений, поступивших в ходе публичных консультаций отчета об оценке фактического воздействия;</w:t>
      </w:r>
    </w:p>
    <w:p w:rsidR="0029590B" w:rsidRPr="004001D0" w:rsidRDefault="0029590B" w:rsidP="002959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D0">
        <w:rPr>
          <w:rFonts w:ascii="Times New Roman" w:hAnsi="Times New Roman" w:cs="Times New Roman"/>
          <w:sz w:val="28"/>
          <w:szCs w:val="28"/>
        </w:rPr>
        <w:t>в) подготовленные на основе полученных выводов предложения об отмене или изменении нормативного правового акта, а также о принятии иных мер.</w:t>
      </w:r>
    </w:p>
    <w:p w:rsidR="0029590B" w:rsidRPr="004001D0" w:rsidRDefault="0029590B" w:rsidP="002959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D0">
        <w:rPr>
          <w:rFonts w:ascii="Times New Roman" w:hAnsi="Times New Roman" w:cs="Times New Roman"/>
          <w:sz w:val="28"/>
          <w:szCs w:val="28"/>
        </w:rPr>
        <w:t>5.10. Доработанный отчет об оценке фактического воздействия подписывается руководителем или заместителем руководителя структурного подразделения, осуществляющего оценку фактического воздействия нормативных правовых актов, одновременно с размещением в специализированном разделе официального сайта, и направляется в уполномоченный орган для подготовки заключения об оценке фактического воздействия.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 xml:space="preserve">5.11. Уполномоченный орган готовит заключение об оценке фактического </w:t>
      </w:r>
      <w:r w:rsidRPr="004001D0">
        <w:rPr>
          <w:sz w:val="28"/>
          <w:szCs w:val="28"/>
          <w:lang w:eastAsia="en-US"/>
        </w:rPr>
        <w:lastRenderedPageBreak/>
        <w:t xml:space="preserve">воздействия в течение 15 рабочих дней, после чего размещает его в специализированном разделе официального сайта органов местного самоуправления </w:t>
      </w:r>
      <w:r w:rsidR="00BD722F">
        <w:rPr>
          <w:sz w:val="28"/>
          <w:szCs w:val="28"/>
          <w:lang w:eastAsia="en-US"/>
        </w:rPr>
        <w:t>городского поселения Игрим</w:t>
      </w:r>
      <w:r w:rsidRPr="004001D0">
        <w:rPr>
          <w:sz w:val="28"/>
          <w:szCs w:val="28"/>
          <w:lang w:eastAsia="en-US"/>
        </w:rPr>
        <w:t>.</w:t>
      </w:r>
    </w:p>
    <w:p w:rsidR="0029590B" w:rsidRPr="004001D0" w:rsidRDefault="0029590B" w:rsidP="002959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1D0">
        <w:rPr>
          <w:rFonts w:ascii="Times New Roman" w:hAnsi="Times New Roman" w:cs="Times New Roman"/>
          <w:sz w:val="28"/>
          <w:szCs w:val="28"/>
        </w:rPr>
        <w:t xml:space="preserve">  5.12. В случае если уполномоченным органом сделан вывод о том, что структурным подразделением, осуществляющим оценку фактического воздействия нормативных правовых актов, при подготовке отчета об оценке фактического воздействия не соблюдены требования установленного порядка ее проведения и при наличии замечаний к качеству подготовки отчета об оценке фактического воздействия, структурное подразделение, осуществляющее оценку фактического воздействия нормативных правовых актов, повторно проводит процедуры, предусмотренные Порядком, начиная с соответствующей невыполненной или выполненной ненадлежащим образом процедуры, с последующей доработкой отчета об оценке фактического воздействия по их результатам, после чего направляет его в уполномоченный орган.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5.13. По результатам рассмотрения отчета об оценке фактического воздействия уполномоченный орган в заключении делает вывод о достижении заявленных целей регулирования, оценивает положительные и отрицательные последствия действия нормативного правового акта, а также может представлять предложенияоб отмене или изменении муниципального нормативного правового акта или его отдельных положений.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5.14. Регулирующий орган в течение 5 рабочих дней с момента получения заключения уполномоченного органа принимает одно из следующих решений: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о внесении изменений в  нормативный правовой акт;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о признании утратившим силу нормативного правового акта;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о принятии нового муниципального нормативного правового акта;</w:t>
      </w:r>
    </w:p>
    <w:p w:rsidR="0029590B" w:rsidRPr="004001D0" w:rsidRDefault="0029590B" w:rsidP="00295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001D0">
        <w:rPr>
          <w:sz w:val="28"/>
          <w:szCs w:val="28"/>
          <w:lang w:eastAsia="en-US"/>
        </w:rPr>
        <w:t>о сохранении действующего правового регулирования.</w:t>
      </w:r>
    </w:p>
    <w:p w:rsidR="0029590B" w:rsidRPr="004001D0" w:rsidRDefault="0029590B" w:rsidP="002959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D0">
        <w:rPr>
          <w:rFonts w:ascii="Times New Roman" w:hAnsi="Times New Roman" w:cs="Times New Roman"/>
          <w:sz w:val="28"/>
          <w:szCs w:val="28"/>
          <w:lang w:eastAsia="en-US"/>
        </w:rPr>
        <w:t xml:space="preserve">5.15. </w:t>
      </w:r>
      <w:r w:rsidRPr="004001D0">
        <w:rPr>
          <w:rFonts w:ascii="Times New Roman" w:hAnsi="Times New Roman" w:cs="Times New Roman"/>
          <w:sz w:val="28"/>
          <w:szCs w:val="28"/>
        </w:rPr>
        <w:t>В случае если предложение об отмене или изменении нормативного правового акта или его отдельных положений, представленное уполномоченным органом в заключении об оценке фактического воздействия, структурное подразделение, осуществляющее оценку фактического воздействия нормативных правовых актов, считает необоснованными, проводятся дополнительные согласительные процедуры в форме совместных консультаций или совещаний, результаты которых оформляются протоколом.</w:t>
      </w:r>
    </w:p>
    <w:p w:rsidR="00906CF6" w:rsidRPr="004001D0" w:rsidRDefault="0029590B" w:rsidP="0029590B">
      <w:pPr>
        <w:ind w:firstLine="708"/>
        <w:jc w:val="both"/>
        <w:rPr>
          <w:sz w:val="28"/>
          <w:szCs w:val="28"/>
        </w:rPr>
      </w:pPr>
      <w:r w:rsidRPr="004001D0">
        <w:rPr>
          <w:sz w:val="28"/>
          <w:szCs w:val="28"/>
          <w:lang w:eastAsia="en-US"/>
        </w:rPr>
        <w:t>5.16. Сведения о принятии одного из решений, указанных в п.5.14 настоящего Порядка, регулирующий орган направляет в уполномоченный орган в течение 5 рабочих дней со дня принятия</w:t>
      </w:r>
      <w:r w:rsidR="00A8576A">
        <w:rPr>
          <w:sz w:val="28"/>
          <w:szCs w:val="28"/>
          <w:lang w:eastAsia="en-US"/>
        </w:rPr>
        <w:t>.</w:t>
      </w:r>
    </w:p>
    <w:sectPr w:rsidR="00906CF6" w:rsidRPr="004001D0" w:rsidSect="0029590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B55" w:rsidRDefault="00786B55" w:rsidP="0029590B">
      <w:r>
        <w:separator/>
      </w:r>
    </w:p>
  </w:endnote>
  <w:endnote w:type="continuationSeparator" w:id="1">
    <w:p w:rsidR="00786B55" w:rsidRDefault="00786B55" w:rsidP="00295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B55" w:rsidRDefault="00786B55" w:rsidP="0029590B">
      <w:r>
        <w:separator/>
      </w:r>
    </w:p>
  </w:footnote>
  <w:footnote w:type="continuationSeparator" w:id="1">
    <w:p w:rsidR="00786B55" w:rsidRDefault="00786B55" w:rsidP="00295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0B" w:rsidRDefault="00AC4F2A">
    <w:pPr>
      <w:pStyle w:val="a5"/>
      <w:jc w:val="center"/>
    </w:pPr>
    <w:r>
      <w:fldChar w:fldCharType="begin"/>
    </w:r>
    <w:r w:rsidR="0029590B">
      <w:instrText>PAGE   \* MERGEFORMAT</w:instrText>
    </w:r>
    <w:r>
      <w:fldChar w:fldCharType="separate"/>
    </w:r>
    <w:r w:rsidR="00A8576A">
      <w:rPr>
        <w:noProof/>
      </w:rPr>
      <w:t>2</w:t>
    </w:r>
    <w:r>
      <w:fldChar w:fldCharType="end"/>
    </w:r>
  </w:p>
  <w:p w:rsidR="0029590B" w:rsidRDefault="002959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6D2C772E"/>
    <w:multiLevelType w:val="multilevel"/>
    <w:tmpl w:val="D49279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CF6"/>
    <w:rsid w:val="00001047"/>
    <w:rsid w:val="00055A8D"/>
    <w:rsid w:val="0006247D"/>
    <w:rsid w:val="00184CD7"/>
    <w:rsid w:val="0029590B"/>
    <w:rsid w:val="00295972"/>
    <w:rsid w:val="002E63AC"/>
    <w:rsid w:val="00391FA8"/>
    <w:rsid w:val="004001D0"/>
    <w:rsid w:val="0043677A"/>
    <w:rsid w:val="005F75EA"/>
    <w:rsid w:val="006806C7"/>
    <w:rsid w:val="00786B55"/>
    <w:rsid w:val="0088152C"/>
    <w:rsid w:val="00906CF6"/>
    <w:rsid w:val="0093243E"/>
    <w:rsid w:val="009E2485"/>
    <w:rsid w:val="00A8576A"/>
    <w:rsid w:val="00AC4F2A"/>
    <w:rsid w:val="00AE19C5"/>
    <w:rsid w:val="00B048E9"/>
    <w:rsid w:val="00B20435"/>
    <w:rsid w:val="00BA7F1C"/>
    <w:rsid w:val="00BD722F"/>
    <w:rsid w:val="00C63E75"/>
    <w:rsid w:val="00CB3B6A"/>
    <w:rsid w:val="00CB54DF"/>
    <w:rsid w:val="00D304D4"/>
    <w:rsid w:val="00D6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A8D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055A8D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pPr>
      <w:jc w:val="both"/>
    </w:pPr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character" w:styleId="a3">
    <w:name w:val="Hyperlink"/>
    <w:uiPriority w:val="99"/>
    <w:unhideWhenUsed/>
    <w:rsid w:val="0029590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959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29590B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2959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959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uiPriority w:val="99"/>
    <w:rsid w:val="0029590B"/>
    <w:pPr>
      <w:widowControl w:val="0"/>
      <w:spacing w:before="260" w:line="300" w:lineRule="auto"/>
      <w:ind w:firstLine="700"/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29590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29590B"/>
    <w:rPr>
      <w:sz w:val="24"/>
      <w:szCs w:val="24"/>
    </w:rPr>
  </w:style>
  <w:style w:type="paragraph" w:styleId="a7">
    <w:name w:val="footer"/>
    <w:basedOn w:val="a"/>
    <w:link w:val="a8"/>
    <w:rsid w:val="002959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29590B"/>
    <w:rPr>
      <w:sz w:val="24"/>
      <w:szCs w:val="24"/>
    </w:rPr>
  </w:style>
  <w:style w:type="paragraph" w:styleId="a9">
    <w:name w:val="Balloon Text"/>
    <w:basedOn w:val="a"/>
    <w:link w:val="aa"/>
    <w:rsid w:val="0029590B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2959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5A8D"/>
    <w:rPr>
      <w:rFonts w:eastAsia="Arial Unicode MS"/>
      <w:b/>
      <w:sz w:val="32"/>
    </w:rPr>
  </w:style>
  <w:style w:type="character" w:customStyle="1" w:styleId="20">
    <w:name w:val="Заголовок 2 Знак"/>
    <w:basedOn w:val="a0"/>
    <w:link w:val="2"/>
    <w:rsid w:val="00055A8D"/>
    <w:rPr>
      <w:b/>
      <w:bCs/>
      <w:sz w:val="24"/>
    </w:rPr>
  </w:style>
  <w:style w:type="paragraph" w:styleId="ab">
    <w:name w:val="Normal (Web)"/>
    <w:basedOn w:val="a"/>
    <w:uiPriority w:val="99"/>
    <w:unhideWhenUsed/>
    <w:rsid w:val="00055A8D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5F75E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F7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4;&#1073;&#1097;&#1080;&#1081;%20&#1086;&#1090;&#1076;&#1077;&#1083;\&#1052;&#1040;&#1064;.&#1041;&#1070;&#1056;&#1054;%202015\&#1054;&#1090;&#1076;&#1077;&#1083;%20&#1087;&#1088;&#1086;&#1075;&#1088;&#1072;&#1084;&#1084;\&#1055;&#1088;&#1086;&#1077;&#1082;&#1090;%20&#1054;&#1056;&#1042;\&#1057;%20&#1043;&#1077;&#1088;&#1073;&#1086;&#1084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Z:\&#1054;&#1073;&#1097;&#1080;&#1081;%20&#1086;&#1090;&#1076;&#1077;&#1083;\&#1052;&#1040;&#1064;.&#1041;&#1070;&#1056;&#1054;%202015\&#1054;&#1090;&#1076;&#1077;&#1083;%20&#1087;&#1088;&#1086;&#1075;&#1088;&#1072;&#1084;&#1084;\&#1055;&#1088;&#1086;&#1077;&#1082;&#1090;%20&#1054;&#1056;&#1042;\&#1057;%20&#1043;&#1077;&#1088;&#1073;&#1086;&#1084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Z:\&#1054;&#1073;&#1097;&#1080;&#1081;%20&#1086;&#1090;&#1076;&#1077;&#1083;\&#1052;&#1040;&#1064;.&#1041;&#1070;&#1056;&#1054;%202015\&#1054;&#1090;&#1076;&#1077;&#1083;%20&#1087;&#1088;&#1086;&#1075;&#1088;&#1072;&#1084;&#1084;\&#1055;&#1088;&#1086;&#1077;&#1082;&#1090;%20&#1054;&#1056;&#1042;\&#1057;%20&#1043;&#1077;&#1088;&#1073;&#1086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54;&#1073;&#1097;&#1080;&#1081;%20&#1086;&#1090;&#1076;&#1077;&#1083;\&#1052;&#1040;&#1064;.&#1041;&#1070;&#1056;&#1054;%202015\&#1054;&#1090;&#1076;&#1077;&#1083;%20&#1087;&#1088;&#1086;&#1075;&#1088;&#1072;&#1084;&#1084;\&#1055;&#1088;&#1086;&#1077;&#1082;&#1090;%20&#1054;&#1056;&#1042;\&#1057;%20&#1043;&#1077;&#1088;&#1073;&#1086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4183</Words>
  <Characters>33165</Characters>
  <Application>Microsoft Office Word</Application>
  <DocSecurity>0</DocSecurity>
  <Lines>276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37274</CharactersWithSpaces>
  <SharedDoc>false</SharedDoc>
  <HLinks>
    <vt:vector size="24" baseType="variant">
      <vt:variant>
        <vt:i4>2293799</vt:i4>
      </vt:variant>
      <vt:variant>
        <vt:i4>9</vt:i4>
      </vt:variant>
      <vt:variant>
        <vt:i4>0</vt:i4>
      </vt:variant>
      <vt:variant>
        <vt:i4>5</vt:i4>
      </vt:variant>
      <vt:variant>
        <vt:lpwstr>Z:\Общий отдел\МАШ.БЮРО 2015\Отдел программ\Проект ОРВ\С Гербом.docx</vt:lpwstr>
      </vt:variant>
      <vt:variant>
        <vt:lpwstr>Par90</vt:lpwstr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Z:\Общий отдел\МАШ.БЮРО 2015\Отдел программ\Проект ОРВ\С Гербом.docx</vt:lpwstr>
      </vt:variant>
      <vt:variant>
        <vt:lpwstr>Par132</vt:lpwstr>
      </vt:variant>
      <vt:variant>
        <vt:i4>2293799</vt:i4>
      </vt:variant>
      <vt:variant>
        <vt:i4>3</vt:i4>
      </vt:variant>
      <vt:variant>
        <vt:i4>0</vt:i4>
      </vt:variant>
      <vt:variant>
        <vt:i4>5</vt:i4>
      </vt:variant>
      <vt:variant>
        <vt:lpwstr>Z:\Общий отдел\МАШ.БЮРО 2015\Отдел программ\Проект ОРВ\С Гербом.docx</vt:lpwstr>
      </vt:variant>
      <vt:variant>
        <vt:lpwstr>Par90</vt:lpwstr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Z:\Общий отдел\МАШ.БЮРО 2015\Отдел программ\Проект ОРВ\С Гербом.docx</vt:lpwstr>
      </vt:variant>
      <vt:variant>
        <vt:lpwstr>Par90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cp:lastModifiedBy>User</cp:lastModifiedBy>
  <cp:revision>7</cp:revision>
  <cp:lastPrinted>2016-08-09T09:10:00Z</cp:lastPrinted>
  <dcterms:created xsi:type="dcterms:W3CDTF">2016-06-27T10:44:00Z</dcterms:created>
  <dcterms:modified xsi:type="dcterms:W3CDTF">2016-08-09T09:11:00Z</dcterms:modified>
</cp:coreProperties>
</file>