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B3444E" w:rsidP="00AC39AC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от «12» апреля </w:t>
            </w:r>
            <w:r w:rsidR="00CA7B84">
              <w:rPr>
                <w:color w:val="0D0D0D" w:themeColor="text1" w:themeTint="F2"/>
                <w:sz w:val="28"/>
                <w:szCs w:val="28"/>
              </w:rPr>
              <w:t>2017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B3444E" w:rsidP="00AC39A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AC39AC">
              <w:rPr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B3444E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гп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B3444E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C05B51">
        <w:rPr>
          <w:color w:val="0D0D0D" w:themeColor="text1" w:themeTint="F2"/>
          <w:sz w:val="28"/>
          <w:szCs w:val="28"/>
          <w:lang w:val="en-US"/>
        </w:rPr>
        <w:t>I</w:t>
      </w:r>
      <w:r w:rsidR="00B3444E">
        <w:rPr>
          <w:color w:val="0D0D0D" w:themeColor="text1" w:themeTint="F2"/>
          <w:sz w:val="28"/>
          <w:szCs w:val="28"/>
        </w:rPr>
        <w:t xml:space="preserve"> </w:t>
      </w:r>
      <w:r w:rsidR="00C05B51">
        <w:rPr>
          <w:color w:val="0D0D0D" w:themeColor="text1" w:themeTint="F2"/>
          <w:sz w:val="28"/>
          <w:szCs w:val="28"/>
        </w:rPr>
        <w:t>квартала</w:t>
      </w:r>
      <w:r w:rsidR="00B3444E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F61CFF">
        <w:rPr>
          <w:color w:val="0D0D0D" w:themeColor="text1" w:themeTint="F2"/>
          <w:sz w:val="28"/>
          <w:szCs w:val="28"/>
        </w:rPr>
        <w:t>7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CA7B84">
        <w:rPr>
          <w:color w:val="0D0D0D" w:themeColor="text1" w:themeTint="F2"/>
          <w:sz w:val="28"/>
          <w:szCs w:val="28"/>
          <w:lang w:val="en-US"/>
        </w:rPr>
        <w:t>I</w:t>
      </w:r>
      <w:r w:rsidR="00CA7B84" w:rsidRPr="00CA7B84">
        <w:rPr>
          <w:color w:val="0D0D0D" w:themeColor="text1" w:themeTint="F2"/>
          <w:sz w:val="28"/>
          <w:szCs w:val="28"/>
        </w:rPr>
        <w:t xml:space="preserve"> квартала </w:t>
      </w:r>
      <w:r w:rsidR="00CA7B84">
        <w:rPr>
          <w:color w:val="0D0D0D" w:themeColor="text1" w:themeTint="F2"/>
          <w:sz w:val="28"/>
          <w:szCs w:val="28"/>
        </w:rPr>
        <w:t>2017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B3444E">
        <w:rPr>
          <w:sz w:val="28"/>
          <w:szCs w:val="28"/>
        </w:rPr>
        <w:t xml:space="preserve"> </w:t>
      </w:r>
      <w:r w:rsidR="00CA7B84">
        <w:rPr>
          <w:color w:val="0D0D0D" w:themeColor="text1" w:themeTint="F2"/>
          <w:sz w:val="28"/>
          <w:szCs w:val="28"/>
          <w:lang w:val="en-US"/>
        </w:rPr>
        <w:t>I</w:t>
      </w:r>
      <w:r w:rsidR="00CA7B84" w:rsidRPr="00CA7B84">
        <w:rPr>
          <w:color w:val="0D0D0D" w:themeColor="text1" w:themeTint="F2"/>
          <w:sz w:val="28"/>
          <w:szCs w:val="28"/>
        </w:rPr>
        <w:t xml:space="preserve"> квартала </w:t>
      </w:r>
      <w:r w:rsidR="00CA7B84">
        <w:rPr>
          <w:color w:val="0D0D0D" w:themeColor="text1" w:themeTint="F2"/>
          <w:sz w:val="28"/>
          <w:szCs w:val="28"/>
        </w:rPr>
        <w:t>2017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доходам в сумме </w:t>
      </w:r>
      <w:r w:rsidR="00C05B51" w:rsidRPr="00C05B51">
        <w:rPr>
          <w:sz w:val="28"/>
          <w:szCs w:val="28"/>
        </w:rPr>
        <w:t>22 128 815,26</w:t>
      </w:r>
      <w:r w:rsidRPr="002E72F1">
        <w:rPr>
          <w:sz w:val="28"/>
          <w:szCs w:val="28"/>
        </w:rPr>
        <w:t xml:space="preserve">рублей; 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расходамв сумме </w:t>
      </w:r>
      <w:r w:rsidR="00C05B51" w:rsidRPr="00C05B51">
        <w:rPr>
          <w:sz w:val="28"/>
          <w:szCs w:val="28"/>
        </w:rPr>
        <w:t>19 887 567,76</w:t>
      </w:r>
      <w:r w:rsidRPr="002E72F1">
        <w:rPr>
          <w:sz w:val="28"/>
          <w:szCs w:val="28"/>
        </w:rPr>
        <w:t>рублей;</w:t>
      </w:r>
    </w:p>
    <w:p w:rsidR="00575F82" w:rsidRPr="002E72F1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C05B51" w:rsidRPr="00C05B51">
        <w:rPr>
          <w:sz w:val="28"/>
          <w:szCs w:val="28"/>
        </w:rPr>
        <w:t>2 241 247,50</w:t>
      </w:r>
      <w:r w:rsidRPr="002E72F1">
        <w:rPr>
          <w:sz w:val="28"/>
          <w:szCs w:val="28"/>
        </w:rPr>
        <w:t>рублей.</w:t>
      </w:r>
    </w:p>
    <w:p w:rsidR="00D566C6" w:rsidRDefault="006527DE" w:rsidP="00CA7B84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B3444E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CA7B84" w:rsidRPr="00CA7B84">
        <w:rPr>
          <w:sz w:val="28"/>
          <w:szCs w:val="28"/>
        </w:rPr>
        <w:t xml:space="preserve">I квартала 2017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ru</w:t>
        </w:r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0E4E4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284" w:firstLine="142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0E4E4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284" w:firstLine="142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FA5CC4" w:rsidP="00B3444E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673" w:type="dxa"/>
          </w:tcPr>
          <w:p w:rsidR="00FA5CC4" w:rsidRPr="00B2709F" w:rsidRDefault="00B3444E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А. В. 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C39AC">
        <w:rPr>
          <w:sz w:val="22"/>
          <w:szCs w:val="22"/>
        </w:rPr>
        <w:t>12.04.</w:t>
      </w:r>
      <w:r w:rsidR="00CA7B84">
        <w:rPr>
          <w:sz w:val="22"/>
          <w:szCs w:val="22"/>
        </w:rPr>
        <w:t>2017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AC39AC">
        <w:rPr>
          <w:sz w:val="22"/>
          <w:szCs w:val="22"/>
        </w:rPr>
        <w:t>44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CA7B8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</w:t>
      </w:r>
      <w:r w:rsidR="00841464" w:rsidRPr="005F011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841464" w:rsidRPr="005F011D">
        <w:rPr>
          <w:sz w:val="28"/>
          <w:szCs w:val="28"/>
        </w:rPr>
        <w:t xml:space="preserve"> год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411" w:type="pct"/>
        <w:tblInd w:w="-572" w:type="dxa"/>
        <w:tblLayout w:type="fixed"/>
        <w:tblLook w:val="04A0"/>
      </w:tblPr>
      <w:tblGrid>
        <w:gridCol w:w="4026"/>
        <w:gridCol w:w="575"/>
        <w:gridCol w:w="1148"/>
        <w:gridCol w:w="720"/>
        <w:gridCol w:w="930"/>
        <w:gridCol w:w="1764"/>
        <w:gridCol w:w="1808"/>
      </w:tblGrid>
      <w:tr w:rsidR="00CA7B84" w:rsidRPr="00CA7B84" w:rsidTr="00C05B51">
        <w:trPr>
          <w:trHeight w:val="20"/>
        </w:trPr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Код дохода</w:t>
            </w:r>
            <w:r w:rsidRPr="00CA7B84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Исполнено</w:t>
            </w:r>
          </w:p>
        </w:tc>
      </w:tr>
      <w:tr w:rsidR="00CA7B84" w:rsidRPr="00CA7B84" w:rsidTr="00C05B51">
        <w:trPr>
          <w:trHeight w:val="20"/>
        </w:trPr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</w:p>
        </w:tc>
        <w:tc>
          <w:tcPr>
            <w:tcW w:w="15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через финансовые органы</w:t>
            </w:r>
          </w:p>
        </w:tc>
      </w:tr>
      <w:tr w:rsidR="00CA7B84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153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×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101 869 400,00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22 128 815,26</w:t>
            </w:r>
          </w:p>
        </w:tc>
      </w:tr>
      <w:tr w:rsidR="00CA7B84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ind w:firstLineChars="200" w:firstLine="360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в том числе:</w:t>
            </w:r>
          </w:p>
        </w:tc>
        <w:tc>
          <w:tcPr>
            <w:tcW w:w="15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 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1010201001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14 650 000,00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4 735 855,47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1010202001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1010203001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35 014,85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1030223001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3 325 000,00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728 101,20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7B84">
              <w:rPr>
                <w:sz w:val="18"/>
                <w:szCs w:val="18"/>
              </w:rPr>
              <w:t>инжекторных</w:t>
            </w:r>
            <w:proofErr w:type="spellEnd"/>
            <w:r w:rsidRPr="00CA7B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1030224001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52 000,00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7 277,12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1030225001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7 013 000,00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1 355 927,74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1030226001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-133 551,58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1050301001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7 000,00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540,08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1060103013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1 200 000,00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81 312,46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1060603313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3 010 000,00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1 967 988,26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1060604313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16 454,80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CA7B84">
              <w:rPr>
                <w:sz w:val="18"/>
                <w:szCs w:val="1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1080402001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8 125,00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1110501313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2 725 000,00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203 920,71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1110503513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3 120 000,00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621 043,35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1110904513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1 230 000,00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282 578,75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1130199513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140 000,00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59 400,00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1130299513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580 000,00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171 595,76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1140601313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430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75 000,00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13 153,29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2021500113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56 123 200,00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10 778 100,00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2023511813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1 041 600,00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260 400,00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2023593013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235 000,00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47 000,00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2024999913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4 072 600,00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788 478,00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2070503013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180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100 000,00</w:t>
            </w:r>
          </w:p>
        </w:tc>
      </w:tr>
      <w:tr w:rsidR="00363860" w:rsidRPr="00CA7B84" w:rsidTr="00C05B51">
        <w:trPr>
          <w:trHeight w:val="2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7B84" w:rsidRPr="00CA7B84" w:rsidRDefault="00CA7B84" w:rsidP="00CA7B84">
            <w:pPr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650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1140205313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center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410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84" w:rsidRPr="00CA7B84" w:rsidRDefault="00CA7B84">
            <w:pPr>
              <w:jc w:val="right"/>
              <w:rPr>
                <w:sz w:val="18"/>
                <w:szCs w:val="18"/>
              </w:rPr>
            </w:pPr>
            <w:r w:rsidRPr="00CA7B84">
              <w:rPr>
                <w:sz w:val="18"/>
                <w:szCs w:val="18"/>
              </w:rPr>
              <w:t>-</w:t>
            </w:r>
          </w:p>
        </w:tc>
      </w:tr>
    </w:tbl>
    <w:p w:rsidR="00CA7B84" w:rsidRPr="00845E6D" w:rsidRDefault="00CA7B84" w:rsidP="00CA7B84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344" w:type="pct"/>
        <w:tblInd w:w="-572" w:type="dxa"/>
        <w:tblLook w:val="04A0"/>
      </w:tblPr>
      <w:tblGrid>
        <w:gridCol w:w="3724"/>
        <w:gridCol w:w="497"/>
        <w:gridCol w:w="590"/>
        <w:gridCol w:w="680"/>
        <w:gridCol w:w="726"/>
        <w:gridCol w:w="501"/>
        <w:gridCol w:w="1458"/>
        <w:gridCol w:w="1380"/>
        <w:gridCol w:w="1279"/>
      </w:tblGrid>
      <w:tr w:rsidR="00363860" w:rsidRPr="00363860" w:rsidTr="00C05B51">
        <w:trPr>
          <w:trHeight w:val="20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Код расхода</w:t>
            </w:r>
            <w:r w:rsidRPr="00363860">
              <w:rPr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Исполнено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</w:p>
        </w:tc>
        <w:tc>
          <w:tcPr>
            <w:tcW w:w="1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через финансовые органы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138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×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102 524 958,02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29 925 314,00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19 887 567,76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ind w:firstLineChars="200" w:firstLine="360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в том числе:</w:t>
            </w:r>
          </w:p>
        </w:tc>
        <w:tc>
          <w:tcPr>
            <w:tcW w:w="1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 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1 550 000,00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363 694,00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468 000,00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136 000,00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99 287,00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19 600 000,00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5 900 000,00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4 587 207,50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Иные выплаты </w:t>
            </w:r>
            <w:proofErr w:type="spellStart"/>
            <w:r w:rsidRPr="00363860">
              <w:rPr>
                <w:sz w:val="18"/>
                <w:szCs w:val="18"/>
              </w:rPr>
              <w:t>персоналу</w:t>
            </w:r>
            <w:proofErr w:type="gramStart"/>
            <w:r w:rsidRPr="00363860">
              <w:rPr>
                <w:sz w:val="18"/>
                <w:szCs w:val="18"/>
              </w:rPr>
              <w:t>,з</w:t>
            </w:r>
            <w:proofErr w:type="gramEnd"/>
            <w:r w:rsidRPr="00363860">
              <w:rPr>
                <w:sz w:val="18"/>
                <w:szCs w:val="18"/>
              </w:rPr>
              <w:t>а</w:t>
            </w:r>
            <w:proofErr w:type="spellEnd"/>
            <w:r w:rsidRPr="00363860">
              <w:rPr>
                <w:sz w:val="18"/>
                <w:szCs w:val="18"/>
              </w:rPr>
              <w:t xml:space="preserve"> исключением фонда оплаты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141 000,00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15 998,00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5 730 000,00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1 700 000,00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1 638 558,42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217 100,00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69 300,00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13 259,00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Уплата налогов на имущество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73 500,00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58 531,80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11 431,80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прочие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4 368,20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4 368,20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4 368,20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0106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50002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89020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46 100,00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95 950,00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35 875,00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35 845,84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17001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89020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311 700,00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17001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112 800,00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lastRenderedPageBreak/>
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оборонного заказа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17001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10 600 000,00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2 520 000,00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2 508 660,21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иные выплаты и </w:t>
            </w:r>
            <w:proofErr w:type="spellStart"/>
            <w:r w:rsidRPr="00363860">
              <w:rPr>
                <w:sz w:val="18"/>
                <w:szCs w:val="18"/>
              </w:rPr>
              <w:t>начисл.на</w:t>
            </w:r>
            <w:proofErr w:type="spellEnd"/>
            <w:r w:rsidRPr="00363860">
              <w:rPr>
                <w:sz w:val="18"/>
                <w:szCs w:val="18"/>
              </w:rPr>
              <w:t xml:space="preserve">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3 200 000,00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672 300,00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672 216,34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2 906 000,00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891 200,00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545 339,55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Уплата налогов на имущество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21 400,00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5 350,00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57 200,00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14 300,00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Иные выплаты </w:t>
            </w:r>
            <w:proofErr w:type="spellStart"/>
            <w:r w:rsidRPr="00363860">
              <w:rPr>
                <w:sz w:val="18"/>
                <w:szCs w:val="18"/>
              </w:rPr>
              <w:t>персоналу</w:t>
            </w:r>
            <w:proofErr w:type="gramStart"/>
            <w:r w:rsidRPr="00363860">
              <w:rPr>
                <w:sz w:val="18"/>
                <w:szCs w:val="18"/>
              </w:rPr>
              <w:t>,з</w:t>
            </w:r>
            <w:proofErr w:type="gramEnd"/>
            <w:r w:rsidRPr="00363860">
              <w:rPr>
                <w:sz w:val="18"/>
                <w:szCs w:val="18"/>
              </w:rPr>
              <w:t>а</w:t>
            </w:r>
            <w:proofErr w:type="spellEnd"/>
            <w:r w:rsidRPr="00363860">
              <w:rPr>
                <w:sz w:val="18"/>
                <w:szCs w:val="18"/>
              </w:rPr>
              <w:t xml:space="preserve"> исключением фонда оплаты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276 790,00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Исполнение </w:t>
            </w:r>
            <w:proofErr w:type="spellStart"/>
            <w:r w:rsidRPr="00363860">
              <w:rPr>
                <w:sz w:val="18"/>
                <w:szCs w:val="18"/>
              </w:rPr>
              <w:t>судубных</w:t>
            </w:r>
            <w:proofErr w:type="spellEnd"/>
            <w:r w:rsidRPr="00363860">
              <w:rPr>
                <w:sz w:val="18"/>
                <w:szCs w:val="18"/>
              </w:rPr>
              <w:t xml:space="preserve"> актов РФ и мировых соглашений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59 176,00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23 210,00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23 210,00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0113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50001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738 900,00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688 950,00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380 625,36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50001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789 300,00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342 000,00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134 680,85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50001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238 400,00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103 300,00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98 139,10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50001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13 900,00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5 175,00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3 881,62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10108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D9300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235 000,00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42 043,32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proofErr w:type="spellStart"/>
            <w:r w:rsidRPr="00363860">
              <w:rPr>
                <w:sz w:val="18"/>
                <w:szCs w:val="18"/>
              </w:rPr>
              <w:t>Мат.пом</w:t>
            </w:r>
            <w:proofErr w:type="spellEnd"/>
            <w:r w:rsidRPr="00363860">
              <w:rPr>
                <w:sz w:val="18"/>
                <w:szCs w:val="18"/>
              </w:rPr>
              <w:t>. ГО и ЧС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0309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35 000,00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0309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20030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10103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82300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23 400,00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10103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13 300,00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10103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S2300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10 100,00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3 028 100,00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757 000,00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420 516,25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914 000,00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228 000,00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92 964,42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S5060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750 000,00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201 024,28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S5060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226 500,00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75 500,00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63 480,90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Иные 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363860">
              <w:rPr>
                <w:sz w:val="18"/>
                <w:szCs w:val="18"/>
              </w:rPr>
              <w:t>физичеаким</w:t>
            </w:r>
            <w:proofErr w:type="spellEnd"/>
            <w:r w:rsidRPr="00363860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15101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1 700 000,00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567 000,00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566 807,17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15101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89020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262 000,00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15101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52 000,00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0409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15403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10 390 000,00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3 600 000,00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1 933 744,04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0410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14101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20070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592 000,00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180 100,00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164 826,16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08203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Иные субсидии некоммерческим организациям (за исключением государственных (муниципальных) учреждений)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09202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634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221 400,00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Закупка товаров, работ, услуг в целях капитального ремонта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09202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2 379 200,00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80 381,99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Иные 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363860">
              <w:rPr>
                <w:sz w:val="18"/>
                <w:szCs w:val="18"/>
              </w:rPr>
              <w:t>физичеаким</w:t>
            </w:r>
            <w:proofErr w:type="spellEnd"/>
            <w:r w:rsidRPr="00363860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09602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753 292,02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292 600,00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09602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89020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5 394 800,00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2 697 400,00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284 000,00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86 000,00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22003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2 647 000,00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1 329 000,00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1 328 943,19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22005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0503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22007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1 914 300,00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889 150,00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863 482,32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4 237 000,00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1 004 000,00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635 619,00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иные выплаты и </w:t>
            </w:r>
            <w:proofErr w:type="spellStart"/>
            <w:r w:rsidRPr="00363860">
              <w:rPr>
                <w:sz w:val="18"/>
                <w:szCs w:val="18"/>
              </w:rPr>
              <w:t>начисл.на</w:t>
            </w:r>
            <w:proofErr w:type="spellEnd"/>
            <w:r w:rsidRPr="00363860">
              <w:rPr>
                <w:sz w:val="18"/>
                <w:szCs w:val="18"/>
              </w:rPr>
              <w:t xml:space="preserve">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1 280 000,00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303 000,00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200 093,24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1 671 800,00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306 800,00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82 508,06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82070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107 100,00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17 850,00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S2070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18 900,00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3 150,00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437 000,00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103 500,00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73 648,00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132 000,00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31 000,00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17 376,00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03102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507 750,00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126 700,00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21 041,82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оплата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8 000 000,00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2 000 000,00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1 245 582,00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иные выплаты и </w:t>
            </w:r>
            <w:proofErr w:type="spellStart"/>
            <w:r w:rsidRPr="00363860">
              <w:rPr>
                <w:sz w:val="18"/>
                <w:szCs w:val="18"/>
              </w:rPr>
              <w:t>начисл.на</w:t>
            </w:r>
            <w:proofErr w:type="spellEnd"/>
            <w:r w:rsidRPr="00363860">
              <w:rPr>
                <w:sz w:val="18"/>
                <w:szCs w:val="18"/>
              </w:rPr>
              <w:t xml:space="preserve">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13 354,00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13 354,00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2 393 700,00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574 000,00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336 172,93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2 540 100,00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445 800,00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252 703,68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Уплата налогов на имущество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450 000,00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112 500,00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13 716,00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3 366,00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прочие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03402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84,00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84,00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10201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20040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34 300,00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0801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10301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6 200,00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Пособия и компенсации гражданам и </w:t>
            </w:r>
            <w:proofErr w:type="spellStart"/>
            <w:r w:rsidRPr="00363860">
              <w:rPr>
                <w:sz w:val="18"/>
                <w:szCs w:val="18"/>
              </w:rPr>
              <w:t>иныесоциальные</w:t>
            </w:r>
            <w:proofErr w:type="spellEnd"/>
            <w:r w:rsidRPr="00363860">
              <w:rPr>
                <w:sz w:val="18"/>
                <w:szCs w:val="18"/>
              </w:rPr>
              <w:t xml:space="preserve"> выплаты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18101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02400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300 000,00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85 000,00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 xml:space="preserve">Прочая закупка товаров, работ, услуг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650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1101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04101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99990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100 000,00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</w:p>
        </w:tc>
      </w:tr>
      <w:tr w:rsidR="00363860" w:rsidRPr="00363860" w:rsidTr="00C05B51">
        <w:trPr>
          <w:trHeight w:val="20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860" w:rsidRPr="00363860" w:rsidRDefault="00363860" w:rsidP="00363860">
            <w:pPr>
              <w:ind w:leftChars="-1" w:left="-2" w:firstLineChars="1" w:firstLine="2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Результат исполнения бюджета (дефицит / профицит</w:t>
            </w:r>
            <w:proofErr w:type="gramStart"/>
            <w:r w:rsidRPr="00363860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8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×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×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center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×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2 241 247,50</w:t>
            </w:r>
          </w:p>
        </w:tc>
      </w:tr>
    </w:tbl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36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2649"/>
        <w:gridCol w:w="1555"/>
        <w:gridCol w:w="2847"/>
      </w:tblGrid>
      <w:tr w:rsidR="004B4A86" w:rsidRPr="00BE70D3" w:rsidTr="00363860">
        <w:trPr>
          <w:trHeight w:val="552"/>
        </w:trPr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4B4A86" w:rsidRPr="00BE70D3" w:rsidRDefault="004B4A86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4B4A86" w:rsidRPr="00BE70D3" w:rsidRDefault="004B4A86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Код источника финансирования</w:t>
            </w:r>
            <w:r w:rsidRPr="00BE70D3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B4A86" w:rsidRPr="00BE70D3" w:rsidRDefault="004B4A86">
            <w:pPr>
              <w:jc w:val="center"/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9" w:type="pct"/>
            <w:shd w:val="clear" w:color="auto" w:fill="auto"/>
            <w:noWrap/>
            <w:vAlign w:val="center"/>
            <w:hideMark/>
          </w:tcPr>
          <w:p w:rsidR="004B4A86" w:rsidRPr="00BE70D3" w:rsidRDefault="004B4A86" w:rsidP="004B4A86">
            <w:pPr>
              <w:rPr>
                <w:sz w:val="16"/>
                <w:szCs w:val="16"/>
              </w:rPr>
            </w:pPr>
            <w:r w:rsidRPr="00BE70D3">
              <w:rPr>
                <w:sz w:val="16"/>
                <w:szCs w:val="16"/>
              </w:rPr>
              <w:t>Исполненочерез финансовые органы</w:t>
            </w:r>
          </w:p>
        </w:tc>
      </w:tr>
      <w:tr w:rsidR="00BE70D3" w:rsidRPr="004B4A86" w:rsidTr="00363860">
        <w:trPr>
          <w:trHeight w:val="20"/>
        </w:trPr>
        <w:tc>
          <w:tcPr>
            <w:tcW w:w="1758" w:type="pct"/>
            <w:shd w:val="clear" w:color="auto" w:fill="auto"/>
            <w:hideMark/>
          </w:tcPr>
          <w:p w:rsidR="00BE70D3" w:rsidRPr="004B4A86" w:rsidRDefault="00BE70D3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Источники финансирования дефицита бюджета — всего</w:t>
            </w:r>
          </w:p>
        </w:tc>
        <w:tc>
          <w:tcPr>
            <w:tcW w:w="1218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-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BE70D3" w:rsidRPr="00363860" w:rsidRDefault="004B4A86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</w:t>
            </w:r>
            <w:r w:rsidR="00363860" w:rsidRPr="00363860">
              <w:rPr>
                <w:sz w:val="18"/>
                <w:szCs w:val="18"/>
              </w:rPr>
              <w:t>2 241 247,50</w:t>
            </w:r>
          </w:p>
        </w:tc>
      </w:tr>
      <w:tr w:rsidR="00363860" w:rsidRPr="004B4A86" w:rsidTr="00363860">
        <w:trPr>
          <w:trHeight w:val="20"/>
        </w:trPr>
        <w:tc>
          <w:tcPr>
            <w:tcW w:w="1758" w:type="pct"/>
            <w:shd w:val="clear" w:color="auto" w:fill="auto"/>
            <w:hideMark/>
          </w:tcPr>
          <w:p w:rsidR="00363860" w:rsidRPr="004B4A86" w:rsidRDefault="00363860" w:rsidP="00363860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 xml:space="preserve">Изменение остатков по расчетам </w:t>
            </w:r>
          </w:p>
        </w:tc>
        <w:tc>
          <w:tcPr>
            <w:tcW w:w="1218" w:type="pct"/>
            <w:shd w:val="clear" w:color="auto" w:fill="auto"/>
            <w:noWrap/>
            <w:hideMark/>
          </w:tcPr>
          <w:p w:rsidR="00363860" w:rsidRPr="004B4A86" w:rsidRDefault="00363860" w:rsidP="00363860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363860" w:rsidRPr="004B4A86" w:rsidRDefault="00363860" w:rsidP="00363860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-2 241 247,50</w:t>
            </w:r>
          </w:p>
        </w:tc>
      </w:tr>
      <w:tr w:rsidR="00363860" w:rsidRPr="004B4A86" w:rsidTr="00363860">
        <w:trPr>
          <w:trHeight w:val="352"/>
        </w:trPr>
        <w:tc>
          <w:tcPr>
            <w:tcW w:w="1758" w:type="pct"/>
            <w:shd w:val="clear" w:color="auto" w:fill="auto"/>
            <w:hideMark/>
          </w:tcPr>
          <w:p w:rsidR="00363860" w:rsidRPr="004B4A86" w:rsidRDefault="00363860" w:rsidP="00363860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</w:p>
        </w:tc>
        <w:tc>
          <w:tcPr>
            <w:tcW w:w="1218" w:type="pct"/>
            <w:shd w:val="clear" w:color="auto" w:fill="auto"/>
            <w:noWrap/>
            <w:hideMark/>
          </w:tcPr>
          <w:p w:rsidR="00363860" w:rsidRPr="004B4A86" w:rsidRDefault="00363860" w:rsidP="00363860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363860" w:rsidRPr="004B4A86" w:rsidRDefault="00363860" w:rsidP="00363860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-2 241 247,50</w:t>
            </w:r>
          </w:p>
        </w:tc>
      </w:tr>
      <w:tr w:rsidR="00BE70D3" w:rsidRPr="004B4A86" w:rsidTr="00363860">
        <w:trPr>
          <w:trHeight w:val="20"/>
        </w:trPr>
        <w:tc>
          <w:tcPr>
            <w:tcW w:w="1758" w:type="pct"/>
            <w:shd w:val="clear" w:color="auto" w:fill="auto"/>
            <w:hideMark/>
          </w:tcPr>
          <w:p w:rsidR="00BE70D3" w:rsidRPr="004B4A86" w:rsidRDefault="00BE70D3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из них:</w:t>
            </w:r>
          </w:p>
        </w:tc>
        <w:tc>
          <w:tcPr>
            <w:tcW w:w="1218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BE70D3" w:rsidRPr="004B4A86" w:rsidRDefault="00BE70D3">
            <w:pPr>
              <w:jc w:val="right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 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BE70D3" w:rsidRPr="00363860" w:rsidRDefault="00BE70D3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 </w:t>
            </w:r>
          </w:p>
        </w:tc>
      </w:tr>
      <w:tr w:rsidR="004B4A86" w:rsidRPr="004B4A86" w:rsidTr="00363860">
        <w:trPr>
          <w:trHeight w:val="20"/>
        </w:trPr>
        <w:tc>
          <w:tcPr>
            <w:tcW w:w="1758" w:type="pct"/>
            <w:shd w:val="clear" w:color="auto" w:fill="auto"/>
            <w:hideMark/>
          </w:tcPr>
          <w:p w:rsidR="004B4A86" w:rsidRPr="004B4A86" w:rsidRDefault="004B4A86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1218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363860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-22 128 815,26</w:t>
            </w:r>
          </w:p>
          <w:p w:rsidR="004B4A86" w:rsidRPr="00363860" w:rsidRDefault="004B4A86" w:rsidP="00363860">
            <w:pPr>
              <w:jc w:val="right"/>
              <w:rPr>
                <w:sz w:val="18"/>
                <w:szCs w:val="18"/>
              </w:rPr>
            </w:pPr>
          </w:p>
        </w:tc>
      </w:tr>
      <w:tr w:rsidR="004B4A86" w:rsidRPr="004B4A86" w:rsidTr="00363860">
        <w:trPr>
          <w:trHeight w:val="20"/>
        </w:trPr>
        <w:tc>
          <w:tcPr>
            <w:tcW w:w="1758" w:type="pct"/>
            <w:shd w:val="clear" w:color="auto" w:fill="auto"/>
            <w:hideMark/>
          </w:tcPr>
          <w:p w:rsidR="004B4A86" w:rsidRPr="004B4A86" w:rsidRDefault="004B4A86" w:rsidP="004B4A86">
            <w:pPr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1218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4B4A86" w:rsidRPr="004B4A86" w:rsidRDefault="004B4A86" w:rsidP="004B4A86">
            <w:pPr>
              <w:jc w:val="center"/>
              <w:rPr>
                <w:sz w:val="16"/>
                <w:szCs w:val="16"/>
              </w:rPr>
            </w:pPr>
            <w:r w:rsidRPr="004B4A86">
              <w:rPr>
                <w:sz w:val="16"/>
                <w:szCs w:val="16"/>
              </w:rPr>
              <w:t>×</w:t>
            </w:r>
          </w:p>
        </w:tc>
        <w:tc>
          <w:tcPr>
            <w:tcW w:w="1309" w:type="pct"/>
            <w:shd w:val="clear" w:color="auto" w:fill="auto"/>
            <w:noWrap/>
            <w:hideMark/>
          </w:tcPr>
          <w:p w:rsidR="004B4A86" w:rsidRPr="00363860" w:rsidRDefault="00363860" w:rsidP="00363860">
            <w:pPr>
              <w:jc w:val="right"/>
              <w:rPr>
                <w:sz w:val="18"/>
                <w:szCs w:val="18"/>
              </w:rPr>
            </w:pPr>
            <w:r w:rsidRPr="00363860">
              <w:rPr>
                <w:sz w:val="18"/>
                <w:szCs w:val="18"/>
              </w:rPr>
              <w:t>19887567,76</w:t>
            </w:r>
          </w:p>
        </w:tc>
      </w:tr>
    </w:tbl>
    <w:p w:rsidR="00841464" w:rsidRDefault="00841464" w:rsidP="004B4A86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574B3"/>
    <w:rsid w:val="00087040"/>
    <w:rsid w:val="000A2EF8"/>
    <w:rsid w:val="000A3356"/>
    <w:rsid w:val="000D1BDB"/>
    <w:rsid w:val="000D3D62"/>
    <w:rsid w:val="000E4E48"/>
    <w:rsid w:val="00110709"/>
    <w:rsid w:val="001279F9"/>
    <w:rsid w:val="00135C4E"/>
    <w:rsid w:val="0018641F"/>
    <w:rsid w:val="001C6AD7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63860"/>
    <w:rsid w:val="00365299"/>
    <w:rsid w:val="00371F4A"/>
    <w:rsid w:val="003F78BB"/>
    <w:rsid w:val="00406F59"/>
    <w:rsid w:val="004354C6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45E6D"/>
    <w:rsid w:val="008878CD"/>
    <w:rsid w:val="008B4CDD"/>
    <w:rsid w:val="0094155B"/>
    <w:rsid w:val="009773FB"/>
    <w:rsid w:val="009820AF"/>
    <w:rsid w:val="00996971"/>
    <w:rsid w:val="009D57BA"/>
    <w:rsid w:val="009D592C"/>
    <w:rsid w:val="009F223E"/>
    <w:rsid w:val="00A3578A"/>
    <w:rsid w:val="00A80A99"/>
    <w:rsid w:val="00A934B8"/>
    <w:rsid w:val="00AC39AC"/>
    <w:rsid w:val="00AF201F"/>
    <w:rsid w:val="00B17AE2"/>
    <w:rsid w:val="00B2709F"/>
    <w:rsid w:val="00B3444E"/>
    <w:rsid w:val="00B63C7D"/>
    <w:rsid w:val="00B76F34"/>
    <w:rsid w:val="00B773C0"/>
    <w:rsid w:val="00B93069"/>
    <w:rsid w:val="00BB6504"/>
    <w:rsid w:val="00BC726D"/>
    <w:rsid w:val="00BD43A3"/>
    <w:rsid w:val="00BE68CF"/>
    <w:rsid w:val="00BE70D3"/>
    <w:rsid w:val="00C05B51"/>
    <w:rsid w:val="00C3138A"/>
    <w:rsid w:val="00C6634B"/>
    <w:rsid w:val="00C86389"/>
    <w:rsid w:val="00CA348F"/>
    <w:rsid w:val="00CA71E0"/>
    <w:rsid w:val="00CA7B84"/>
    <w:rsid w:val="00CF442D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60EA5"/>
    <w:rsid w:val="00E70B98"/>
    <w:rsid w:val="00E96EFD"/>
    <w:rsid w:val="00F02316"/>
    <w:rsid w:val="00F11903"/>
    <w:rsid w:val="00F243D9"/>
    <w:rsid w:val="00F509ED"/>
    <w:rsid w:val="00F50A97"/>
    <w:rsid w:val="00F61CFF"/>
    <w:rsid w:val="00F629E1"/>
    <w:rsid w:val="00F9776D"/>
    <w:rsid w:val="00FA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FF28-7999-4A89-95F4-2C88A89C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2142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cp:lastPrinted>2017-04-17T09:34:00Z</cp:lastPrinted>
  <dcterms:created xsi:type="dcterms:W3CDTF">2017-04-12T09:23:00Z</dcterms:created>
  <dcterms:modified xsi:type="dcterms:W3CDTF">2017-04-17T09:36:00Z</dcterms:modified>
</cp:coreProperties>
</file>