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</w:t>
      </w:r>
      <w:r w:rsidR="00AA0A2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4C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0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C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C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68D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A37" w:rsidRPr="0065182D" w:rsidRDefault="00264D46" w:rsidP="005064D8">
      <w:pPr>
        <w:pStyle w:val="ConsPlusTitle"/>
        <w:ind w:right="3685"/>
        <w:jc w:val="both"/>
        <w:rPr>
          <w:b w:val="0"/>
          <w:sz w:val="28"/>
          <w:szCs w:val="28"/>
        </w:rPr>
      </w:pPr>
      <w:r w:rsidRPr="00F952FB">
        <w:rPr>
          <w:b w:val="0"/>
          <w:sz w:val="28"/>
          <w:szCs w:val="28"/>
        </w:rPr>
        <w:t>О внесении изменений в Постановление</w:t>
      </w:r>
      <w:r w:rsidR="00E44CBA">
        <w:rPr>
          <w:b w:val="0"/>
          <w:sz w:val="28"/>
          <w:szCs w:val="28"/>
        </w:rPr>
        <w:t xml:space="preserve"> </w:t>
      </w:r>
      <w:r w:rsidRPr="00F952FB">
        <w:rPr>
          <w:b w:val="0"/>
          <w:sz w:val="28"/>
          <w:szCs w:val="28"/>
        </w:rPr>
        <w:t>администрации городского поселения</w:t>
      </w:r>
      <w:r w:rsidR="0065182D">
        <w:rPr>
          <w:b w:val="0"/>
          <w:sz w:val="28"/>
          <w:szCs w:val="28"/>
        </w:rPr>
        <w:t xml:space="preserve"> </w:t>
      </w:r>
      <w:r w:rsidR="005064D8">
        <w:rPr>
          <w:b w:val="0"/>
          <w:sz w:val="28"/>
          <w:szCs w:val="28"/>
        </w:rPr>
        <w:t xml:space="preserve">Игрим </w:t>
      </w:r>
      <w:r>
        <w:rPr>
          <w:b w:val="0"/>
          <w:sz w:val="28"/>
          <w:szCs w:val="28"/>
        </w:rPr>
        <w:t>от 30.12.2013г. № 79</w:t>
      </w:r>
      <w:r w:rsidR="00867A37" w:rsidRPr="00867A37">
        <w:rPr>
          <w:sz w:val="28"/>
          <w:szCs w:val="28"/>
        </w:rPr>
        <w:t xml:space="preserve"> </w:t>
      </w:r>
      <w:r w:rsidR="00C466D6" w:rsidRPr="00C466D6">
        <w:rPr>
          <w:b w:val="0"/>
          <w:sz w:val="28"/>
          <w:szCs w:val="28"/>
        </w:rPr>
        <w:t>«Об утверждении муниципальной программы</w:t>
      </w:r>
      <w:r w:rsidR="00C466D6">
        <w:rPr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«Развитие и содержание дорожно-транспортной системы на</w:t>
      </w:r>
      <w:r w:rsidR="0065182D" w:rsidRPr="0065182D">
        <w:rPr>
          <w:b w:val="0"/>
          <w:bCs w:val="0"/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территории городского поселения Игрим на 2014-201</w:t>
      </w:r>
      <w:r w:rsidR="00B069BB">
        <w:rPr>
          <w:b w:val="0"/>
          <w:sz w:val="28"/>
          <w:szCs w:val="28"/>
        </w:rPr>
        <w:t>9</w:t>
      </w:r>
      <w:r w:rsidR="00867A37" w:rsidRPr="0065182D">
        <w:rPr>
          <w:b w:val="0"/>
          <w:sz w:val="28"/>
          <w:szCs w:val="28"/>
        </w:rPr>
        <w:t xml:space="preserve"> годы»</w:t>
      </w:r>
      <w:r w:rsidR="005A7BC8" w:rsidRPr="005A7BC8">
        <w:t xml:space="preserve"> </w:t>
      </w:r>
      <w:r w:rsidR="005A7BC8">
        <w:t>(</w:t>
      </w:r>
      <w:r w:rsidR="005A7BC8" w:rsidRPr="005A7BC8">
        <w:rPr>
          <w:b w:val="0"/>
          <w:sz w:val="28"/>
          <w:szCs w:val="28"/>
        </w:rPr>
        <w:t>с изменениями, внесенными постановлениями администрации от 28.10.2014 г. №12</w:t>
      </w:r>
      <w:r w:rsidR="005A7BC8">
        <w:rPr>
          <w:b w:val="0"/>
          <w:sz w:val="28"/>
          <w:szCs w:val="28"/>
        </w:rPr>
        <w:t>7</w:t>
      </w:r>
      <w:r w:rsidR="005A7BC8" w:rsidRPr="005A7BC8">
        <w:rPr>
          <w:b w:val="0"/>
          <w:sz w:val="28"/>
          <w:szCs w:val="28"/>
        </w:rPr>
        <w:t>, от 28.11.2014 г. №14</w:t>
      </w:r>
      <w:r w:rsidR="005A7BC8">
        <w:rPr>
          <w:b w:val="0"/>
          <w:sz w:val="28"/>
          <w:szCs w:val="28"/>
        </w:rPr>
        <w:t>5, от 19.02.2015 №9</w:t>
      </w:r>
      <w:r w:rsidR="005A7BC8" w:rsidRPr="005A7BC8">
        <w:rPr>
          <w:b w:val="0"/>
          <w:sz w:val="28"/>
          <w:szCs w:val="28"/>
        </w:rPr>
        <w:t xml:space="preserve">, от </w:t>
      </w:r>
      <w:r w:rsidR="005A7BC8">
        <w:rPr>
          <w:b w:val="0"/>
          <w:sz w:val="28"/>
          <w:szCs w:val="28"/>
        </w:rPr>
        <w:t>16.01.</w:t>
      </w:r>
      <w:r w:rsidR="005A7BC8" w:rsidRPr="005A7BC8">
        <w:rPr>
          <w:b w:val="0"/>
          <w:sz w:val="28"/>
          <w:szCs w:val="28"/>
        </w:rPr>
        <w:t>2017 № 5</w:t>
      </w:r>
      <w:r w:rsidR="00AA0A21">
        <w:rPr>
          <w:b w:val="0"/>
          <w:sz w:val="28"/>
          <w:szCs w:val="28"/>
        </w:rPr>
        <w:t>; от 12.10.2015 №163</w:t>
      </w:r>
      <w:r w:rsidR="005A7BC8">
        <w:rPr>
          <w:b w:val="0"/>
          <w:sz w:val="28"/>
          <w:szCs w:val="28"/>
        </w:rPr>
        <w:t>)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3F" w:rsidRDefault="0090133F" w:rsidP="009013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 w:cs="Times New Roman"/>
          <w:sz w:val="28"/>
          <w:szCs w:val="28"/>
        </w:rPr>
        <w:t>«</w:t>
      </w:r>
      <w:r w:rsidR="00484CF8" w:rsidRPr="00484CF8">
        <w:rPr>
          <w:rFonts w:ascii="Times New Roman" w:hAnsi="Times New Roman" w:cs="Times New Roman"/>
          <w:sz w:val="28"/>
          <w:szCs w:val="28"/>
        </w:rPr>
        <w:t>Развитие и содержание дорожно-транспортной системы на территории городского поселения Игрим на 2014-201</w:t>
      </w:r>
      <w:r w:rsidR="005A7BC8">
        <w:rPr>
          <w:rFonts w:ascii="Times New Roman" w:hAnsi="Times New Roman" w:cs="Times New Roman"/>
          <w:sz w:val="28"/>
          <w:szCs w:val="28"/>
        </w:rPr>
        <w:t>9</w:t>
      </w:r>
      <w:r w:rsidR="00484CF8" w:rsidRPr="00484CF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B071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Игрим»</w:t>
      </w:r>
    </w:p>
    <w:p w:rsidR="00AB3B4D" w:rsidRDefault="00264D46" w:rsidP="005A7BC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4D">
        <w:rPr>
          <w:rFonts w:ascii="Times New Roman" w:hAnsi="Times New Roman" w:cs="Times New Roman"/>
          <w:sz w:val="28"/>
          <w:szCs w:val="28"/>
        </w:rPr>
        <w:t>Внести в</w:t>
      </w:r>
      <w:r w:rsidR="00AB3B4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B3B4D" w:rsidRPr="00AB3B4D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30.12.2013г. № 79 «Об утверждении муниципальной программы «Развитие и содержание дорожно-транспортной системы на территории городского поселения Игрим на 2014-201</w:t>
      </w:r>
      <w:r w:rsidR="005A7BC8">
        <w:rPr>
          <w:rFonts w:ascii="Times New Roman" w:hAnsi="Times New Roman" w:cs="Times New Roman"/>
          <w:sz w:val="28"/>
          <w:szCs w:val="28"/>
        </w:rPr>
        <w:t>9</w:t>
      </w:r>
      <w:r w:rsidR="00AB3B4D" w:rsidRPr="00AB3B4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B3B4D">
        <w:rPr>
          <w:rFonts w:ascii="Times New Roman" w:hAnsi="Times New Roman" w:cs="Times New Roman"/>
          <w:sz w:val="28"/>
          <w:szCs w:val="28"/>
        </w:rPr>
        <w:t xml:space="preserve"> </w:t>
      </w:r>
      <w:r w:rsidR="005A7BC8" w:rsidRPr="005A7BC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 от 28.10.2014 г. №127, от 28.11.2014 г. №145, от 19.02.2015 №9, от 16.01.2017 № 5</w:t>
      </w:r>
      <w:r w:rsidR="00AA0A21" w:rsidRPr="00AA0A21">
        <w:rPr>
          <w:rFonts w:ascii="Times New Roman" w:hAnsi="Times New Roman" w:cs="Times New Roman"/>
          <w:sz w:val="28"/>
          <w:szCs w:val="28"/>
        </w:rPr>
        <w:t>; от 12.10.2015 №163)</w:t>
      </w:r>
      <w:r w:rsidR="005A7BC8">
        <w:rPr>
          <w:rFonts w:ascii="Times New Roman" w:hAnsi="Times New Roman" w:cs="Times New Roman"/>
          <w:sz w:val="28"/>
          <w:szCs w:val="28"/>
        </w:rPr>
        <w:t xml:space="preserve"> </w:t>
      </w:r>
      <w:r w:rsidR="00AB3B4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0A21" w:rsidRPr="00AA0A21" w:rsidRDefault="00264D46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1</w:t>
      </w:r>
      <w:r w:rsidR="00AA0A21" w:rsidRPr="00AA0A21">
        <w:t xml:space="preserve"> </w:t>
      </w:r>
      <w:r w:rsidR="00AA0A21" w:rsidRPr="00AA0A21">
        <w:rPr>
          <w:rFonts w:ascii="Times New Roman" w:hAnsi="Times New Roman" w:cs="Times New Roman"/>
          <w:sz w:val="28"/>
          <w:szCs w:val="28"/>
        </w:rPr>
        <w:t>1.1.</w:t>
      </w:r>
      <w:r w:rsidR="00AA0A21" w:rsidRPr="00AA0A21">
        <w:rPr>
          <w:rFonts w:ascii="Times New Roman" w:hAnsi="Times New Roman" w:cs="Times New Roman"/>
          <w:sz w:val="28"/>
          <w:szCs w:val="28"/>
        </w:rPr>
        <w:tab/>
        <w:t>наименование постановления изложить в следующей редакции:</w:t>
      </w:r>
    </w:p>
    <w:p w:rsidR="00AA0A21" w:rsidRP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и содержание дорожно-транспортной системы на территории городского поселения Игрим на 2014-20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0A21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A0A21" w:rsidRP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1.2.</w:t>
      </w:r>
      <w:r w:rsidRPr="00AA0A21">
        <w:rPr>
          <w:rFonts w:ascii="Times New Roman" w:hAnsi="Times New Roman" w:cs="Times New Roman"/>
          <w:sz w:val="28"/>
          <w:szCs w:val="28"/>
        </w:rPr>
        <w:tab/>
        <w:t>в приложении к постановлению внести следующие изменения:</w:t>
      </w:r>
    </w:p>
    <w:p w:rsidR="00AA0A21" w:rsidRP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1.2.1. паспорт программы изложить в редакции согласно приложению №1 к настоящему постановлению;</w:t>
      </w:r>
    </w:p>
    <w:p w:rsid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30F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A21">
        <w:rPr>
          <w:rFonts w:ascii="Times New Roman" w:hAnsi="Times New Roman" w:cs="Times New Roman"/>
          <w:sz w:val="28"/>
          <w:szCs w:val="28"/>
        </w:rPr>
        <w:t>таблицу 1 приложения к постановлению «Перечень программных мероприятий муниципальной программы «Развитие и содержание дорожно-транспортной системы на территории городского поселения Игрим  на 2014-</w:t>
      </w:r>
      <w:r w:rsidRPr="00AA0A21">
        <w:rPr>
          <w:rFonts w:ascii="Times New Roman" w:hAnsi="Times New Roman" w:cs="Times New Roman"/>
          <w:sz w:val="28"/>
          <w:szCs w:val="28"/>
        </w:rPr>
        <w:lastRenderedPageBreak/>
        <w:t>2018  годы», изложить в редакции согласно приложению</w:t>
      </w:r>
      <w:r w:rsidR="00030F6C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постановлению;</w:t>
      </w:r>
    </w:p>
    <w:p w:rsidR="00030F6C" w:rsidRPr="00AA0A21" w:rsidRDefault="00030F6C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900ED0" w:rsidRPr="00900ED0">
        <w:rPr>
          <w:rFonts w:ascii="Times New Roman" w:hAnsi="Times New Roman" w:cs="Times New Roman"/>
          <w:sz w:val="28"/>
          <w:szCs w:val="28"/>
        </w:rPr>
        <w:t>дополнить муниципальную программу таблицей 2 «Целевые показатели муниципальной программы», согласно приложению № 3 к настоящему постановлению.</w:t>
      </w:r>
    </w:p>
    <w:p w:rsidR="00AA0A21" w:rsidRPr="00AA0A21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D35148" w:rsidRDefault="00AA0A21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A21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</w:t>
      </w:r>
      <w:r w:rsidR="00900ED0">
        <w:rPr>
          <w:rFonts w:ascii="Times New Roman" w:hAnsi="Times New Roman" w:cs="Times New Roman"/>
          <w:sz w:val="28"/>
          <w:szCs w:val="28"/>
        </w:rPr>
        <w:t>8</w:t>
      </w:r>
      <w:r w:rsidRPr="00AA0A21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D35148" w:rsidRDefault="00D35148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CF8" w:rsidRDefault="004502CD" w:rsidP="00AA0A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5327"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Затирка</w:t>
      </w:r>
    </w:p>
    <w:p w:rsidR="00867A37" w:rsidRPr="009668D6" w:rsidRDefault="008754B3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013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867A37"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 xml:space="preserve">Приложение </w:t>
      </w:r>
      <w:r w:rsidR="00AA4A6D"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№1</w:t>
      </w:r>
    </w:p>
    <w:p w:rsidR="00867A37" w:rsidRPr="009668D6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к постановлению администрации </w:t>
      </w:r>
    </w:p>
    <w:p w:rsidR="00867A37" w:rsidRPr="009668D6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городского  поселения Игрим</w:t>
      </w:r>
    </w:p>
    <w:p w:rsidR="00867A37" w:rsidRPr="009668D6" w:rsidRDefault="00867A37" w:rsidP="00B7532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0"/>
          <w:szCs w:val="20"/>
          <w:u w:val="single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от</w:t>
      </w:r>
      <w:r w:rsidR="009668D6"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26.01.</w:t>
      </w:r>
      <w:r w:rsidR="00D35148"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2018</w:t>
      </w:r>
      <w:r w:rsidR="00E23FC1"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г. № </w:t>
      </w:r>
      <w:r w:rsidR="009668D6"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16</w:t>
      </w:r>
    </w:p>
    <w:p w:rsidR="00867A37" w:rsidRPr="009668D6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67A37" w:rsidRPr="00E23FC1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3FC1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484CF8" w:rsidRPr="00FF1443" w:rsidRDefault="00484CF8" w:rsidP="00484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3F20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содержание дорожно-транспортной системы на территории городск</w:t>
      </w:r>
      <w:r w:rsidR="00D35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Игрим  на 2014-2020</w:t>
      </w:r>
      <w:r w:rsidRPr="003F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6184"/>
      </w:tblGrid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содержание дорожно-транспортной системы на территории городского поселения Игрим  на 2014-20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городского поселения Игрим № 209 от 21 октября 2013 года «О разработке муниципальной программы «Развитие и содержание дорожно-транспортной системы на территории городского поселения Игрим  на 2014-2018  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городского поселения Игрим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___________2018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постановление от 30.12.2013г. № 79 «Об утверждении муниципальной программы «Развитие и содержание дорожно-транспортной системы на территории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поселения Игрим  на 2014-2020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годы»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9E7A7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и учреждения городского поселения Игрим, осуществляющие перевозки автомобильным транспортом, а также предоставляющие услуги по содержанию автомобильных дорог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D35148" w:rsidRDefault="00D35148" w:rsidP="00D35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для населения  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24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улиц общего   пользования местного значения.  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D35148" w:rsidRPr="00B069BB" w:rsidRDefault="00D35148" w:rsidP="00D35148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244"/>
                <w:tab w:val="left" w:pos="66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B069BB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перевезенных пассажиров автомобильным транспортом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59472 чел в 2013 году до 61000 чел в 2020 г..</w:t>
            </w: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не соответствующих нормативным требованиям, км.;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21,9 в 2013 г. до 18,5 в 2020 г..</w:t>
            </w:r>
          </w:p>
          <w:p w:rsidR="00030F6C" w:rsidRPr="00030F6C" w:rsidRDefault="00030F6C" w:rsidP="00030F6C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сети автомобильных дорог общего пользования местного значения, в отношении которых проведена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инвентаризация, км. От 11,5 в 2013 г. до 75,9 в 2020 г.</w:t>
            </w:r>
          </w:p>
          <w:p w:rsidR="00D35148" w:rsidRPr="00D35148" w:rsidRDefault="00D35148" w:rsidP="00622015">
            <w:pPr>
              <w:tabs>
                <w:tab w:val="left" w:pos="0"/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«Автомобильный транспорт»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«Дорожное хозяйство»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62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11 976,1 тыс.рублей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12 484,1тыс.рублей,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8745,3 тыс.рублей,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1</w:t>
            </w:r>
            <w:r w:rsidR="0062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тыс.рублей,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2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тыс.рублей,</w:t>
            </w:r>
          </w:p>
          <w:p w:rsidR="00D35148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18918,8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тыс.рублей.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19949,3</w:t>
            </w: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тыс.рублей.</w:t>
            </w:r>
          </w:p>
          <w:p w:rsidR="00D35148" w:rsidRPr="00B069BB" w:rsidRDefault="00D35148" w:rsidP="00D3514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D35148" w:rsidRPr="00B069BB" w:rsidTr="00D35148">
        <w:trPr>
          <w:trHeight w:val="2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148" w:rsidRPr="00B069BB" w:rsidRDefault="00D35148" w:rsidP="00D3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F6C" w:rsidRPr="00030F6C" w:rsidRDefault="00030F6C" w:rsidP="00030F6C">
            <w:pPr>
              <w:pStyle w:val="ConsCell"/>
              <w:keepLines/>
              <w:numPr>
                <w:ilvl w:val="0"/>
                <w:numId w:val="6"/>
              </w:numPr>
              <w:tabs>
                <w:tab w:val="left" w:pos="386"/>
              </w:tabs>
              <w:ind w:left="0" w:firstLine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F6C">
              <w:rPr>
                <w:rFonts w:ascii="Times New Roman" w:hAnsi="Times New Roman" w:cs="Times New Roman"/>
                <w:sz w:val="24"/>
                <w:szCs w:val="24"/>
              </w:rPr>
              <w:t>Транспортная подвижность населения поселения на внутрипоселковых маршрутах,  1 житель/год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7,7 на момент окончания действия программы.</w:t>
            </w:r>
          </w:p>
          <w:p w:rsidR="00D35148" w:rsidRPr="00B069BB" w:rsidRDefault="00030F6C" w:rsidP="00030F6C">
            <w:pPr>
              <w:pStyle w:val="a9"/>
              <w:keepLines/>
              <w:numPr>
                <w:ilvl w:val="0"/>
                <w:numId w:val="6"/>
              </w:numPr>
              <w:tabs>
                <w:tab w:val="left" w:pos="386"/>
              </w:tabs>
              <w:autoSpaceDE w:val="0"/>
              <w:autoSpaceDN w:val="0"/>
              <w:spacing w:after="0" w:line="240" w:lineRule="auto"/>
              <w:ind w:left="0"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6C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отношению к 2013 году,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73,86 на момент окончания программы.</w:t>
            </w:r>
          </w:p>
        </w:tc>
      </w:tr>
    </w:tbl>
    <w:p w:rsidR="00EB27A7" w:rsidRDefault="00EB27A7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015" w:rsidRDefault="00622015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22015" w:rsidSect="00484CF8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A4A6D" w:rsidRPr="009668D6" w:rsidRDefault="00AA4A6D" w:rsidP="00AA4A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Приложение №2</w:t>
      </w:r>
    </w:p>
    <w:p w:rsidR="00AA4A6D" w:rsidRPr="009668D6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к постановлению администрации </w:t>
      </w:r>
    </w:p>
    <w:p w:rsidR="00AA4A6D" w:rsidRPr="009668D6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городского  поселения Игрим</w:t>
      </w:r>
    </w:p>
    <w:p w:rsidR="009668D6" w:rsidRPr="009668D6" w:rsidRDefault="009668D6" w:rsidP="009668D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0"/>
          <w:szCs w:val="20"/>
          <w:u w:val="single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от 26.01.2018 г. № 16</w:t>
      </w:r>
    </w:p>
    <w:p w:rsid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муниципальной программы</w:t>
      </w:r>
    </w:p>
    <w:p w:rsid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7A7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F36DB6">
        <w:rPr>
          <w:rFonts w:ascii="Times New Roman" w:hAnsi="Times New Roman" w:cs="Times New Roman"/>
          <w:sz w:val="28"/>
          <w:szCs w:val="28"/>
        </w:rPr>
        <w:t>дорожно-</w:t>
      </w:r>
      <w:r w:rsidRPr="00EB27A7">
        <w:rPr>
          <w:rFonts w:ascii="Times New Roman" w:hAnsi="Times New Roman" w:cs="Times New Roman"/>
          <w:sz w:val="28"/>
          <w:szCs w:val="28"/>
        </w:rPr>
        <w:t>транспортной системы на террит</w:t>
      </w:r>
      <w:r w:rsidR="00F36DB6"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Pr="00EB27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6DB6">
        <w:rPr>
          <w:rFonts w:ascii="Times New Roman" w:hAnsi="Times New Roman" w:cs="Times New Roman"/>
          <w:sz w:val="28"/>
          <w:szCs w:val="28"/>
        </w:rPr>
        <w:t>4-201</w:t>
      </w:r>
      <w:r w:rsidR="00B956D4">
        <w:rPr>
          <w:rFonts w:ascii="Times New Roman" w:hAnsi="Times New Roman" w:cs="Times New Roman"/>
          <w:sz w:val="28"/>
          <w:szCs w:val="28"/>
        </w:rPr>
        <w:t>9</w:t>
      </w:r>
      <w:r w:rsidRPr="00EB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36DB6">
        <w:rPr>
          <w:rFonts w:ascii="Times New Roman" w:hAnsi="Times New Roman" w:cs="Times New Roman"/>
          <w:sz w:val="28"/>
          <w:szCs w:val="28"/>
        </w:rPr>
        <w:t>ы</w:t>
      </w:r>
      <w:r w:rsidR="00FF144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90" w:type="pct"/>
        <w:tblLayout w:type="fixed"/>
        <w:tblLook w:val="04A0" w:firstRow="1" w:lastRow="0" w:firstColumn="1" w:lastColumn="0" w:noHBand="0" w:noVBand="1"/>
      </w:tblPr>
      <w:tblGrid>
        <w:gridCol w:w="548"/>
        <w:gridCol w:w="2144"/>
        <w:gridCol w:w="1279"/>
        <w:gridCol w:w="1130"/>
        <w:gridCol w:w="1127"/>
        <w:gridCol w:w="1127"/>
        <w:gridCol w:w="1143"/>
        <w:gridCol w:w="991"/>
        <w:gridCol w:w="1133"/>
        <w:gridCol w:w="1007"/>
        <w:gridCol w:w="1130"/>
        <w:gridCol w:w="1369"/>
        <w:gridCol w:w="985"/>
      </w:tblGrid>
      <w:tr w:rsidR="00622015" w:rsidRPr="002E0103" w:rsidTr="00622015">
        <w:trPr>
          <w:trHeight w:val="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(тыс.руб)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Ожидаемые конечные </w:t>
            </w: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</w:t>
            </w:r>
          </w:p>
        </w:tc>
      </w:tr>
      <w:tr w:rsidR="00622015" w:rsidRPr="002E0103" w:rsidTr="00622015">
        <w:trPr>
          <w:trHeight w:val="2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0103" w:rsidRPr="002E0103" w:rsidTr="00622015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1. Автомобильный транспорт</w:t>
            </w:r>
          </w:p>
        </w:tc>
      </w:tr>
      <w:tr w:rsidR="002E0103" w:rsidRPr="002E0103" w:rsidTr="00622015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Цель. Развитие   современной транспортной инфраструктуры, обеспечивающей повышение доступности и безопасности услуг транспортного комплекса для  населения  </w:t>
            </w:r>
          </w:p>
        </w:tc>
      </w:tr>
      <w:tr w:rsidR="002E0103" w:rsidRPr="002E0103" w:rsidTr="00622015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Обеспечение доступности и повышение качества транспортных услуг</w:t>
            </w:r>
          </w:p>
        </w:tc>
      </w:tr>
      <w:tr w:rsidR="00622015" w:rsidRPr="002E0103" w:rsidTr="00622015">
        <w:trPr>
          <w:trHeight w:val="2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9 481,20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5483,5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3997,7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объема перевозок пассажиров автомобильным транспортом на 3%</w:t>
            </w:r>
          </w:p>
        </w:tc>
      </w:tr>
      <w:tr w:rsidR="00622015" w:rsidRPr="002E0103" w:rsidTr="00622015">
        <w:trPr>
          <w:trHeight w:val="20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7 314,60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0103" w:rsidRPr="002E0103" w:rsidTr="00622015">
        <w:trPr>
          <w:trHeight w:val="20"/>
        </w:trPr>
        <w:tc>
          <w:tcPr>
            <w:tcW w:w="1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9 014,60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6 481,10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1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0103" w:rsidRPr="002E0103" w:rsidTr="00622015">
        <w:trPr>
          <w:trHeight w:val="20"/>
        </w:trPr>
        <w:tc>
          <w:tcPr>
            <w:tcW w:w="3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2. Дорожное хозяйство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1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0103" w:rsidRPr="002E0103" w:rsidTr="00622015">
        <w:trPr>
          <w:trHeight w:val="20"/>
        </w:trPr>
        <w:tc>
          <w:tcPr>
            <w:tcW w:w="3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1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015" w:rsidRPr="002E0103" w:rsidTr="006220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622015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  <w:r w:rsidR="002E0103"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73767,5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5 484,90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8 486,40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7 265,40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9 390,00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17 218,80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18 249,30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Сокращение числа ямочных выбоин в </w:t>
            </w: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дорожном покрытии в пределах поселка на 10%</w:t>
            </w:r>
          </w:p>
        </w:tc>
      </w:tr>
      <w:tr w:rsidR="00622015" w:rsidRPr="002E0103" w:rsidTr="006220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622015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="002E0103"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2015" w:rsidRPr="002E0103" w:rsidTr="00622015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622015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="002E0103"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Перечисление в бюджет Березовского района межбюджетных трансфертов на осуществление части полномочий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2015" w:rsidRPr="002E0103" w:rsidTr="00622015">
        <w:trPr>
          <w:trHeight w:val="20"/>
        </w:trPr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74 671,50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5 495,00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8 486,40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7 465,30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9 804,00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17 218,80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18 249,30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1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015" w:rsidRPr="002E0103" w:rsidTr="00622015">
        <w:trPr>
          <w:trHeight w:val="20"/>
        </w:trPr>
        <w:tc>
          <w:tcPr>
            <w:tcW w:w="13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по программе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т.ч.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93 167,30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11 976,10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12 484,10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8 745,30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11 691,00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18 918,80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19 949,30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1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015" w:rsidRPr="002E0103" w:rsidTr="00622015">
        <w:trPr>
          <w:trHeight w:val="20"/>
        </w:trPr>
        <w:tc>
          <w:tcPr>
            <w:tcW w:w="13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9 481,20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5 483,50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1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015" w:rsidRPr="002E0103" w:rsidTr="00622015">
        <w:trPr>
          <w:trHeight w:val="20"/>
        </w:trPr>
        <w:tc>
          <w:tcPr>
            <w:tcW w:w="13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83 686,10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6 492,60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8 486,40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8 745,30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11 691,00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9 402,70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18 918,80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19 949,30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03" w:rsidRPr="002E0103" w:rsidRDefault="002E0103" w:rsidP="002E0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10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2E0103" w:rsidRPr="00EB27A7" w:rsidRDefault="002E0103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7A7" w:rsidRPr="0040018A" w:rsidRDefault="00EB27A7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p w:rsidR="00900ED0" w:rsidRPr="009668D6" w:rsidRDefault="00900ED0" w:rsidP="00900E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0" w:name="_GoBack"/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Приложение №3</w:t>
      </w:r>
    </w:p>
    <w:p w:rsidR="00900ED0" w:rsidRPr="009668D6" w:rsidRDefault="00900ED0" w:rsidP="00900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к постановлению администрации </w:t>
      </w:r>
    </w:p>
    <w:p w:rsidR="00900ED0" w:rsidRPr="009668D6" w:rsidRDefault="00900ED0" w:rsidP="00900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городского  поселения Игрим</w:t>
      </w:r>
    </w:p>
    <w:p w:rsidR="009668D6" w:rsidRPr="009668D6" w:rsidRDefault="009668D6" w:rsidP="009668D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Arial"/>
          <w:sz w:val="20"/>
          <w:szCs w:val="20"/>
          <w:u w:val="single"/>
          <w:lang w:eastAsia="ru-RU"/>
        </w:rPr>
      </w:pPr>
      <w:r w:rsidRPr="009668D6">
        <w:rPr>
          <w:rFonts w:ascii="Times New Roman" w:eastAsia="Times New Roman" w:hAnsi="Times New Roman" w:cs="Arial"/>
          <w:sz w:val="20"/>
          <w:szCs w:val="20"/>
          <w:lang w:eastAsia="ru-RU"/>
        </w:rPr>
        <w:t>от 26.01.2018 г. № 16</w:t>
      </w:r>
    </w:p>
    <w:tbl>
      <w:tblPr>
        <w:tblW w:w="5000" w:type="pct"/>
        <w:tblInd w:w="40" w:type="dxa"/>
        <w:tblLayout w:type="fixed"/>
        <w:tblLook w:val="04A0" w:firstRow="1" w:lastRow="0" w:firstColumn="1" w:lastColumn="0" w:noHBand="0" w:noVBand="1"/>
      </w:tblPr>
      <w:tblGrid>
        <w:gridCol w:w="548"/>
        <w:gridCol w:w="3434"/>
        <w:gridCol w:w="1439"/>
        <w:gridCol w:w="856"/>
        <w:gridCol w:w="856"/>
        <w:gridCol w:w="856"/>
        <w:gridCol w:w="856"/>
        <w:gridCol w:w="1409"/>
        <w:gridCol w:w="1080"/>
        <w:gridCol w:w="1092"/>
        <w:gridCol w:w="2134"/>
      </w:tblGrid>
      <w:tr w:rsidR="00900ED0" w:rsidRPr="00900ED0" w:rsidTr="00900ED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</w:tr>
      <w:tr w:rsidR="00900ED0" w:rsidRPr="00900ED0" w:rsidTr="00900ED0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показатель на </w:t>
            </w: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начало реализации муниципальной программы</w:t>
            </w:r>
          </w:p>
        </w:tc>
        <w:tc>
          <w:tcPr>
            <w:tcW w:w="2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Значения показателя по годам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показателя на момент </w:t>
            </w: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окончания действия муниципальной программы</w:t>
            </w:r>
          </w:p>
        </w:tc>
      </w:tr>
      <w:tr w:rsidR="00900ED0" w:rsidRPr="00900ED0" w:rsidTr="00900ED0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0ED0" w:rsidRPr="00900ED0" w:rsidTr="00900ED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Показатели непосредственных результатов</w:t>
            </w:r>
          </w:p>
        </w:tc>
      </w:tr>
      <w:tr w:rsidR="00900ED0" w:rsidRPr="00900ED0" w:rsidTr="00900ED0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перевезенных пассажиров автомобильным транспортом.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</w:t>
            </w:r>
          </w:p>
        </w:tc>
      </w:tr>
      <w:tr w:rsidR="00900ED0" w:rsidRPr="00900ED0" w:rsidTr="00900ED0">
        <w:trPr>
          <w:trHeight w:val="25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сети автомобильных дорог общего пользования местного значения, не соответствующих нормативным требованиям, км.;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</w:tr>
      <w:tr w:rsidR="00900ED0" w:rsidRPr="00900ED0" w:rsidTr="00900ED0">
        <w:trPr>
          <w:trHeight w:val="25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ED0" w:rsidRPr="00900ED0" w:rsidTr="00900ED0">
        <w:trPr>
          <w:trHeight w:val="25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сети автомобильных дорог общего пользования местного значения, в отношении которых проведена техническая инвентаризация, км.;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</w:t>
            </w:r>
          </w:p>
        </w:tc>
      </w:tr>
      <w:tr w:rsidR="00900ED0" w:rsidRPr="00900ED0" w:rsidTr="00900ED0">
        <w:trPr>
          <w:trHeight w:val="25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ED0" w:rsidRPr="00900ED0" w:rsidTr="00900ED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конечных результатов</w:t>
            </w:r>
          </w:p>
        </w:tc>
      </w:tr>
      <w:tr w:rsidR="00900ED0" w:rsidRPr="00900ED0" w:rsidTr="00900ED0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подвижность населения поселения на внутрипоселковых маршрутах,  1 житель/год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900ED0" w:rsidRPr="00900ED0" w:rsidTr="00900ED0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отношению к 2013 году, км.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0" w:rsidRPr="00900ED0" w:rsidRDefault="00900ED0" w:rsidP="0090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73,86</w:t>
            </w:r>
          </w:p>
        </w:tc>
      </w:tr>
    </w:tbl>
    <w:p w:rsidR="00EB27A7" w:rsidRPr="00C34176" w:rsidRDefault="00EB27A7" w:rsidP="00DB52DE">
      <w:pPr>
        <w:tabs>
          <w:tab w:val="left" w:pos="6363"/>
        </w:tabs>
      </w:pPr>
    </w:p>
    <w:sectPr w:rsidR="00EB27A7" w:rsidRPr="00C34176" w:rsidSect="00B823B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A5" w:rsidRDefault="00B726A5" w:rsidP="00FF1443">
      <w:pPr>
        <w:spacing w:after="0" w:line="240" w:lineRule="auto"/>
      </w:pPr>
      <w:r>
        <w:separator/>
      </w:r>
    </w:p>
  </w:endnote>
  <w:endnote w:type="continuationSeparator" w:id="0">
    <w:p w:rsidR="00B726A5" w:rsidRDefault="00B726A5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A5" w:rsidRDefault="00B726A5" w:rsidP="00FF1443">
      <w:pPr>
        <w:spacing w:after="0" w:line="240" w:lineRule="auto"/>
      </w:pPr>
      <w:r>
        <w:separator/>
      </w:r>
    </w:p>
  </w:footnote>
  <w:footnote w:type="continuationSeparator" w:id="0">
    <w:p w:rsidR="00B726A5" w:rsidRDefault="00B726A5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7C07"/>
    <w:multiLevelType w:val="multilevel"/>
    <w:tmpl w:val="BAC6B4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7"/>
    <w:rsid w:val="00030F6C"/>
    <w:rsid w:val="00050F2E"/>
    <w:rsid w:val="00131432"/>
    <w:rsid w:val="0014407B"/>
    <w:rsid w:val="0018013D"/>
    <w:rsid w:val="00191C59"/>
    <w:rsid w:val="001E63B2"/>
    <w:rsid w:val="00236784"/>
    <w:rsid w:val="00264D46"/>
    <w:rsid w:val="00281E7D"/>
    <w:rsid w:val="002979FA"/>
    <w:rsid w:val="002C4B33"/>
    <w:rsid w:val="002E0103"/>
    <w:rsid w:val="002E7484"/>
    <w:rsid w:val="003153E0"/>
    <w:rsid w:val="00395FBD"/>
    <w:rsid w:val="003B68B6"/>
    <w:rsid w:val="00433917"/>
    <w:rsid w:val="00434CAC"/>
    <w:rsid w:val="00446189"/>
    <w:rsid w:val="004502CD"/>
    <w:rsid w:val="00455C52"/>
    <w:rsid w:val="00484CF8"/>
    <w:rsid w:val="004958D0"/>
    <w:rsid w:val="004A2DE7"/>
    <w:rsid w:val="004D2FAF"/>
    <w:rsid w:val="005064D8"/>
    <w:rsid w:val="00531AB7"/>
    <w:rsid w:val="00545868"/>
    <w:rsid w:val="005A7BC8"/>
    <w:rsid w:val="005B2BFB"/>
    <w:rsid w:val="005D701F"/>
    <w:rsid w:val="005E3F16"/>
    <w:rsid w:val="00601541"/>
    <w:rsid w:val="00622015"/>
    <w:rsid w:val="0065182D"/>
    <w:rsid w:val="00657900"/>
    <w:rsid w:val="00723173"/>
    <w:rsid w:val="0072622A"/>
    <w:rsid w:val="007509BA"/>
    <w:rsid w:val="0075173E"/>
    <w:rsid w:val="00782739"/>
    <w:rsid w:val="00786C8D"/>
    <w:rsid w:val="007A625B"/>
    <w:rsid w:val="00867A37"/>
    <w:rsid w:val="008754B3"/>
    <w:rsid w:val="00881CC3"/>
    <w:rsid w:val="008A0D79"/>
    <w:rsid w:val="008E0A07"/>
    <w:rsid w:val="008E3B4E"/>
    <w:rsid w:val="008E6319"/>
    <w:rsid w:val="008F2996"/>
    <w:rsid w:val="00900ED0"/>
    <w:rsid w:val="0090133F"/>
    <w:rsid w:val="00944E5C"/>
    <w:rsid w:val="009668D6"/>
    <w:rsid w:val="00977F2D"/>
    <w:rsid w:val="009B7CFD"/>
    <w:rsid w:val="009C6C97"/>
    <w:rsid w:val="009F38F8"/>
    <w:rsid w:val="009F6558"/>
    <w:rsid w:val="00A22241"/>
    <w:rsid w:val="00A40831"/>
    <w:rsid w:val="00A47FF4"/>
    <w:rsid w:val="00A53033"/>
    <w:rsid w:val="00A83D97"/>
    <w:rsid w:val="00A96BE1"/>
    <w:rsid w:val="00AA0A21"/>
    <w:rsid w:val="00AA1F64"/>
    <w:rsid w:val="00AA4A6D"/>
    <w:rsid w:val="00AB3B4D"/>
    <w:rsid w:val="00AF2F4A"/>
    <w:rsid w:val="00B069BB"/>
    <w:rsid w:val="00B0786F"/>
    <w:rsid w:val="00B16EC6"/>
    <w:rsid w:val="00B53E7C"/>
    <w:rsid w:val="00B56488"/>
    <w:rsid w:val="00B726A5"/>
    <w:rsid w:val="00B75327"/>
    <w:rsid w:val="00B80EBE"/>
    <w:rsid w:val="00B823BB"/>
    <w:rsid w:val="00B956D4"/>
    <w:rsid w:val="00BB09BF"/>
    <w:rsid w:val="00BB7640"/>
    <w:rsid w:val="00BD780E"/>
    <w:rsid w:val="00BE6D63"/>
    <w:rsid w:val="00C01A74"/>
    <w:rsid w:val="00C0740E"/>
    <w:rsid w:val="00C34176"/>
    <w:rsid w:val="00C42FB4"/>
    <w:rsid w:val="00C466D6"/>
    <w:rsid w:val="00C97C30"/>
    <w:rsid w:val="00CA111D"/>
    <w:rsid w:val="00CE6B9B"/>
    <w:rsid w:val="00CF17EF"/>
    <w:rsid w:val="00D04E01"/>
    <w:rsid w:val="00D21F58"/>
    <w:rsid w:val="00D32193"/>
    <w:rsid w:val="00D35148"/>
    <w:rsid w:val="00D50FD5"/>
    <w:rsid w:val="00D74E30"/>
    <w:rsid w:val="00D96C31"/>
    <w:rsid w:val="00DB52DE"/>
    <w:rsid w:val="00E23FC1"/>
    <w:rsid w:val="00E4226D"/>
    <w:rsid w:val="00E44CBA"/>
    <w:rsid w:val="00E937DB"/>
    <w:rsid w:val="00EA02A8"/>
    <w:rsid w:val="00EB27A7"/>
    <w:rsid w:val="00EE391C"/>
    <w:rsid w:val="00EF2193"/>
    <w:rsid w:val="00F002C4"/>
    <w:rsid w:val="00F36DB6"/>
    <w:rsid w:val="00F7420B"/>
    <w:rsid w:val="00F777C8"/>
    <w:rsid w:val="00F91BCC"/>
    <w:rsid w:val="00FA0D5D"/>
    <w:rsid w:val="00FB46D1"/>
    <w:rsid w:val="00FC11A4"/>
    <w:rsid w:val="00FE14C6"/>
    <w:rsid w:val="00FF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463AB-7F7F-4F60-8AB6-347DF919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443"/>
  </w:style>
  <w:style w:type="paragraph" w:styleId="a7">
    <w:name w:val="footer"/>
    <w:basedOn w:val="a"/>
    <w:link w:val="a8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64D46"/>
  </w:style>
  <w:style w:type="paragraph" w:styleId="aa">
    <w:name w:val="Balloon Text"/>
    <w:basedOn w:val="a"/>
    <w:link w:val="ab"/>
    <w:uiPriority w:val="99"/>
    <w:semiHidden/>
    <w:unhideWhenUsed/>
    <w:rsid w:val="0048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158D-26FC-4F97-A132-228430D0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2</cp:revision>
  <cp:lastPrinted>2017-10-11T11:09:00Z</cp:lastPrinted>
  <dcterms:created xsi:type="dcterms:W3CDTF">2018-01-30T09:13:00Z</dcterms:created>
  <dcterms:modified xsi:type="dcterms:W3CDTF">2018-01-30T09:13:00Z</dcterms:modified>
</cp:coreProperties>
</file>