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10" w:rsidRPr="00867A37" w:rsidRDefault="00B95210" w:rsidP="00867A37">
      <w:pPr>
        <w:spacing w:after="0" w:line="240" w:lineRule="auto"/>
        <w:jc w:val="center"/>
        <w:rPr>
          <w:rFonts w:ascii="Times New Roman" w:hAnsi="Times New Roman"/>
          <w:b/>
          <w:sz w:val="32"/>
          <w:szCs w:val="32"/>
        </w:rPr>
      </w:pPr>
      <w:r w:rsidRPr="00867A37">
        <w:rPr>
          <w:rFonts w:ascii="Times New Roman" w:hAnsi="Times New Roman"/>
          <w:b/>
          <w:sz w:val="32"/>
          <w:szCs w:val="32"/>
        </w:rPr>
        <w:t>АДМИНИСТРАЦИЯ</w:t>
      </w:r>
    </w:p>
    <w:p w:rsidR="00B95210" w:rsidRPr="00867A37" w:rsidRDefault="00B95210" w:rsidP="00867A37">
      <w:pPr>
        <w:spacing w:after="0" w:line="240" w:lineRule="auto"/>
        <w:jc w:val="center"/>
        <w:rPr>
          <w:rFonts w:ascii="Times New Roman" w:hAnsi="Times New Roman"/>
          <w:b/>
          <w:sz w:val="32"/>
          <w:szCs w:val="32"/>
        </w:rPr>
      </w:pPr>
      <w:r w:rsidRPr="00867A37">
        <w:rPr>
          <w:rFonts w:ascii="Times New Roman" w:hAnsi="Times New Roman"/>
          <w:b/>
          <w:sz w:val="32"/>
          <w:szCs w:val="32"/>
        </w:rPr>
        <w:t>ГОРОДСКОГО ПОСЕЛЕНИЯ ИГРИМ</w:t>
      </w:r>
    </w:p>
    <w:p w:rsidR="00B95210" w:rsidRPr="00867A37" w:rsidRDefault="00B95210" w:rsidP="00867A37">
      <w:pPr>
        <w:spacing w:after="0" w:line="240" w:lineRule="auto"/>
        <w:jc w:val="center"/>
        <w:rPr>
          <w:rFonts w:ascii="Times New Roman" w:hAnsi="Times New Roman"/>
          <w:sz w:val="32"/>
          <w:szCs w:val="32"/>
        </w:rPr>
      </w:pPr>
      <w:r w:rsidRPr="00867A37">
        <w:rPr>
          <w:rFonts w:ascii="Times New Roman" w:hAnsi="Times New Roman"/>
          <w:sz w:val="32"/>
          <w:szCs w:val="32"/>
        </w:rPr>
        <w:t>Березовского района</w:t>
      </w:r>
    </w:p>
    <w:p w:rsidR="00B95210" w:rsidRPr="00867A37" w:rsidRDefault="00B95210" w:rsidP="00867A37">
      <w:pPr>
        <w:spacing w:after="0" w:line="240" w:lineRule="auto"/>
        <w:jc w:val="center"/>
        <w:rPr>
          <w:rFonts w:ascii="Times New Roman" w:hAnsi="Times New Roman"/>
          <w:sz w:val="32"/>
          <w:szCs w:val="32"/>
        </w:rPr>
      </w:pPr>
      <w:r w:rsidRPr="00867A37">
        <w:rPr>
          <w:rFonts w:ascii="Times New Roman" w:hAnsi="Times New Roman"/>
          <w:sz w:val="32"/>
          <w:szCs w:val="32"/>
        </w:rPr>
        <w:t>Ханты-Мансийского автономного округа - Югры</w:t>
      </w:r>
    </w:p>
    <w:p w:rsidR="00B95210" w:rsidRPr="00867A37" w:rsidRDefault="00B95210" w:rsidP="00867A37">
      <w:pPr>
        <w:spacing w:after="0" w:line="240" w:lineRule="auto"/>
        <w:jc w:val="center"/>
        <w:rPr>
          <w:rFonts w:ascii="Times New Roman" w:hAnsi="Times New Roman"/>
          <w:b/>
          <w:sz w:val="32"/>
          <w:szCs w:val="32"/>
        </w:rPr>
      </w:pPr>
    </w:p>
    <w:p w:rsidR="00B95210" w:rsidRPr="00867A37" w:rsidRDefault="00B95210" w:rsidP="00867A37">
      <w:pPr>
        <w:spacing w:after="0" w:line="240" w:lineRule="auto"/>
        <w:jc w:val="center"/>
        <w:rPr>
          <w:rFonts w:ascii="Times New Roman" w:hAnsi="Times New Roman"/>
          <w:sz w:val="32"/>
          <w:szCs w:val="32"/>
        </w:rPr>
      </w:pPr>
      <w:r w:rsidRPr="00867A37">
        <w:rPr>
          <w:rFonts w:ascii="Times New Roman" w:hAnsi="Times New Roman"/>
          <w:b/>
          <w:sz w:val="32"/>
          <w:szCs w:val="32"/>
        </w:rPr>
        <w:t>ПОСТАНОВЛЕНИЕ</w:t>
      </w:r>
    </w:p>
    <w:p w:rsidR="00B95210" w:rsidRPr="00867A37" w:rsidRDefault="00B95210" w:rsidP="00867A37">
      <w:pPr>
        <w:spacing w:after="0" w:line="240" w:lineRule="auto"/>
        <w:jc w:val="center"/>
        <w:rPr>
          <w:rFonts w:ascii="Times New Roman" w:hAnsi="Times New Roman"/>
          <w:sz w:val="32"/>
          <w:szCs w:val="32"/>
        </w:rPr>
      </w:pPr>
    </w:p>
    <w:p w:rsidR="00B95210" w:rsidRPr="00867A37" w:rsidRDefault="00B95210" w:rsidP="00867A37">
      <w:pPr>
        <w:spacing w:after="0" w:line="240" w:lineRule="auto"/>
        <w:jc w:val="center"/>
        <w:rPr>
          <w:rFonts w:ascii="Times New Roman" w:hAnsi="Times New Roman"/>
          <w:sz w:val="36"/>
          <w:szCs w:val="36"/>
        </w:rPr>
      </w:pPr>
    </w:p>
    <w:p w:rsidR="00B95210" w:rsidRPr="00867A37" w:rsidRDefault="00B73DB0" w:rsidP="00867A37">
      <w:pPr>
        <w:spacing w:after="0" w:line="240" w:lineRule="auto"/>
        <w:rPr>
          <w:rFonts w:ascii="Times New Roman" w:hAnsi="Times New Roman"/>
          <w:sz w:val="28"/>
          <w:szCs w:val="28"/>
        </w:rPr>
      </w:pPr>
      <w:r>
        <w:rPr>
          <w:rFonts w:ascii="Times New Roman" w:hAnsi="Times New Roman"/>
          <w:sz w:val="28"/>
          <w:szCs w:val="28"/>
        </w:rPr>
        <w:t xml:space="preserve"> от «</w:t>
      </w:r>
      <w:r w:rsidR="005B1300">
        <w:rPr>
          <w:rFonts w:ascii="Times New Roman" w:hAnsi="Times New Roman"/>
          <w:sz w:val="28"/>
          <w:szCs w:val="28"/>
        </w:rPr>
        <w:t>27</w:t>
      </w:r>
      <w:r w:rsidR="008D4032">
        <w:rPr>
          <w:rFonts w:ascii="Times New Roman" w:hAnsi="Times New Roman"/>
          <w:sz w:val="28"/>
          <w:szCs w:val="28"/>
        </w:rPr>
        <w:t xml:space="preserve">» </w:t>
      </w:r>
      <w:r w:rsidR="00097F28">
        <w:rPr>
          <w:rFonts w:ascii="Times New Roman" w:hAnsi="Times New Roman"/>
          <w:sz w:val="28"/>
          <w:szCs w:val="28"/>
        </w:rPr>
        <w:t>декабря</w:t>
      </w:r>
      <w:r w:rsidR="00B95210" w:rsidRPr="00867A37">
        <w:rPr>
          <w:rFonts w:ascii="Times New Roman" w:hAnsi="Times New Roman"/>
          <w:sz w:val="28"/>
          <w:szCs w:val="28"/>
        </w:rPr>
        <w:t xml:space="preserve"> 201</w:t>
      </w:r>
      <w:r>
        <w:rPr>
          <w:rFonts w:ascii="Times New Roman" w:hAnsi="Times New Roman"/>
          <w:sz w:val="28"/>
          <w:szCs w:val="28"/>
        </w:rPr>
        <w:t>8</w:t>
      </w:r>
      <w:r w:rsidR="00B95210" w:rsidRPr="00867A37">
        <w:rPr>
          <w:rFonts w:ascii="Times New Roman" w:hAnsi="Times New Roman"/>
          <w:sz w:val="28"/>
          <w:szCs w:val="28"/>
        </w:rPr>
        <w:t>г.</w:t>
      </w:r>
      <w:r w:rsidR="00097F28">
        <w:rPr>
          <w:rFonts w:ascii="Times New Roman" w:hAnsi="Times New Roman"/>
          <w:sz w:val="28"/>
          <w:szCs w:val="28"/>
        </w:rPr>
        <w:tab/>
      </w:r>
      <w:r w:rsidR="00097F2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B1300">
        <w:rPr>
          <w:rFonts w:ascii="Times New Roman" w:hAnsi="Times New Roman"/>
          <w:sz w:val="28"/>
          <w:szCs w:val="28"/>
        </w:rPr>
        <w:tab/>
      </w:r>
      <w:r w:rsidR="005B1300">
        <w:rPr>
          <w:rFonts w:ascii="Times New Roman" w:hAnsi="Times New Roman"/>
          <w:sz w:val="28"/>
          <w:szCs w:val="28"/>
        </w:rPr>
        <w:tab/>
      </w:r>
      <w:r w:rsidR="005B1300">
        <w:rPr>
          <w:rFonts w:ascii="Times New Roman" w:hAnsi="Times New Roman"/>
          <w:sz w:val="28"/>
          <w:szCs w:val="28"/>
        </w:rPr>
        <w:tab/>
      </w:r>
      <w:r w:rsidR="008D4032">
        <w:rPr>
          <w:rFonts w:ascii="Times New Roman" w:hAnsi="Times New Roman"/>
          <w:sz w:val="28"/>
          <w:szCs w:val="28"/>
        </w:rPr>
        <w:t xml:space="preserve">№ </w:t>
      </w:r>
      <w:r w:rsidR="005B1300">
        <w:rPr>
          <w:rFonts w:ascii="Times New Roman" w:hAnsi="Times New Roman"/>
          <w:sz w:val="28"/>
          <w:szCs w:val="28"/>
        </w:rPr>
        <w:t>233</w:t>
      </w:r>
    </w:p>
    <w:p w:rsidR="00B95210" w:rsidRPr="00867A37" w:rsidRDefault="00B95210" w:rsidP="00867A37">
      <w:pPr>
        <w:spacing w:after="0" w:line="240" w:lineRule="auto"/>
        <w:rPr>
          <w:rFonts w:ascii="Times New Roman" w:hAnsi="Times New Roman"/>
          <w:sz w:val="28"/>
          <w:szCs w:val="28"/>
        </w:rPr>
      </w:pPr>
      <w:r w:rsidRPr="00867A37">
        <w:rPr>
          <w:rFonts w:ascii="Times New Roman" w:hAnsi="Times New Roman"/>
          <w:sz w:val="28"/>
          <w:szCs w:val="28"/>
        </w:rPr>
        <w:t>пгт. Игрим</w:t>
      </w:r>
    </w:p>
    <w:p w:rsidR="00B95210" w:rsidRPr="00867A37" w:rsidRDefault="00B95210" w:rsidP="00867A37">
      <w:pPr>
        <w:autoSpaceDE w:val="0"/>
        <w:autoSpaceDN w:val="0"/>
        <w:adjustRightInd w:val="0"/>
        <w:spacing w:after="0" w:line="240" w:lineRule="auto"/>
        <w:rPr>
          <w:rFonts w:ascii="Times New Roman" w:hAnsi="Times New Roman"/>
          <w:b/>
          <w:bCs/>
          <w:sz w:val="24"/>
          <w:szCs w:val="24"/>
        </w:rPr>
      </w:pPr>
    </w:p>
    <w:p w:rsidR="00B95210" w:rsidRPr="00867A37" w:rsidRDefault="00B95210" w:rsidP="008D4032">
      <w:pPr>
        <w:autoSpaceDE w:val="0"/>
        <w:autoSpaceDN w:val="0"/>
        <w:adjustRightInd w:val="0"/>
        <w:spacing w:after="0" w:line="240" w:lineRule="auto"/>
        <w:ind w:right="3955"/>
        <w:jc w:val="both"/>
        <w:rPr>
          <w:rFonts w:ascii="Times New Roman" w:hAnsi="Times New Roman"/>
          <w:bCs/>
          <w:sz w:val="28"/>
          <w:szCs w:val="28"/>
        </w:rPr>
      </w:pPr>
      <w:r w:rsidRPr="00867A37">
        <w:rPr>
          <w:rFonts w:ascii="Times New Roman" w:hAnsi="Times New Roman"/>
          <w:bCs/>
          <w:sz w:val="28"/>
          <w:szCs w:val="28"/>
        </w:rPr>
        <w:t>Об утверждении муниципальной программы «</w:t>
      </w:r>
      <w:r>
        <w:rPr>
          <w:rFonts w:ascii="Times New Roman" w:hAnsi="Times New Roman"/>
          <w:bCs/>
          <w:sz w:val="28"/>
          <w:szCs w:val="28"/>
        </w:rPr>
        <w:t xml:space="preserve">Развитие и содержание дорожно-транспортной системы </w:t>
      </w:r>
      <w:r w:rsidRPr="00867A37">
        <w:rPr>
          <w:rFonts w:ascii="Times New Roman" w:hAnsi="Times New Roman"/>
          <w:bCs/>
          <w:sz w:val="28"/>
          <w:szCs w:val="28"/>
        </w:rPr>
        <w:t>на территории гор</w:t>
      </w:r>
      <w:r w:rsidR="00B73DB0">
        <w:rPr>
          <w:rFonts w:ascii="Times New Roman" w:hAnsi="Times New Roman"/>
          <w:bCs/>
          <w:sz w:val="28"/>
          <w:szCs w:val="28"/>
        </w:rPr>
        <w:t>одского поселения Игрим</w:t>
      </w:r>
      <w:r w:rsidRPr="00867A37">
        <w:rPr>
          <w:rFonts w:ascii="Times New Roman" w:hAnsi="Times New Roman"/>
          <w:bCs/>
          <w:sz w:val="28"/>
          <w:szCs w:val="28"/>
        </w:rPr>
        <w:t>»</w:t>
      </w:r>
    </w:p>
    <w:p w:rsidR="00B95210" w:rsidRPr="00867A37" w:rsidRDefault="00B95210" w:rsidP="00867A37">
      <w:pPr>
        <w:autoSpaceDE w:val="0"/>
        <w:autoSpaceDN w:val="0"/>
        <w:adjustRightInd w:val="0"/>
        <w:spacing w:after="0" w:line="240" w:lineRule="auto"/>
        <w:jc w:val="center"/>
        <w:rPr>
          <w:rFonts w:ascii="Times New Roman" w:hAnsi="Times New Roman"/>
          <w:b/>
          <w:bCs/>
          <w:sz w:val="24"/>
          <w:szCs w:val="24"/>
        </w:rPr>
      </w:pPr>
    </w:p>
    <w:p w:rsidR="00B95210" w:rsidRPr="00EA5792" w:rsidRDefault="00C9565F" w:rsidP="00B73DB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п</w:t>
      </w:r>
      <w:r w:rsidR="00B95210" w:rsidRPr="00EA5792">
        <w:rPr>
          <w:rFonts w:ascii="Times New Roman" w:hAnsi="Times New Roman"/>
          <w:sz w:val="28"/>
          <w:szCs w:val="28"/>
        </w:rPr>
        <w:t xml:space="preserve">остановлением администрации городского поселения Игрим </w:t>
      </w:r>
      <w:r w:rsidR="00333E99" w:rsidRPr="00333E99">
        <w:rPr>
          <w:rFonts w:ascii="Times New Roman" w:hAnsi="Times New Roman"/>
          <w:sz w:val="28"/>
          <w:szCs w:val="28"/>
        </w:rPr>
        <w:t>в соответствии с постановлением администрации городского поселения Игрим от 23.10.2013г. №46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эффективности реализации муниципальных программ городского поселения Игрим (с изменениями, внесенными постановлением администрации от 01.11.2018 №185)</w:t>
      </w:r>
      <w:r>
        <w:rPr>
          <w:rFonts w:ascii="Times New Roman" w:hAnsi="Times New Roman"/>
          <w:sz w:val="28"/>
          <w:szCs w:val="28"/>
        </w:rPr>
        <w:t>:</w:t>
      </w:r>
    </w:p>
    <w:p w:rsidR="00B95210" w:rsidRDefault="00B95210" w:rsidP="00867A37">
      <w:pPr>
        <w:numPr>
          <w:ilvl w:val="0"/>
          <w:numId w:val="2"/>
        </w:numPr>
        <w:autoSpaceDE w:val="0"/>
        <w:autoSpaceDN w:val="0"/>
        <w:adjustRightInd w:val="0"/>
        <w:spacing w:after="0" w:line="240" w:lineRule="auto"/>
        <w:ind w:left="0" w:firstLine="567"/>
        <w:contextualSpacing/>
        <w:jc w:val="both"/>
        <w:rPr>
          <w:rFonts w:ascii="Times New Roman" w:hAnsi="Times New Roman"/>
          <w:sz w:val="28"/>
          <w:szCs w:val="28"/>
        </w:rPr>
      </w:pPr>
      <w:r w:rsidRPr="00EA5792">
        <w:rPr>
          <w:rFonts w:ascii="Times New Roman" w:hAnsi="Times New Roman"/>
          <w:sz w:val="28"/>
          <w:szCs w:val="28"/>
        </w:rPr>
        <w:t>Утвердить муниципальную программу «Развитие и содержание дорожно-транспортной системы на территории городского поселения Игрим», согласно приложения</w:t>
      </w:r>
      <w:r w:rsidR="004C0277">
        <w:rPr>
          <w:rFonts w:ascii="Times New Roman" w:hAnsi="Times New Roman"/>
          <w:sz w:val="28"/>
          <w:szCs w:val="28"/>
        </w:rPr>
        <w:t>м</w:t>
      </w:r>
      <w:r w:rsidRPr="00EA5792">
        <w:rPr>
          <w:rFonts w:ascii="Times New Roman" w:hAnsi="Times New Roman"/>
          <w:sz w:val="28"/>
          <w:szCs w:val="28"/>
        </w:rPr>
        <w:t>.</w:t>
      </w:r>
    </w:p>
    <w:p w:rsidR="008404B0" w:rsidRDefault="008404B0" w:rsidP="008404B0">
      <w:pPr>
        <w:numPr>
          <w:ilvl w:val="0"/>
          <w:numId w:val="2"/>
        </w:numPr>
        <w:autoSpaceDE w:val="0"/>
        <w:autoSpaceDN w:val="0"/>
        <w:adjustRightInd w:val="0"/>
        <w:spacing w:after="0" w:line="240" w:lineRule="auto"/>
        <w:ind w:left="0" w:firstLine="540"/>
        <w:contextualSpacing/>
        <w:jc w:val="both"/>
        <w:rPr>
          <w:rFonts w:ascii="Times New Roman" w:hAnsi="Times New Roman"/>
          <w:sz w:val="28"/>
          <w:szCs w:val="28"/>
        </w:rPr>
      </w:pPr>
      <w:r w:rsidRPr="008404B0">
        <w:rPr>
          <w:rFonts w:ascii="Times New Roman" w:hAnsi="Times New Roman"/>
          <w:sz w:val="28"/>
          <w:szCs w:val="28"/>
        </w:rPr>
        <w:t>Признать утратившими силу Постановления администрации городского поселения Игрим:</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30.12.2013 № 79 «Об утверждении муниципальной программы «Развитие и содержание дорожно-транспортной системы на территории городского поселения Игрим на 2014-2018 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28.10.2014 № 127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w:t>
      </w:r>
      <w:r w:rsidR="00097F28">
        <w:rPr>
          <w:rFonts w:ascii="Times New Roman" w:hAnsi="Times New Roman"/>
          <w:sz w:val="28"/>
          <w:szCs w:val="28"/>
        </w:rPr>
        <w:t xml:space="preserve"> </w:t>
      </w:r>
      <w:r w:rsidRPr="008404B0">
        <w:rPr>
          <w:rFonts w:ascii="Times New Roman" w:hAnsi="Times New Roman"/>
          <w:sz w:val="28"/>
          <w:szCs w:val="28"/>
        </w:rPr>
        <w:t>на 2014-2018</w:t>
      </w:r>
      <w:r w:rsidR="00097F28">
        <w:rPr>
          <w:rFonts w:ascii="Times New Roman" w:hAnsi="Times New Roman"/>
          <w:sz w:val="28"/>
          <w:szCs w:val="28"/>
        </w:rPr>
        <w:t xml:space="preserve"> </w:t>
      </w:r>
      <w:r w:rsidRPr="008404B0">
        <w:rPr>
          <w:rFonts w:ascii="Times New Roman" w:hAnsi="Times New Roman"/>
          <w:sz w:val="28"/>
          <w:szCs w:val="28"/>
        </w:rPr>
        <w:t>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28.11.2014 № 145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w:t>
      </w:r>
      <w:r w:rsidR="00097F28">
        <w:rPr>
          <w:rFonts w:ascii="Times New Roman" w:hAnsi="Times New Roman"/>
          <w:sz w:val="28"/>
          <w:szCs w:val="28"/>
        </w:rPr>
        <w:t xml:space="preserve"> </w:t>
      </w:r>
      <w:r w:rsidRPr="008404B0">
        <w:rPr>
          <w:rFonts w:ascii="Times New Roman" w:hAnsi="Times New Roman"/>
          <w:sz w:val="28"/>
          <w:szCs w:val="28"/>
        </w:rPr>
        <w:t>на 2014-2018</w:t>
      </w:r>
      <w:r w:rsidR="00097F28">
        <w:rPr>
          <w:rFonts w:ascii="Times New Roman" w:hAnsi="Times New Roman"/>
          <w:sz w:val="28"/>
          <w:szCs w:val="28"/>
        </w:rPr>
        <w:t xml:space="preserve"> </w:t>
      </w:r>
      <w:r w:rsidRPr="008404B0">
        <w:rPr>
          <w:rFonts w:ascii="Times New Roman" w:hAnsi="Times New Roman"/>
          <w:sz w:val="28"/>
          <w:szCs w:val="28"/>
        </w:rPr>
        <w:t>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xml:space="preserve">- от 19.02.2015 № 9 «О внесении изменений в Постановление администрации городского поселения Игрим от 30.12.2013г. № 79 «Об </w:t>
      </w:r>
      <w:r w:rsidRPr="008404B0">
        <w:rPr>
          <w:rFonts w:ascii="Times New Roman" w:hAnsi="Times New Roman"/>
          <w:sz w:val="28"/>
          <w:szCs w:val="28"/>
        </w:rPr>
        <w:lastRenderedPageBreak/>
        <w:t>утверждении муниципальной программы «Развитие и содержание дорожно-транспортной системы на территории городского поселения Игрим</w:t>
      </w:r>
      <w:r w:rsidR="00097F28">
        <w:rPr>
          <w:rFonts w:ascii="Times New Roman" w:hAnsi="Times New Roman"/>
          <w:sz w:val="28"/>
          <w:szCs w:val="28"/>
        </w:rPr>
        <w:t xml:space="preserve"> </w:t>
      </w:r>
      <w:r w:rsidRPr="008404B0">
        <w:rPr>
          <w:rFonts w:ascii="Times New Roman" w:hAnsi="Times New Roman"/>
          <w:sz w:val="28"/>
          <w:szCs w:val="28"/>
        </w:rPr>
        <w:t>на 2014-2018</w:t>
      </w:r>
      <w:r w:rsidR="00097F28">
        <w:rPr>
          <w:rFonts w:ascii="Times New Roman" w:hAnsi="Times New Roman"/>
          <w:sz w:val="28"/>
          <w:szCs w:val="28"/>
        </w:rPr>
        <w:t xml:space="preserve"> </w:t>
      </w:r>
      <w:r w:rsidRPr="008404B0">
        <w:rPr>
          <w:rFonts w:ascii="Times New Roman" w:hAnsi="Times New Roman"/>
          <w:sz w:val="28"/>
          <w:szCs w:val="28"/>
        </w:rPr>
        <w:t>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20.01.2017 № 5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w:t>
      </w:r>
      <w:r w:rsidR="00097F28">
        <w:rPr>
          <w:rFonts w:ascii="Times New Roman" w:hAnsi="Times New Roman"/>
          <w:sz w:val="28"/>
          <w:szCs w:val="28"/>
        </w:rPr>
        <w:t xml:space="preserve"> </w:t>
      </w:r>
      <w:r w:rsidRPr="008404B0">
        <w:rPr>
          <w:rFonts w:ascii="Times New Roman" w:hAnsi="Times New Roman"/>
          <w:sz w:val="28"/>
          <w:szCs w:val="28"/>
        </w:rPr>
        <w:t>на 2014-2018</w:t>
      </w:r>
      <w:r w:rsidR="00097F28">
        <w:rPr>
          <w:rFonts w:ascii="Times New Roman" w:hAnsi="Times New Roman"/>
          <w:sz w:val="28"/>
          <w:szCs w:val="28"/>
        </w:rPr>
        <w:t xml:space="preserve"> </w:t>
      </w:r>
      <w:r w:rsidRPr="008404B0">
        <w:rPr>
          <w:rFonts w:ascii="Times New Roman" w:hAnsi="Times New Roman"/>
          <w:sz w:val="28"/>
          <w:szCs w:val="28"/>
        </w:rPr>
        <w:t>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12.10.2017 № 163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 на 2014-2018 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26.01.2018 № 16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 на 2014-2018 годы»;</w:t>
      </w:r>
    </w:p>
    <w:p w:rsidR="008404B0" w:rsidRPr="008404B0" w:rsidRDefault="008404B0" w:rsidP="008404B0">
      <w:pPr>
        <w:autoSpaceDE w:val="0"/>
        <w:autoSpaceDN w:val="0"/>
        <w:adjustRightInd w:val="0"/>
        <w:spacing w:after="0" w:line="240" w:lineRule="auto"/>
        <w:ind w:firstLine="540"/>
        <w:contextualSpacing/>
        <w:jc w:val="both"/>
        <w:rPr>
          <w:rFonts w:ascii="Times New Roman" w:hAnsi="Times New Roman"/>
          <w:sz w:val="28"/>
          <w:szCs w:val="28"/>
        </w:rPr>
      </w:pPr>
      <w:r w:rsidRPr="008404B0">
        <w:rPr>
          <w:rFonts w:ascii="Times New Roman" w:hAnsi="Times New Roman"/>
          <w:sz w:val="28"/>
          <w:szCs w:val="28"/>
        </w:rPr>
        <w:t>- от 23.04.2018 № 68 «О внесении изменений в Постановление администрации городского поселения Игрим от 30.12.2013г. № 79 «Об утверждении муниципальной программы «Развитие и содержание дорожно-транспортной системы на территории городского поселения Игрим на 2014-2018 годы»;</w:t>
      </w:r>
    </w:p>
    <w:p w:rsidR="00333E99" w:rsidRPr="00333E99" w:rsidRDefault="008404B0" w:rsidP="00333E9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333E99" w:rsidRPr="00333E99">
        <w:rPr>
          <w:rFonts w:ascii="Times New Roman" w:hAnsi="Times New Roman"/>
          <w:sz w:val="28"/>
          <w:szCs w:val="28"/>
        </w:rPr>
        <w:t>Обнародовать настоящее постановление и разместить на официальном сайте администрации городского поселения Игрим в сети Интернет.</w:t>
      </w:r>
    </w:p>
    <w:p w:rsidR="00333E99" w:rsidRPr="00333E99" w:rsidRDefault="008404B0" w:rsidP="00333E9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333E99" w:rsidRPr="00333E99">
        <w:rPr>
          <w:rFonts w:ascii="Times New Roman" w:hAnsi="Times New Roman"/>
          <w:sz w:val="28"/>
          <w:szCs w:val="28"/>
        </w:rPr>
        <w:t>Настоящее постановление вступает в силу с 1 января 2019 года.</w:t>
      </w:r>
    </w:p>
    <w:p w:rsidR="00333E99" w:rsidRPr="00333E99" w:rsidRDefault="008404B0" w:rsidP="00333E9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00A31905" w:rsidRPr="00A31905">
        <w:rPr>
          <w:rFonts w:ascii="Times New Roman" w:hAnsi="Times New Roman"/>
          <w:sz w:val="28"/>
          <w:szCs w:val="28"/>
        </w:rPr>
        <w:t xml:space="preserve">Контроль за выполнением настоящего постановления возложить </w:t>
      </w:r>
      <w:r w:rsidR="00333E99" w:rsidRPr="00333E99">
        <w:rPr>
          <w:rFonts w:ascii="Times New Roman" w:hAnsi="Times New Roman"/>
          <w:sz w:val="28"/>
          <w:szCs w:val="28"/>
        </w:rPr>
        <w:t xml:space="preserve">на заместителя главы </w:t>
      </w:r>
      <w:r w:rsidR="00333E99">
        <w:rPr>
          <w:rFonts w:ascii="Times New Roman" w:hAnsi="Times New Roman"/>
          <w:sz w:val="28"/>
          <w:szCs w:val="28"/>
        </w:rPr>
        <w:t>Храмикова С.А.</w:t>
      </w:r>
    </w:p>
    <w:p w:rsidR="00B95210" w:rsidRPr="00EA5792" w:rsidRDefault="00B95210" w:rsidP="00867A37">
      <w:pPr>
        <w:autoSpaceDE w:val="0"/>
        <w:autoSpaceDN w:val="0"/>
        <w:adjustRightInd w:val="0"/>
        <w:spacing w:after="0" w:line="240" w:lineRule="auto"/>
        <w:ind w:firstLine="540"/>
        <w:jc w:val="both"/>
        <w:rPr>
          <w:rFonts w:ascii="Times New Roman" w:hAnsi="Times New Roman"/>
          <w:sz w:val="28"/>
          <w:szCs w:val="28"/>
        </w:rPr>
      </w:pPr>
    </w:p>
    <w:p w:rsidR="00B73DB0" w:rsidRDefault="000C14D2" w:rsidP="00097F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И.о.главы </w:t>
      </w:r>
      <w:r w:rsidR="00B95210" w:rsidRPr="00EA5792">
        <w:rPr>
          <w:rFonts w:ascii="Times New Roman" w:hAnsi="Times New Roman"/>
          <w:sz w:val="28"/>
          <w:szCs w:val="28"/>
        </w:rPr>
        <w:t xml:space="preserve">поселения </w:t>
      </w:r>
      <w:r>
        <w:rPr>
          <w:rFonts w:ascii="Times New Roman" w:hAnsi="Times New Roman"/>
          <w:sz w:val="28"/>
          <w:szCs w:val="28"/>
        </w:rPr>
        <w:tab/>
      </w:r>
      <w:r w:rsidR="00097F2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w:t>
      </w:r>
      <w:r w:rsidR="00097F28">
        <w:rPr>
          <w:rFonts w:ascii="Times New Roman" w:hAnsi="Times New Roman"/>
          <w:sz w:val="28"/>
          <w:szCs w:val="28"/>
        </w:rPr>
        <w:t xml:space="preserve"> </w:t>
      </w:r>
      <w:r>
        <w:rPr>
          <w:rFonts w:ascii="Times New Roman" w:hAnsi="Times New Roman"/>
          <w:sz w:val="28"/>
          <w:szCs w:val="28"/>
        </w:rPr>
        <w:t>А.Храмиков</w:t>
      </w:r>
    </w:p>
    <w:p w:rsidR="00B95210" w:rsidRPr="00EA5792" w:rsidRDefault="00B95210" w:rsidP="00867A37">
      <w:pPr>
        <w:autoSpaceDE w:val="0"/>
        <w:autoSpaceDN w:val="0"/>
        <w:adjustRightInd w:val="0"/>
        <w:spacing w:after="0" w:line="240" w:lineRule="auto"/>
        <w:outlineLvl w:val="1"/>
        <w:rPr>
          <w:rFonts w:ascii="Times New Roman" w:hAnsi="Times New Roman"/>
          <w:sz w:val="28"/>
          <w:szCs w:val="28"/>
        </w:rPr>
      </w:pPr>
    </w:p>
    <w:p w:rsidR="00333E99" w:rsidRDefault="00333E99" w:rsidP="00867A37">
      <w:pPr>
        <w:autoSpaceDE w:val="0"/>
        <w:autoSpaceDN w:val="0"/>
        <w:adjustRightInd w:val="0"/>
        <w:spacing w:after="0" w:line="240" w:lineRule="auto"/>
        <w:outlineLvl w:val="1"/>
        <w:rPr>
          <w:rFonts w:ascii="Times New Roman" w:hAnsi="Times New Roman" w:cs="Arial"/>
          <w:sz w:val="28"/>
          <w:szCs w:val="28"/>
        </w:rPr>
        <w:sectPr w:rsidR="00333E99">
          <w:pgSz w:w="11906" w:h="16838"/>
          <w:pgMar w:top="1134" w:right="850" w:bottom="1134" w:left="1701" w:header="708" w:footer="708" w:gutter="0"/>
          <w:cols w:space="708"/>
          <w:docGrid w:linePitch="360"/>
        </w:sectPr>
      </w:pPr>
    </w:p>
    <w:p w:rsidR="00B95210" w:rsidRPr="00867A37" w:rsidRDefault="00B95210" w:rsidP="00867A37">
      <w:pPr>
        <w:autoSpaceDE w:val="0"/>
        <w:autoSpaceDN w:val="0"/>
        <w:adjustRightInd w:val="0"/>
        <w:spacing w:after="0" w:line="240" w:lineRule="auto"/>
        <w:jc w:val="right"/>
        <w:outlineLvl w:val="1"/>
        <w:rPr>
          <w:rFonts w:ascii="Times New Roman" w:hAnsi="Times New Roman" w:cs="Arial"/>
          <w:sz w:val="24"/>
          <w:szCs w:val="24"/>
        </w:rPr>
      </w:pPr>
      <w:r w:rsidRPr="00867A37">
        <w:rPr>
          <w:rFonts w:ascii="Times New Roman" w:hAnsi="Times New Roman" w:cs="Arial"/>
          <w:sz w:val="24"/>
          <w:szCs w:val="24"/>
        </w:rPr>
        <w:lastRenderedPageBreak/>
        <w:t xml:space="preserve">Приложение </w:t>
      </w:r>
    </w:p>
    <w:p w:rsidR="00B95210" w:rsidRPr="00867A37" w:rsidRDefault="00B95210" w:rsidP="00867A37">
      <w:pPr>
        <w:autoSpaceDE w:val="0"/>
        <w:autoSpaceDN w:val="0"/>
        <w:adjustRightInd w:val="0"/>
        <w:spacing w:after="0" w:line="240" w:lineRule="auto"/>
        <w:jc w:val="right"/>
        <w:rPr>
          <w:rFonts w:ascii="Times New Roman" w:hAnsi="Times New Roman" w:cs="Arial"/>
          <w:sz w:val="24"/>
          <w:szCs w:val="24"/>
        </w:rPr>
      </w:pPr>
      <w:r w:rsidRPr="00867A37">
        <w:rPr>
          <w:rFonts w:ascii="Times New Roman" w:hAnsi="Times New Roman" w:cs="Arial"/>
          <w:sz w:val="24"/>
          <w:szCs w:val="24"/>
        </w:rPr>
        <w:t xml:space="preserve">к постановлению администрации </w:t>
      </w:r>
    </w:p>
    <w:p w:rsidR="00B95210" w:rsidRPr="00867A37" w:rsidRDefault="00B95210" w:rsidP="00867A37">
      <w:pPr>
        <w:autoSpaceDE w:val="0"/>
        <w:autoSpaceDN w:val="0"/>
        <w:adjustRightInd w:val="0"/>
        <w:spacing w:after="0" w:line="240" w:lineRule="auto"/>
        <w:jc w:val="right"/>
        <w:rPr>
          <w:rFonts w:ascii="Times New Roman" w:hAnsi="Times New Roman" w:cs="Arial"/>
          <w:sz w:val="24"/>
          <w:szCs w:val="24"/>
        </w:rPr>
      </w:pPr>
      <w:r w:rsidRPr="00867A37">
        <w:rPr>
          <w:rFonts w:ascii="Times New Roman" w:hAnsi="Times New Roman" w:cs="Arial"/>
          <w:sz w:val="24"/>
          <w:szCs w:val="24"/>
        </w:rPr>
        <w:t>городского</w:t>
      </w:r>
      <w:r w:rsidR="00097F28">
        <w:rPr>
          <w:rFonts w:ascii="Times New Roman" w:hAnsi="Times New Roman" w:cs="Arial"/>
          <w:sz w:val="24"/>
          <w:szCs w:val="24"/>
        </w:rPr>
        <w:t xml:space="preserve"> </w:t>
      </w:r>
      <w:r w:rsidRPr="00867A37">
        <w:rPr>
          <w:rFonts w:ascii="Times New Roman" w:hAnsi="Times New Roman" w:cs="Arial"/>
          <w:sz w:val="24"/>
          <w:szCs w:val="24"/>
        </w:rPr>
        <w:t xml:space="preserve">поселения Игрим </w:t>
      </w:r>
    </w:p>
    <w:p w:rsidR="00B95210" w:rsidRPr="00867A37" w:rsidRDefault="00990CF8" w:rsidP="00867A37">
      <w:pPr>
        <w:autoSpaceDE w:val="0"/>
        <w:autoSpaceDN w:val="0"/>
        <w:adjustRightInd w:val="0"/>
        <w:spacing w:after="0" w:line="240" w:lineRule="auto"/>
        <w:jc w:val="right"/>
        <w:rPr>
          <w:rFonts w:ascii="Times New Roman" w:hAnsi="Times New Roman" w:cs="Arial"/>
          <w:sz w:val="24"/>
          <w:szCs w:val="24"/>
        </w:rPr>
      </w:pPr>
      <w:r>
        <w:rPr>
          <w:rFonts w:ascii="Times New Roman" w:hAnsi="Times New Roman" w:cs="Arial"/>
          <w:sz w:val="24"/>
          <w:szCs w:val="24"/>
        </w:rPr>
        <w:t>от «</w:t>
      </w:r>
      <w:r w:rsidR="00BD22A4">
        <w:rPr>
          <w:rFonts w:ascii="Times New Roman" w:hAnsi="Times New Roman" w:cs="Arial"/>
          <w:sz w:val="24"/>
          <w:szCs w:val="24"/>
        </w:rPr>
        <w:t>27</w:t>
      </w:r>
      <w:r>
        <w:rPr>
          <w:rFonts w:ascii="Times New Roman" w:hAnsi="Times New Roman" w:cs="Arial"/>
          <w:sz w:val="24"/>
          <w:szCs w:val="24"/>
        </w:rPr>
        <w:t xml:space="preserve">» </w:t>
      </w:r>
      <w:r w:rsidR="00BD22A4">
        <w:rPr>
          <w:rFonts w:ascii="Times New Roman" w:hAnsi="Times New Roman" w:cs="Arial"/>
          <w:sz w:val="24"/>
          <w:szCs w:val="24"/>
        </w:rPr>
        <w:t>декабря</w:t>
      </w:r>
      <w:r>
        <w:rPr>
          <w:rFonts w:ascii="Times New Roman" w:hAnsi="Times New Roman" w:cs="Arial"/>
          <w:sz w:val="24"/>
          <w:szCs w:val="24"/>
        </w:rPr>
        <w:t xml:space="preserve"> 2018</w:t>
      </w:r>
      <w:r w:rsidR="008D4032">
        <w:rPr>
          <w:rFonts w:ascii="Times New Roman" w:hAnsi="Times New Roman" w:cs="Arial"/>
          <w:sz w:val="24"/>
          <w:szCs w:val="24"/>
        </w:rPr>
        <w:t xml:space="preserve">г. № </w:t>
      </w:r>
      <w:r w:rsidR="00BD22A4">
        <w:rPr>
          <w:rFonts w:ascii="Times New Roman" w:hAnsi="Times New Roman" w:cs="Arial"/>
          <w:sz w:val="24"/>
          <w:szCs w:val="24"/>
        </w:rPr>
        <w:t>233</w:t>
      </w:r>
    </w:p>
    <w:p w:rsidR="00B95210" w:rsidRPr="00867A37" w:rsidRDefault="00B95210" w:rsidP="00867A37">
      <w:pPr>
        <w:autoSpaceDE w:val="0"/>
        <w:autoSpaceDN w:val="0"/>
        <w:adjustRightInd w:val="0"/>
        <w:spacing w:after="0" w:line="240" w:lineRule="auto"/>
        <w:jc w:val="right"/>
        <w:rPr>
          <w:rFonts w:ascii="Times New Roman" w:hAnsi="Times New Roman" w:cs="Arial"/>
          <w:sz w:val="28"/>
          <w:szCs w:val="28"/>
        </w:rPr>
      </w:pPr>
    </w:p>
    <w:p w:rsidR="00B95210" w:rsidRPr="000064E3" w:rsidRDefault="00333E99" w:rsidP="00867A37">
      <w:pPr>
        <w:autoSpaceDE w:val="0"/>
        <w:autoSpaceDN w:val="0"/>
        <w:adjustRightInd w:val="0"/>
        <w:spacing w:after="0" w:line="240" w:lineRule="auto"/>
        <w:jc w:val="center"/>
        <w:rPr>
          <w:rFonts w:ascii="Times New Roman" w:hAnsi="Times New Roman" w:cs="Arial"/>
          <w:b/>
          <w:sz w:val="26"/>
          <w:szCs w:val="26"/>
        </w:rPr>
      </w:pPr>
      <w:r w:rsidRPr="000064E3">
        <w:rPr>
          <w:rFonts w:ascii="Times New Roman" w:hAnsi="Times New Roman" w:cs="Arial"/>
          <w:b/>
          <w:sz w:val="26"/>
          <w:szCs w:val="26"/>
        </w:rPr>
        <w:t>ПАСПОРТ</w:t>
      </w:r>
    </w:p>
    <w:p w:rsidR="00B95210" w:rsidRPr="000064E3" w:rsidRDefault="00333E99" w:rsidP="00867A37">
      <w:pPr>
        <w:autoSpaceDE w:val="0"/>
        <w:autoSpaceDN w:val="0"/>
        <w:adjustRightInd w:val="0"/>
        <w:spacing w:after="0" w:line="240" w:lineRule="auto"/>
        <w:jc w:val="center"/>
        <w:rPr>
          <w:rFonts w:ascii="Times New Roman" w:hAnsi="Times New Roman"/>
          <w:b/>
          <w:sz w:val="26"/>
          <w:szCs w:val="26"/>
        </w:rPr>
      </w:pPr>
      <w:r w:rsidRPr="000064E3">
        <w:rPr>
          <w:rFonts w:ascii="Times New Roman" w:hAnsi="Times New Roman"/>
          <w:b/>
          <w:sz w:val="26"/>
          <w:szCs w:val="26"/>
        </w:rPr>
        <w:t>МУНИЦИПАЛЬНОЙ ПРОГРАММЫ «РАЗВИТИЕ И СОДЕРЖАНИЕ ДОРОЖНО-ТРАНСПОРТНОЙ СИСТЕМЫ НА ТЕРРИТО</w:t>
      </w:r>
      <w:r>
        <w:rPr>
          <w:rFonts w:ascii="Times New Roman" w:hAnsi="Times New Roman"/>
          <w:b/>
          <w:sz w:val="26"/>
          <w:szCs w:val="26"/>
        </w:rPr>
        <w:t>РИИ ГОРОДСКОГО ПОСЕЛЕНИЯ ИГРИМ</w:t>
      </w:r>
      <w:r w:rsidRPr="000064E3">
        <w:rPr>
          <w:rFonts w:ascii="Times New Roman" w:hAnsi="Times New Roman"/>
          <w:b/>
          <w:sz w:val="26"/>
          <w:szCs w:val="26"/>
        </w:rPr>
        <w:t>»</w:t>
      </w:r>
    </w:p>
    <w:p w:rsidR="00B95210" w:rsidRPr="00867A37" w:rsidRDefault="00B95210" w:rsidP="00867A37">
      <w:pPr>
        <w:autoSpaceDE w:val="0"/>
        <w:autoSpaceDN w:val="0"/>
        <w:adjustRightInd w:val="0"/>
        <w:spacing w:after="0" w:line="240" w:lineRule="auto"/>
        <w:jc w:val="center"/>
        <w:rPr>
          <w:rFonts w:ascii="Times New Roman" w:hAnsi="Times New Roman"/>
          <w:b/>
          <w:sz w:val="28"/>
          <w:szCs w:val="28"/>
        </w:rPr>
      </w:pPr>
    </w:p>
    <w:tbl>
      <w:tblPr>
        <w:tblW w:w="5036" w:type="pct"/>
        <w:tblCellMar>
          <w:left w:w="70" w:type="dxa"/>
          <w:right w:w="70" w:type="dxa"/>
        </w:tblCellMar>
        <w:tblLook w:val="0000" w:firstRow="0" w:lastRow="0" w:firstColumn="0" w:lastColumn="0" w:noHBand="0" w:noVBand="0"/>
      </w:tblPr>
      <w:tblGrid>
        <w:gridCol w:w="3018"/>
        <w:gridCol w:w="6545"/>
      </w:tblGrid>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spacing w:after="0" w:line="240" w:lineRule="auto"/>
              <w:rPr>
                <w:rFonts w:ascii="Times New Roman" w:hAnsi="Times New Roman"/>
                <w:sz w:val="24"/>
                <w:szCs w:val="24"/>
              </w:rPr>
            </w:pPr>
            <w:r w:rsidRPr="005D4898">
              <w:rPr>
                <w:rFonts w:ascii="Times New Roman" w:hAnsi="Times New Roman"/>
                <w:sz w:val="24"/>
                <w:szCs w:val="24"/>
              </w:rPr>
              <w:t>Наименование муниципальной программы</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adjustRightInd w:val="0"/>
              <w:spacing w:after="0" w:line="240" w:lineRule="auto"/>
              <w:jc w:val="both"/>
              <w:rPr>
                <w:rFonts w:ascii="Times New Roman" w:hAnsi="Times New Roman"/>
                <w:sz w:val="24"/>
                <w:szCs w:val="24"/>
              </w:rPr>
            </w:pPr>
            <w:r w:rsidRPr="005D4898">
              <w:rPr>
                <w:rFonts w:ascii="Times New Roman" w:hAnsi="Times New Roman"/>
                <w:sz w:val="24"/>
                <w:szCs w:val="24"/>
              </w:rPr>
              <w:t>«Развитие дорожно-транспортной системы на территории городского поселения Игрим»</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spacing w:after="0" w:line="240" w:lineRule="auto"/>
              <w:jc w:val="both"/>
              <w:rPr>
                <w:rFonts w:ascii="Times New Roman" w:hAnsi="Times New Roman"/>
                <w:sz w:val="24"/>
                <w:szCs w:val="24"/>
              </w:rPr>
            </w:pPr>
            <w:r w:rsidRPr="005D4898">
              <w:rPr>
                <w:rFonts w:ascii="Times New Roman" w:hAnsi="Times New Roman"/>
                <w:sz w:val="24"/>
                <w:szCs w:val="24"/>
              </w:rPr>
              <w:t>Правовое обоснование для разработки программы</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333E99">
            <w:pPr>
              <w:pStyle w:val="ConsPlusNormal"/>
              <w:spacing w:after="0" w:line="240" w:lineRule="auto"/>
              <w:contextualSpacing/>
              <w:jc w:val="both"/>
              <w:rPr>
                <w:rFonts w:ascii="Times New Roman" w:hAnsi="Times New Roman" w:cs="Times New Roman"/>
                <w:sz w:val="24"/>
                <w:szCs w:val="24"/>
              </w:rPr>
            </w:pPr>
            <w:r w:rsidRPr="005D4898">
              <w:rPr>
                <w:rFonts w:ascii="Times New Roman" w:hAnsi="Times New Roman" w:cs="Times New Roman"/>
                <w:sz w:val="24"/>
                <w:szCs w:val="24"/>
              </w:rPr>
              <w:t>Распоряжение Правительства Российской Федерации от 22.11.2008 N 1734-р "О транспортной стратегии Российской Федерации";</w:t>
            </w:r>
          </w:p>
          <w:p w:rsidR="00D3369A" w:rsidRPr="005D4898" w:rsidRDefault="00D3369A" w:rsidP="00333E99">
            <w:pPr>
              <w:pStyle w:val="ConsPlusNormal"/>
              <w:spacing w:after="0" w:line="240" w:lineRule="auto"/>
              <w:contextualSpacing/>
              <w:jc w:val="both"/>
              <w:rPr>
                <w:rFonts w:ascii="Times New Roman" w:hAnsi="Times New Roman" w:cs="Times New Roman"/>
                <w:sz w:val="24"/>
                <w:szCs w:val="24"/>
              </w:rPr>
            </w:pPr>
            <w:r w:rsidRPr="005D4898">
              <w:rPr>
                <w:rFonts w:ascii="Times New Roman" w:hAnsi="Times New Roman" w:cs="Times New Roman"/>
                <w:sz w:val="24"/>
                <w:szCs w:val="24"/>
              </w:rPr>
              <w:t>статья 179 Бюджетного кодекса Российской Федерации;</w:t>
            </w:r>
          </w:p>
          <w:p w:rsidR="00D3369A" w:rsidRPr="005D4898" w:rsidRDefault="00D3369A" w:rsidP="00333E99">
            <w:pPr>
              <w:pStyle w:val="ConsPlusNormal"/>
              <w:spacing w:after="0" w:line="240" w:lineRule="auto"/>
              <w:contextualSpacing/>
              <w:jc w:val="both"/>
              <w:rPr>
                <w:rFonts w:ascii="Times New Roman" w:hAnsi="Times New Roman" w:cs="Times New Roman"/>
                <w:sz w:val="24"/>
                <w:szCs w:val="24"/>
              </w:rPr>
            </w:pPr>
            <w:r w:rsidRPr="005D4898">
              <w:rPr>
                <w:rFonts w:ascii="Times New Roman" w:hAnsi="Times New Roman" w:cs="Times New Roman"/>
                <w:sz w:val="24"/>
                <w:szCs w:val="24"/>
              </w:rPr>
              <w:t>Постановление Правительства Российской Федерации от 20.12.2017 N 1596 "Об утверждении государственной программы Российской Федерации "Развитие транспортной системы";</w:t>
            </w:r>
          </w:p>
          <w:p w:rsidR="00D3369A" w:rsidRPr="005D4898" w:rsidRDefault="00D3369A" w:rsidP="005D4898">
            <w:pPr>
              <w:pStyle w:val="ConsPlusNormal"/>
              <w:spacing w:after="0" w:line="240" w:lineRule="auto"/>
              <w:contextualSpacing/>
              <w:jc w:val="both"/>
              <w:rPr>
                <w:sz w:val="24"/>
                <w:szCs w:val="24"/>
              </w:rPr>
            </w:pPr>
            <w:r w:rsidRPr="005D4898">
              <w:rPr>
                <w:rFonts w:ascii="Times New Roman" w:hAnsi="Times New Roman" w:cs="Times New Roman"/>
                <w:sz w:val="24"/>
                <w:szCs w:val="24"/>
              </w:rPr>
              <w:t>постановление Правительства Ханты-Мансийского автономного округа - Югры от 0</w:t>
            </w:r>
            <w:r w:rsidR="005D4898" w:rsidRPr="005D4898">
              <w:rPr>
                <w:rFonts w:ascii="Times New Roman" w:hAnsi="Times New Roman" w:cs="Times New Roman"/>
                <w:sz w:val="24"/>
                <w:szCs w:val="24"/>
              </w:rPr>
              <w:t>5</w:t>
            </w:r>
            <w:r w:rsidRPr="005D4898">
              <w:rPr>
                <w:rFonts w:ascii="Times New Roman" w:hAnsi="Times New Roman" w:cs="Times New Roman"/>
                <w:sz w:val="24"/>
                <w:szCs w:val="24"/>
              </w:rPr>
              <w:t>.10.201</w:t>
            </w:r>
            <w:r w:rsidR="005D4898" w:rsidRPr="005D4898">
              <w:rPr>
                <w:rFonts w:ascii="Times New Roman" w:hAnsi="Times New Roman" w:cs="Times New Roman"/>
                <w:sz w:val="24"/>
                <w:szCs w:val="24"/>
              </w:rPr>
              <w:t>8</w:t>
            </w:r>
            <w:r w:rsidRPr="005D4898">
              <w:rPr>
                <w:rFonts w:ascii="Times New Roman" w:hAnsi="Times New Roman" w:cs="Times New Roman"/>
                <w:sz w:val="24"/>
                <w:szCs w:val="24"/>
              </w:rPr>
              <w:t xml:space="preserve"> N </w:t>
            </w:r>
            <w:r w:rsidR="005D4898" w:rsidRPr="005D4898">
              <w:rPr>
                <w:rFonts w:ascii="Times New Roman" w:hAnsi="Times New Roman" w:cs="Times New Roman"/>
                <w:sz w:val="24"/>
                <w:szCs w:val="24"/>
              </w:rPr>
              <w:t>354-п «О государственной программе Ханты-Мансийского автономного округа – Югры «Современная транспортная система»</w:t>
            </w:r>
            <w:r w:rsidRPr="005D4898">
              <w:rPr>
                <w:rFonts w:ascii="Times New Roman" w:hAnsi="Times New Roman" w:cs="Times New Roman"/>
                <w:sz w:val="24"/>
                <w:szCs w:val="24"/>
              </w:rPr>
              <w:t>;</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spacing w:after="0" w:line="240" w:lineRule="auto"/>
              <w:jc w:val="both"/>
              <w:rPr>
                <w:rFonts w:ascii="Times New Roman" w:hAnsi="Times New Roman"/>
                <w:sz w:val="24"/>
                <w:szCs w:val="24"/>
              </w:rPr>
            </w:pPr>
            <w:r w:rsidRPr="005D4898">
              <w:rPr>
                <w:rFonts w:ascii="Times New Roman" w:hAnsi="Times New Roman"/>
                <w:sz w:val="24"/>
                <w:szCs w:val="24"/>
              </w:rPr>
              <w:t>Ответственный исполнитель программы</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adjustRightInd w:val="0"/>
              <w:spacing w:after="0" w:line="240" w:lineRule="auto"/>
              <w:rPr>
                <w:rFonts w:ascii="Times New Roman" w:hAnsi="Times New Roman"/>
                <w:sz w:val="24"/>
                <w:szCs w:val="24"/>
              </w:rPr>
            </w:pPr>
            <w:r w:rsidRPr="005D4898">
              <w:rPr>
                <w:rFonts w:ascii="Times New Roman" w:hAnsi="Times New Roman"/>
                <w:sz w:val="24"/>
                <w:szCs w:val="24"/>
              </w:rPr>
              <w:t>Администрация городского поселения Игрим</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spacing w:after="0" w:line="240" w:lineRule="auto"/>
              <w:jc w:val="both"/>
              <w:rPr>
                <w:rFonts w:ascii="Times New Roman" w:hAnsi="Times New Roman"/>
                <w:sz w:val="24"/>
                <w:szCs w:val="24"/>
              </w:rPr>
            </w:pPr>
            <w:r w:rsidRPr="005D4898">
              <w:rPr>
                <w:rFonts w:ascii="Times New Roman" w:hAnsi="Times New Roman"/>
                <w:sz w:val="24"/>
                <w:szCs w:val="24"/>
              </w:rPr>
              <w:t>Соисполнитель программы</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adjustRightInd w:val="0"/>
              <w:spacing w:after="0" w:line="240" w:lineRule="auto"/>
              <w:jc w:val="both"/>
              <w:rPr>
                <w:rFonts w:ascii="Times New Roman" w:hAnsi="Times New Roman"/>
                <w:sz w:val="24"/>
                <w:szCs w:val="24"/>
              </w:rPr>
            </w:pP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 xml:space="preserve">Цели муниципальной программы </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333E99">
            <w:pPr>
              <w:pStyle w:val="ConsPlusCell"/>
              <w:jc w:val="both"/>
              <w:rPr>
                <w:rFonts w:ascii="Times New Roman" w:hAnsi="Times New Roman" w:cs="Times New Roman"/>
                <w:sz w:val="24"/>
                <w:szCs w:val="24"/>
              </w:rPr>
            </w:pPr>
            <w:r w:rsidRPr="005D4898">
              <w:rPr>
                <w:rFonts w:ascii="Times New Roman" w:hAnsi="Times New Roman" w:cs="Times New Roman"/>
                <w:sz w:val="24"/>
                <w:szCs w:val="24"/>
              </w:rPr>
              <w:t>Развитие современной транспортной инфраструктуры, обеспечивающей повышение доступности и безопасности услуг транспортного комплекса для населения</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Задачи муниципальной программы</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6E32A9">
            <w:pPr>
              <w:pStyle w:val="ConsNormal"/>
              <w:widowControl/>
              <w:numPr>
                <w:ilvl w:val="0"/>
                <w:numId w:val="4"/>
              </w:numPr>
              <w:tabs>
                <w:tab w:val="left" w:pos="95"/>
                <w:tab w:val="left" w:pos="379"/>
              </w:tabs>
              <w:spacing w:after="0" w:line="240" w:lineRule="auto"/>
              <w:ind w:left="0" w:firstLine="0"/>
              <w:contextualSpacing/>
              <w:jc w:val="both"/>
              <w:rPr>
                <w:rFonts w:ascii="Times New Roman" w:hAnsi="Times New Roman" w:cs="Times New Roman"/>
                <w:sz w:val="24"/>
                <w:szCs w:val="24"/>
              </w:rPr>
            </w:pPr>
            <w:r w:rsidRPr="005D4898">
              <w:rPr>
                <w:rFonts w:ascii="Times New Roman" w:hAnsi="Times New Roman" w:cs="Times New Roman"/>
                <w:sz w:val="24"/>
                <w:szCs w:val="24"/>
              </w:rPr>
              <w:t>Обеспечение доступности и повышение качества транспортных услуг.</w:t>
            </w:r>
          </w:p>
          <w:p w:rsidR="00D3369A" w:rsidRPr="005D4898" w:rsidRDefault="00D3369A" w:rsidP="006E32A9">
            <w:pPr>
              <w:pStyle w:val="ConsNormal"/>
              <w:widowControl/>
              <w:numPr>
                <w:ilvl w:val="0"/>
                <w:numId w:val="4"/>
              </w:numPr>
              <w:tabs>
                <w:tab w:val="left" w:pos="662"/>
              </w:tabs>
              <w:spacing w:after="0" w:line="240" w:lineRule="auto"/>
              <w:ind w:left="0" w:firstLine="0"/>
              <w:contextualSpacing/>
              <w:jc w:val="both"/>
              <w:rPr>
                <w:rFonts w:ascii="Times New Roman" w:hAnsi="Times New Roman" w:cs="Times New Roman"/>
                <w:sz w:val="24"/>
                <w:szCs w:val="24"/>
              </w:rPr>
            </w:pPr>
            <w:r w:rsidRPr="005D4898">
              <w:rPr>
                <w:rFonts w:ascii="Times New Roman" w:hAnsi="Times New Roman" w:cs="Times New Roman"/>
                <w:sz w:val="24"/>
                <w:szCs w:val="24"/>
              </w:rPr>
              <w:t>Содержание и текущий ремонт автомобильных дорог и улиц общего пользования местного значения.</w:t>
            </w:r>
          </w:p>
          <w:p w:rsidR="00D3369A" w:rsidRPr="005D4898" w:rsidRDefault="00D3369A" w:rsidP="006E32A9">
            <w:pPr>
              <w:pStyle w:val="ConsNormal"/>
              <w:widowControl/>
              <w:numPr>
                <w:ilvl w:val="0"/>
                <w:numId w:val="4"/>
              </w:numPr>
              <w:tabs>
                <w:tab w:val="left" w:pos="662"/>
              </w:tabs>
              <w:spacing w:after="0" w:line="240" w:lineRule="auto"/>
              <w:ind w:left="0" w:firstLine="0"/>
              <w:contextualSpacing/>
              <w:jc w:val="both"/>
              <w:rPr>
                <w:rFonts w:ascii="Times New Roman" w:hAnsi="Times New Roman" w:cs="Times New Roman"/>
                <w:sz w:val="24"/>
                <w:szCs w:val="24"/>
              </w:rPr>
            </w:pPr>
            <w:r w:rsidRPr="005D4898">
              <w:rPr>
                <w:rFonts w:ascii="Times New Roman" w:hAnsi="Times New Roman" w:cs="Times New Roman"/>
                <w:sz w:val="24"/>
                <w:szCs w:val="24"/>
              </w:rPr>
              <w:t xml:space="preserve"> Сохранность автомобильных дорог улиц общего</w:t>
            </w:r>
            <w:r w:rsidR="00097F28">
              <w:rPr>
                <w:rFonts w:ascii="Times New Roman" w:hAnsi="Times New Roman" w:cs="Times New Roman"/>
                <w:sz w:val="24"/>
                <w:szCs w:val="24"/>
              </w:rPr>
              <w:t xml:space="preserve"> </w:t>
            </w:r>
            <w:r w:rsidRPr="005D4898">
              <w:rPr>
                <w:rFonts w:ascii="Times New Roman" w:hAnsi="Times New Roman" w:cs="Times New Roman"/>
                <w:sz w:val="24"/>
                <w:szCs w:val="24"/>
              </w:rPr>
              <w:t>пользования местного значения.</w:t>
            </w:r>
            <w:r w:rsidR="00097F28">
              <w:rPr>
                <w:rFonts w:ascii="Times New Roman" w:hAnsi="Times New Roman" w:cs="Times New Roman"/>
                <w:sz w:val="24"/>
                <w:szCs w:val="24"/>
              </w:rPr>
              <w:t xml:space="preserve"> </w:t>
            </w:r>
          </w:p>
          <w:p w:rsidR="00D3369A" w:rsidRPr="005D4898" w:rsidRDefault="00D3369A" w:rsidP="006E32A9">
            <w:pPr>
              <w:pStyle w:val="ConsNormal"/>
              <w:widowControl/>
              <w:numPr>
                <w:ilvl w:val="0"/>
                <w:numId w:val="4"/>
              </w:numPr>
              <w:tabs>
                <w:tab w:val="left" w:pos="662"/>
              </w:tabs>
              <w:spacing w:after="0" w:line="240" w:lineRule="auto"/>
              <w:ind w:left="0" w:firstLine="0"/>
              <w:contextualSpacing/>
              <w:jc w:val="both"/>
              <w:rPr>
                <w:rFonts w:ascii="Times New Roman" w:hAnsi="Times New Roman" w:cs="Times New Roman"/>
                <w:sz w:val="24"/>
                <w:szCs w:val="24"/>
              </w:rPr>
            </w:pPr>
            <w:r w:rsidRPr="005D4898">
              <w:rPr>
                <w:rFonts w:ascii="Times New Roman" w:hAnsi="Times New Roman" w:cs="Times New Roman"/>
                <w:sz w:val="24"/>
                <w:szCs w:val="24"/>
              </w:rPr>
              <w:t>Повышение безопасности дорожного движения, снижение отрицательного воздействия на окружающую среду.</w:t>
            </w:r>
          </w:p>
          <w:p w:rsidR="00D3369A" w:rsidRPr="005D4898" w:rsidRDefault="00D3369A" w:rsidP="006E32A9">
            <w:pPr>
              <w:pStyle w:val="ConsNormal"/>
              <w:widowControl/>
              <w:numPr>
                <w:ilvl w:val="0"/>
                <w:numId w:val="4"/>
              </w:numPr>
              <w:tabs>
                <w:tab w:val="left" w:pos="662"/>
              </w:tabs>
              <w:spacing w:after="0" w:line="240" w:lineRule="auto"/>
              <w:ind w:left="0" w:firstLine="0"/>
              <w:contextualSpacing/>
              <w:jc w:val="both"/>
              <w:rPr>
                <w:rFonts w:ascii="Times New Roman" w:hAnsi="Times New Roman" w:cs="Times New Roman"/>
                <w:sz w:val="24"/>
                <w:szCs w:val="24"/>
              </w:rPr>
            </w:pPr>
            <w:r w:rsidRPr="005D4898">
              <w:rPr>
                <w:rFonts w:ascii="Times New Roman" w:hAnsi="Times New Roman" w:cs="Times New Roman"/>
                <w:spacing w:val="-1"/>
                <w:sz w:val="24"/>
                <w:szCs w:val="24"/>
              </w:rPr>
              <w:t xml:space="preserve">Повышение эффективности управления автомобильными дорогами </w:t>
            </w:r>
            <w:r w:rsidRPr="005D4898">
              <w:rPr>
                <w:rFonts w:ascii="Times New Roman" w:hAnsi="Times New Roman" w:cs="Times New Roman"/>
                <w:sz w:val="24"/>
                <w:szCs w:val="24"/>
              </w:rPr>
              <w:t>общего пользования.</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Целевые показатели (показатели социально-экономической эффективности)</w:t>
            </w:r>
          </w:p>
        </w:tc>
        <w:tc>
          <w:tcPr>
            <w:tcW w:w="3422" w:type="pct"/>
            <w:tcBorders>
              <w:top w:val="single" w:sz="6" w:space="0" w:color="auto"/>
              <w:left w:val="single" w:sz="6" w:space="0" w:color="auto"/>
              <w:bottom w:val="single" w:sz="6" w:space="0" w:color="auto"/>
              <w:right w:val="single" w:sz="6" w:space="0" w:color="auto"/>
            </w:tcBorders>
          </w:tcPr>
          <w:p w:rsidR="00317B67" w:rsidRPr="00317B67" w:rsidRDefault="00317B67" w:rsidP="00317B67">
            <w:pPr>
              <w:pStyle w:val="ConsPlusCell"/>
              <w:spacing w:line="240" w:lineRule="auto"/>
              <w:contextualSpacing/>
              <w:rPr>
                <w:rFonts w:ascii="Times New Roman" w:hAnsi="Times New Roman" w:cs="Times New Roman"/>
                <w:sz w:val="24"/>
                <w:szCs w:val="24"/>
              </w:rPr>
            </w:pPr>
            <w:r w:rsidRPr="00317B67">
              <w:rPr>
                <w:rFonts w:ascii="Times New Roman" w:hAnsi="Times New Roman" w:cs="Times New Roman"/>
                <w:sz w:val="24"/>
                <w:szCs w:val="24"/>
              </w:rPr>
              <w:t>1</w:t>
            </w:r>
            <w:r w:rsidRPr="00317B67">
              <w:rPr>
                <w:rFonts w:ascii="Times New Roman" w:hAnsi="Times New Roman" w:cs="Times New Roman"/>
                <w:sz w:val="24"/>
                <w:szCs w:val="24"/>
              </w:rPr>
              <w:tab/>
              <w:t>Количество перевезенных пассажиров автомобильным транспортом: в 2019 г.</w:t>
            </w:r>
            <w:r w:rsidR="00097F28">
              <w:rPr>
                <w:rFonts w:ascii="Times New Roman" w:hAnsi="Times New Roman" w:cs="Times New Roman"/>
                <w:sz w:val="24"/>
                <w:szCs w:val="24"/>
              </w:rPr>
              <w:t xml:space="preserve"> </w:t>
            </w:r>
            <w:r w:rsidRPr="00317B67">
              <w:rPr>
                <w:rFonts w:ascii="Times New Roman" w:hAnsi="Times New Roman" w:cs="Times New Roman"/>
                <w:sz w:val="24"/>
                <w:szCs w:val="24"/>
              </w:rPr>
              <w:t>4230 чел., в 2025 г. – 4350 чел.;</w:t>
            </w:r>
          </w:p>
          <w:p w:rsidR="00317B67" w:rsidRPr="00317B67" w:rsidRDefault="00317B67" w:rsidP="00317B67">
            <w:pPr>
              <w:pStyle w:val="ConsPlusCell"/>
              <w:spacing w:line="240" w:lineRule="auto"/>
              <w:contextualSpacing/>
              <w:rPr>
                <w:rFonts w:ascii="Times New Roman" w:hAnsi="Times New Roman" w:cs="Times New Roman"/>
                <w:sz w:val="24"/>
                <w:szCs w:val="24"/>
              </w:rPr>
            </w:pPr>
            <w:r w:rsidRPr="00317B67">
              <w:rPr>
                <w:rFonts w:ascii="Times New Roman" w:hAnsi="Times New Roman" w:cs="Times New Roman"/>
                <w:sz w:val="24"/>
                <w:szCs w:val="24"/>
              </w:rPr>
              <w:t>2</w:t>
            </w:r>
            <w:r w:rsidRPr="00317B67">
              <w:rPr>
                <w:rFonts w:ascii="Times New Roman" w:hAnsi="Times New Roman" w:cs="Times New Roman"/>
                <w:sz w:val="24"/>
                <w:szCs w:val="24"/>
              </w:rPr>
              <w:tab/>
              <w:t>Протяженность сети автомобильных дорог общего пользования местного значения, не соответствую</w:t>
            </w:r>
            <w:r w:rsidR="00097F28">
              <w:rPr>
                <w:rFonts w:ascii="Times New Roman" w:hAnsi="Times New Roman" w:cs="Times New Roman"/>
                <w:sz w:val="24"/>
                <w:szCs w:val="24"/>
              </w:rPr>
              <w:t>щих нормативным требованиям, км</w:t>
            </w:r>
            <w:r w:rsidRPr="00317B67">
              <w:rPr>
                <w:rFonts w:ascii="Times New Roman" w:hAnsi="Times New Roman" w:cs="Times New Roman"/>
                <w:sz w:val="24"/>
                <w:szCs w:val="24"/>
              </w:rPr>
              <w:t>;</w:t>
            </w:r>
            <w:r w:rsidRPr="00317B67">
              <w:rPr>
                <w:rFonts w:ascii="Times New Roman" w:hAnsi="Times New Roman" w:cs="Times New Roman"/>
                <w:sz w:val="24"/>
                <w:szCs w:val="24"/>
              </w:rPr>
              <w:tab/>
              <w:t>с 15,7 км. в 2019 г. до 0 км. в 2025 г.;</w:t>
            </w:r>
          </w:p>
          <w:p w:rsidR="00317B67" w:rsidRPr="00317B67" w:rsidRDefault="00317B67" w:rsidP="00317B67">
            <w:pPr>
              <w:pStyle w:val="ConsPlusCell"/>
              <w:spacing w:line="240" w:lineRule="auto"/>
              <w:contextualSpacing/>
              <w:rPr>
                <w:rFonts w:ascii="Times New Roman" w:hAnsi="Times New Roman" w:cs="Times New Roman"/>
                <w:sz w:val="24"/>
                <w:szCs w:val="24"/>
              </w:rPr>
            </w:pPr>
            <w:r w:rsidRPr="00317B67">
              <w:rPr>
                <w:rFonts w:ascii="Times New Roman" w:hAnsi="Times New Roman" w:cs="Times New Roman"/>
                <w:sz w:val="24"/>
                <w:szCs w:val="24"/>
              </w:rPr>
              <w:t>3</w:t>
            </w:r>
            <w:r w:rsidRPr="00317B67">
              <w:rPr>
                <w:rFonts w:ascii="Times New Roman" w:hAnsi="Times New Roman" w:cs="Times New Roman"/>
                <w:sz w:val="24"/>
                <w:szCs w:val="24"/>
              </w:rPr>
              <w:tab/>
              <w:t>Протяженность автомобильных дорог общего пользования местного значения, соответствующих нормативным требованиям: с</w:t>
            </w:r>
            <w:r w:rsidR="00097F28">
              <w:rPr>
                <w:rFonts w:ascii="Times New Roman" w:hAnsi="Times New Roman" w:cs="Times New Roman"/>
                <w:sz w:val="24"/>
                <w:szCs w:val="24"/>
              </w:rPr>
              <w:t xml:space="preserve"> </w:t>
            </w:r>
            <w:r w:rsidRPr="00317B67">
              <w:rPr>
                <w:rFonts w:ascii="Times New Roman" w:hAnsi="Times New Roman" w:cs="Times New Roman"/>
                <w:sz w:val="24"/>
                <w:szCs w:val="24"/>
              </w:rPr>
              <w:t xml:space="preserve">44,3 км. в 2019 г. до 60 км. в </w:t>
            </w:r>
            <w:r w:rsidRPr="00317B67">
              <w:rPr>
                <w:rFonts w:ascii="Times New Roman" w:hAnsi="Times New Roman" w:cs="Times New Roman"/>
                <w:sz w:val="24"/>
                <w:szCs w:val="24"/>
              </w:rPr>
              <w:lastRenderedPageBreak/>
              <w:t>2025 г.;</w:t>
            </w:r>
          </w:p>
          <w:p w:rsidR="00317B67" w:rsidRPr="00317B67" w:rsidRDefault="00317B67" w:rsidP="00317B67">
            <w:pPr>
              <w:pStyle w:val="ConsPlusCell"/>
              <w:spacing w:line="240" w:lineRule="auto"/>
              <w:contextualSpacing/>
              <w:rPr>
                <w:rFonts w:ascii="Times New Roman" w:hAnsi="Times New Roman" w:cs="Times New Roman"/>
                <w:sz w:val="24"/>
                <w:szCs w:val="24"/>
              </w:rPr>
            </w:pPr>
            <w:r w:rsidRPr="00317B67">
              <w:rPr>
                <w:rFonts w:ascii="Times New Roman" w:hAnsi="Times New Roman" w:cs="Times New Roman"/>
                <w:sz w:val="24"/>
                <w:szCs w:val="24"/>
              </w:rPr>
              <w:t>4</w:t>
            </w:r>
            <w:r w:rsidRPr="00317B67">
              <w:rPr>
                <w:rFonts w:ascii="Times New Roman" w:hAnsi="Times New Roman" w:cs="Times New Roman"/>
                <w:sz w:val="24"/>
                <w:szCs w:val="24"/>
              </w:rPr>
              <w:tab/>
              <w:t>Протяженность сети автомобильных дорог общего пользования местного значения, в отношении которых проведена техническая инвентаризация: с 48,5 км в 2019 г. до 55 км. в 2025 г.;</w:t>
            </w:r>
          </w:p>
          <w:p w:rsidR="00D3369A" w:rsidRPr="005D4898" w:rsidRDefault="00317B67" w:rsidP="00317B67">
            <w:pPr>
              <w:pStyle w:val="ConsPlusCell"/>
              <w:spacing w:line="240" w:lineRule="auto"/>
              <w:contextualSpacing/>
              <w:rPr>
                <w:rFonts w:ascii="Times New Roman" w:hAnsi="Times New Roman"/>
                <w:sz w:val="24"/>
                <w:szCs w:val="24"/>
                <w:highlight w:val="yellow"/>
              </w:rPr>
            </w:pPr>
            <w:r w:rsidRPr="00317B67">
              <w:rPr>
                <w:rFonts w:ascii="Times New Roman" w:hAnsi="Times New Roman" w:cs="Times New Roman"/>
                <w:sz w:val="24"/>
                <w:szCs w:val="24"/>
              </w:rPr>
              <w:t>5</w:t>
            </w:r>
            <w:r w:rsidRPr="00317B67">
              <w:rPr>
                <w:rFonts w:ascii="Times New Roman" w:hAnsi="Times New Roman" w:cs="Times New Roman"/>
                <w:sz w:val="24"/>
                <w:szCs w:val="24"/>
              </w:rPr>
              <w:tab/>
              <w:t>Транспортная подвижность населения поселения на внутрипоселковых маршрутах, количество поездок в год/ 1 жителя с 0,5 в 2019 г. до 0,6 в 2025 г.</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lastRenderedPageBreak/>
              <w:t>Сроки реализации муниципальной программы</w:t>
            </w:r>
            <w:r w:rsidR="00097F28">
              <w:rPr>
                <w:rFonts w:ascii="Times New Roman" w:hAnsi="Times New Roman"/>
                <w:sz w:val="24"/>
                <w:szCs w:val="24"/>
              </w:rPr>
              <w:t xml:space="preserve"> </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2019-2025 годы</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Перечень подпрограмм</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Подпрограмма 1 «Автомобильный транспорт»</w:t>
            </w:r>
          </w:p>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Подпрограмма 2 «Дорожное хозяйство»</w:t>
            </w:r>
          </w:p>
        </w:tc>
      </w:tr>
      <w:tr w:rsidR="00D3369A" w:rsidRPr="005D4898" w:rsidTr="005D4898">
        <w:trPr>
          <w:trHeight w:val="360"/>
        </w:trPr>
        <w:tc>
          <w:tcPr>
            <w:tcW w:w="1578" w:type="pct"/>
            <w:tcBorders>
              <w:top w:val="single" w:sz="6" w:space="0" w:color="auto"/>
              <w:left w:val="single" w:sz="6" w:space="0" w:color="auto"/>
              <w:bottom w:val="single" w:sz="6" w:space="0" w:color="auto"/>
              <w:right w:val="single" w:sz="6" w:space="0" w:color="auto"/>
            </w:tcBorders>
          </w:tcPr>
          <w:p w:rsidR="00D3369A" w:rsidRPr="005D4898" w:rsidRDefault="00D3369A" w:rsidP="000C14D2">
            <w:pPr>
              <w:keepLines/>
              <w:autoSpaceDE w:val="0"/>
              <w:autoSpaceDN w:val="0"/>
              <w:spacing w:after="0" w:line="240" w:lineRule="auto"/>
              <w:rPr>
                <w:rFonts w:ascii="Times New Roman" w:hAnsi="Times New Roman"/>
                <w:sz w:val="24"/>
                <w:szCs w:val="24"/>
              </w:rPr>
            </w:pPr>
            <w:r w:rsidRPr="005D4898">
              <w:rPr>
                <w:rFonts w:ascii="Times New Roman" w:hAnsi="Times New Roman"/>
                <w:sz w:val="24"/>
                <w:szCs w:val="24"/>
              </w:rPr>
              <w:t xml:space="preserve">Финансовое обеспечение, в том числе с распределением средств по источникам финансирования и по годам реализации муниципальной программы </w:t>
            </w:r>
          </w:p>
        </w:tc>
        <w:tc>
          <w:tcPr>
            <w:tcW w:w="3422" w:type="pct"/>
            <w:tcBorders>
              <w:top w:val="single" w:sz="6" w:space="0" w:color="auto"/>
              <w:left w:val="single" w:sz="6" w:space="0" w:color="auto"/>
              <w:bottom w:val="single" w:sz="6" w:space="0" w:color="auto"/>
              <w:right w:val="single" w:sz="6" w:space="0" w:color="auto"/>
            </w:tcBorders>
          </w:tcPr>
          <w:p w:rsidR="00D3369A" w:rsidRPr="005D4898" w:rsidRDefault="00097F28" w:rsidP="000C14D2">
            <w:pPr>
              <w:keepLine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D3369A" w:rsidRPr="005D4898">
              <w:rPr>
                <w:rFonts w:ascii="Times New Roman" w:hAnsi="Times New Roman"/>
                <w:sz w:val="24"/>
                <w:szCs w:val="24"/>
              </w:rPr>
              <w:t>Общий объем финансовых средств, необходимых для реализации мероприятий Программы составит 31665,9 тыс. рублей, в том числе по годам:</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2019 год –</w:t>
            </w:r>
            <w:r w:rsidR="00097F28">
              <w:rPr>
                <w:rFonts w:ascii="Times New Roman" w:hAnsi="Times New Roman"/>
                <w:sz w:val="24"/>
                <w:szCs w:val="24"/>
              </w:rPr>
              <w:t xml:space="preserve"> </w:t>
            </w:r>
            <w:r w:rsidRPr="005D4898">
              <w:rPr>
                <w:rFonts w:ascii="Times New Roman" w:hAnsi="Times New Roman"/>
                <w:sz w:val="24"/>
                <w:szCs w:val="24"/>
              </w:rPr>
              <w:t>10378,</w:t>
            </w:r>
            <w:r w:rsidR="00097F28">
              <w:rPr>
                <w:rFonts w:ascii="Times New Roman" w:hAnsi="Times New Roman"/>
                <w:sz w:val="24"/>
                <w:szCs w:val="24"/>
              </w:rPr>
              <w:t xml:space="preserve"> </w:t>
            </w:r>
            <w:r w:rsidRPr="005D4898">
              <w:rPr>
                <w:rFonts w:ascii="Times New Roman" w:hAnsi="Times New Roman"/>
                <w:sz w:val="24"/>
                <w:szCs w:val="24"/>
              </w:rPr>
              <w:t>3тыс.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2020 год -</w:t>
            </w:r>
            <w:r w:rsidR="00097F28">
              <w:rPr>
                <w:rFonts w:ascii="Times New Roman" w:hAnsi="Times New Roman"/>
                <w:sz w:val="24"/>
                <w:szCs w:val="24"/>
              </w:rPr>
              <w:t xml:space="preserve"> </w:t>
            </w:r>
            <w:r w:rsidRPr="005D4898">
              <w:rPr>
                <w:rFonts w:ascii="Times New Roman" w:hAnsi="Times New Roman"/>
                <w:sz w:val="24"/>
                <w:szCs w:val="24"/>
              </w:rPr>
              <w:t>9673,8 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2021 год -</w:t>
            </w:r>
            <w:r w:rsidR="00097F28">
              <w:rPr>
                <w:rFonts w:ascii="Times New Roman" w:hAnsi="Times New Roman"/>
                <w:sz w:val="24"/>
                <w:szCs w:val="24"/>
              </w:rPr>
              <w:t xml:space="preserve"> </w:t>
            </w:r>
            <w:r w:rsidRPr="005D4898">
              <w:rPr>
                <w:rFonts w:ascii="Times New Roman" w:hAnsi="Times New Roman"/>
                <w:sz w:val="24"/>
                <w:szCs w:val="24"/>
              </w:rPr>
              <w:t>11613,8 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2022 год -</w:t>
            </w:r>
            <w:r w:rsidR="00097F28">
              <w:rPr>
                <w:rFonts w:ascii="Times New Roman" w:hAnsi="Times New Roman"/>
                <w:sz w:val="24"/>
                <w:szCs w:val="24"/>
              </w:rPr>
              <w:t xml:space="preserve"> </w:t>
            </w:r>
            <w:r w:rsidRPr="005D4898">
              <w:rPr>
                <w:rFonts w:ascii="Times New Roman" w:hAnsi="Times New Roman"/>
                <w:sz w:val="24"/>
                <w:szCs w:val="24"/>
              </w:rPr>
              <w:t>0,0</w:t>
            </w:r>
            <w:r w:rsidR="00097F28">
              <w:rPr>
                <w:rFonts w:ascii="Times New Roman" w:hAnsi="Times New Roman"/>
                <w:sz w:val="24"/>
                <w:szCs w:val="24"/>
              </w:rPr>
              <w:t xml:space="preserve"> </w:t>
            </w:r>
            <w:r w:rsidRPr="005D4898">
              <w:rPr>
                <w:rFonts w:ascii="Times New Roman" w:hAnsi="Times New Roman"/>
                <w:sz w:val="24"/>
                <w:szCs w:val="24"/>
              </w:rPr>
              <w:t>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2023 год -</w:t>
            </w:r>
            <w:r w:rsidR="00097F28">
              <w:rPr>
                <w:rFonts w:ascii="Times New Roman" w:hAnsi="Times New Roman"/>
                <w:sz w:val="24"/>
                <w:szCs w:val="24"/>
              </w:rPr>
              <w:t xml:space="preserve"> </w:t>
            </w:r>
            <w:r w:rsidRPr="005D4898">
              <w:rPr>
                <w:rFonts w:ascii="Times New Roman" w:hAnsi="Times New Roman"/>
                <w:sz w:val="24"/>
                <w:szCs w:val="24"/>
              </w:rPr>
              <w:t>0,0</w:t>
            </w:r>
            <w:r w:rsidR="00097F28">
              <w:rPr>
                <w:rFonts w:ascii="Times New Roman" w:hAnsi="Times New Roman"/>
                <w:sz w:val="24"/>
                <w:szCs w:val="24"/>
              </w:rPr>
              <w:t xml:space="preserve"> </w:t>
            </w:r>
            <w:r w:rsidRPr="005D4898">
              <w:rPr>
                <w:rFonts w:ascii="Times New Roman" w:hAnsi="Times New Roman"/>
                <w:sz w:val="24"/>
                <w:szCs w:val="24"/>
              </w:rPr>
              <w:t>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2024 год -</w:t>
            </w:r>
            <w:r w:rsidR="00097F28">
              <w:rPr>
                <w:rFonts w:ascii="Times New Roman" w:hAnsi="Times New Roman"/>
                <w:sz w:val="24"/>
                <w:szCs w:val="24"/>
              </w:rPr>
              <w:t xml:space="preserve"> </w:t>
            </w:r>
            <w:r w:rsidRPr="005D4898">
              <w:rPr>
                <w:rFonts w:ascii="Times New Roman" w:hAnsi="Times New Roman"/>
                <w:sz w:val="24"/>
                <w:szCs w:val="24"/>
              </w:rPr>
              <w:t>0,0т</w:t>
            </w:r>
            <w:r w:rsidR="00333E99" w:rsidRPr="005D4898">
              <w:rPr>
                <w:rFonts w:ascii="Times New Roman" w:hAnsi="Times New Roman"/>
                <w:sz w:val="24"/>
                <w:szCs w:val="24"/>
              </w:rPr>
              <w:t xml:space="preserve"> т</w:t>
            </w:r>
            <w:r w:rsidRPr="005D4898">
              <w:rPr>
                <w:rFonts w:ascii="Times New Roman" w:hAnsi="Times New Roman"/>
                <w:sz w:val="24"/>
                <w:szCs w:val="24"/>
              </w:rPr>
              <w:t>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2025 год -</w:t>
            </w:r>
            <w:r w:rsidR="00097F28">
              <w:rPr>
                <w:rFonts w:ascii="Times New Roman" w:hAnsi="Times New Roman"/>
                <w:sz w:val="24"/>
                <w:szCs w:val="24"/>
              </w:rPr>
              <w:t xml:space="preserve"> </w:t>
            </w:r>
            <w:r w:rsidRPr="005D4898">
              <w:rPr>
                <w:rFonts w:ascii="Times New Roman" w:hAnsi="Times New Roman"/>
                <w:sz w:val="24"/>
                <w:szCs w:val="24"/>
              </w:rPr>
              <w:t>0,0 тыс.</w:t>
            </w:r>
            <w:r w:rsidR="00097F28">
              <w:rPr>
                <w:rFonts w:ascii="Times New Roman" w:hAnsi="Times New Roman"/>
                <w:sz w:val="24"/>
                <w:szCs w:val="24"/>
              </w:rPr>
              <w:t xml:space="preserve"> </w:t>
            </w:r>
            <w:r w:rsidRPr="005D4898">
              <w:rPr>
                <w:rFonts w:ascii="Times New Roman" w:hAnsi="Times New Roman"/>
                <w:sz w:val="24"/>
                <w:szCs w:val="24"/>
              </w:rPr>
              <w:t>рублей.</w:t>
            </w:r>
          </w:p>
          <w:p w:rsidR="00D3369A" w:rsidRPr="005D4898" w:rsidRDefault="00D3369A" w:rsidP="000C14D2">
            <w:pPr>
              <w:keepLines/>
              <w:autoSpaceDE w:val="0"/>
              <w:autoSpaceDN w:val="0"/>
              <w:spacing w:after="0" w:line="240" w:lineRule="auto"/>
              <w:jc w:val="both"/>
              <w:rPr>
                <w:rFonts w:ascii="Times New Roman" w:hAnsi="Times New Roman"/>
                <w:sz w:val="24"/>
                <w:szCs w:val="24"/>
              </w:rPr>
            </w:pPr>
            <w:r w:rsidRPr="005D4898">
              <w:rPr>
                <w:rFonts w:ascii="Times New Roman" w:hAnsi="Times New Roman"/>
                <w:sz w:val="24"/>
                <w:szCs w:val="24"/>
              </w:rPr>
              <w:t>Для реализации мероприятий Программы могут привлекаться средства бюджета Ханты - Мансийского автономного округа – Югры, бюджета Березовского района и внебюджетных источников.</w:t>
            </w:r>
          </w:p>
        </w:tc>
      </w:tr>
    </w:tbl>
    <w:p w:rsidR="00DE5B34" w:rsidRPr="000064E3" w:rsidRDefault="00DE5B34" w:rsidP="00EF2193">
      <w:pPr>
        <w:pStyle w:val="a3"/>
        <w:tabs>
          <w:tab w:val="left" w:pos="9355"/>
        </w:tabs>
        <w:ind w:right="-1"/>
        <w:rPr>
          <w:rFonts w:ascii="Times New Roman" w:hAnsi="Times New Roman"/>
          <w:sz w:val="26"/>
          <w:szCs w:val="26"/>
        </w:rPr>
      </w:pPr>
    </w:p>
    <w:p w:rsidR="00B95210" w:rsidRPr="000064E3" w:rsidRDefault="00B95210" w:rsidP="00EF2193">
      <w:pPr>
        <w:autoSpaceDE w:val="0"/>
        <w:autoSpaceDN w:val="0"/>
        <w:adjustRightInd w:val="0"/>
        <w:spacing w:after="0" w:line="240" w:lineRule="auto"/>
        <w:jc w:val="center"/>
        <w:outlineLvl w:val="1"/>
        <w:rPr>
          <w:rFonts w:ascii="Times New Roman" w:hAnsi="Times New Roman"/>
          <w:sz w:val="26"/>
          <w:szCs w:val="26"/>
        </w:rPr>
      </w:pPr>
      <w:r w:rsidRPr="000064E3">
        <w:rPr>
          <w:rFonts w:ascii="Times New Roman" w:hAnsi="Times New Roman"/>
          <w:sz w:val="26"/>
          <w:szCs w:val="26"/>
        </w:rPr>
        <w:t>Раздел 1. ХАРАКТЕРИСТИКА ТЕКУЩЕГО СОСТОЯНИЯ ДОРОЖНО-ТРАНСПОРТНОЙ СИСТЕМЫ</w:t>
      </w:r>
    </w:p>
    <w:p w:rsidR="00B95210" w:rsidRPr="000064E3" w:rsidRDefault="00B95210" w:rsidP="00EF2193">
      <w:pPr>
        <w:autoSpaceDE w:val="0"/>
        <w:autoSpaceDN w:val="0"/>
        <w:adjustRightInd w:val="0"/>
        <w:spacing w:after="0" w:line="240" w:lineRule="auto"/>
        <w:jc w:val="center"/>
        <w:outlineLvl w:val="1"/>
        <w:rPr>
          <w:rFonts w:ascii="Times New Roman" w:hAnsi="Times New Roman" w:cs="Arial"/>
          <w:color w:val="FF0000"/>
          <w:sz w:val="26"/>
          <w:szCs w:val="26"/>
        </w:rPr>
      </w:pPr>
    </w:p>
    <w:p w:rsidR="006E0E18" w:rsidRPr="006E0E18" w:rsidRDefault="006E0E18" w:rsidP="006E0E18">
      <w:pPr>
        <w:pStyle w:val="a3"/>
        <w:ind w:firstLine="567"/>
        <w:jc w:val="both"/>
        <w:rPr>
          <w:rFonts w:ascii="Times New Roman" w:hAnsi="Times New Roman"/>
          <w:sz w:val="26"/>
          <w:szCs w:val="26"/>
        </w:rPr>
      </w:pPr>
      <w:r w:rsidRPr="006E0E18">
        <w:rPr>
          <w:rFonts w:ascii="Times New Roman" w:hAnsi="Times New Roman"/>
          <w:sz w:val="26"/>
          <w:szCs w:val="26"/>
        </w:rPr>
        <w:t xml:space="preserve">Транспортный комплекс городского поселения </w:t>
      </w:r>
      <w:r>
        <w:rPr>
          <w:rFonts w:ascii="Times New Roman" w:hAnsi="Times New Roman"/>
          <w:sz w:val="26"/>
          <w:szCs w:val="26"/>
        </w:rPr>
        <w:t>Игрим</w:t>
      </w:r>
      <w:r w:rsidRPr="006E0E18">
        <w:rPr>
          <w:rFonts w:ascii="Times New Roman" w:hAnsi="Times New Roman"/>
          <w:sz w:val="26"/>
          <w:szCs w:val="26"/>
        </w:rPr>
        <w:t xml:space="preserve"> сформирован автомобильным транспортом и включает в себя: сеть автомобильных дорог, остановочные комплексы, стоянки, организации, осуществляющие деятельность по перевозке пассажиров, содержанию и функционированию транспортного комплекса.</w:t>
      </w:r>
    </w:p>
    <w:p w:rsidR="006E0E18" w:rsidRPr="006E0E18" w:rsidRDefault="006E0E18" w:rsidP="006E0E18">
      <w:pPr>
        <w:pStyle w:val="a3"/>
        <w:ind w:firstLine="567"/>
        <w:jc w:val="both"/>
        <w:rPr>
          <w:rFonts w:ascii="Times New Roman" w:hAnsi="Times New Roman"/>
          <w:sz w:val="26"/>
          <w:szCs w:val="26"/>
        </w:rPr>
      </w:pPr>
      <w:r w:rsidRPr="006E0E18">
        <w:rPr>
          <w:rFonts w:ascii="Times New Roman" w:hAnsi="Times New Roman"/>
          <w:sz w:val="26"/>
          <w:szCs w:val="26"/>
        </w:rPr>
        <w:t>Темпы роста расходов транспортных предприятий значительно превышают темпы роста доходов.</w:t>
      </w:r>
      <w:r w:rsidR="00097F28">
        <w:rPr>
          <w:rFonts w:ascii="Times New Roman" w:hAnsi="Times New Roman"/>
          <w:sz w:val="26"/>
          <w:szCs w:val="26"/>
        </w:rPr>
        <w:t xml:space="preserve"> </w:t>
      </w:r>
      <w:r w:rsidRPr="006E0E18">
        <w:rPr>
          <w:rFonts w:ascii="Times New Roman" w:hAnsi="Times New Roman"/>
          <w:sz w:val="26"/>
          <w:szCs w:val="26"/>
        </w:rPr>
        <w:t xml:space="preserve">Компенсировать убытки и, соответственно, обеспечивать доступность для населения, надежность и безопасность социально значимых маршрутов позволяет субсидирование пассажирских перевозок. Получателями субсидий являются транспортные организации, осуществляющие регулярные перевозки пассажиров по внутрипоселковым маршрутам на территории городского поселения </w:t>
      </w:r>
      <w:r>
        <w:rPr>
          <w:rFonts w:ascii="Times New Roman" w:hAnsi="Times New Roman"/>
          <w:sz w:val="26"/>
          <w:szCs w:val="26"/>
        </w:rPr>
        <w:t>Игрим</w:t>
      </w:r>
      <w:r w:rsidRPr="006E0E18">
        <w:rPr>
          <w:rFonts w:ascii="Times New Roman" w:hAnsi="Times New Roman"/>
          <w:sz w:val="26"/>
          <w:szCs w:val="26"/>
        </w:rPr>
        <w:t>.</w:t>
      </w:r>
    </w:p>
    <w:p w:rsidR="006E0E18" w:rsidRPr="006E0E18" w:rsidRDefault="006E0E18" w:rsidP="006E0E18">
      <w:pPr>
        <w:pStyle w:val="a3"/>
        <w:ind w:firstLine="567"/>
        <w:jc w:val="both"/>
        <w:rPr>
          <w:rFonts w:ascii="Times New Roman" w:hAnsi="Times New Roman"/>
          <w:sz w:val="26"/>
          <w:szCs w:val="26"/>
        </w:rPr>
      </w:pPr>
      <w:r w:rsidRPr="006E0E18">
        <w:rPr>
          <w:rFonts w:ascii="Times New Roman" w:hAnsi="Times New Roman"/>
          <w:sz w:val="26"/>
          <w:szCs w:val="26"/>
        </w:rPr>
        <w:t xml:space="preserve">Общий объем дотаций по перевозке пассажиров ежегодно увеличивается. Это объясняется повышением стоимости горюче-смазочных материалов, высоким износом основных производственных фондов, отсутствием конкуренции на данном сегменте рынка пассажирских перевозок. </w:t>
      </w:r>
    </w:p>
    <w:p w:rsidR="00B95210" w:rsidRPr="000064E3" w:rsidRDefault="00B95210" w:rsidP="006E0E18">
      <w:pPr>
        <w:pStyle w:val="a3"/>
        <w:ind w:firstLine="567"/>
        <w:jc w:val="both"/>
        <w:rPr>
          <w:rFonts w:ascii="Times New Roman" w:hAnsi="Times New Roman"/>
          <w:sz w:val="26"/>
          <w:szCs w:val="26"/>
        </w:rPr>
      </w:pPr>
      <w:r w:rsidRPr="000064E3">
        <w:rPr>
          <w:rFonts w:ascii="Times New Roman" w:hAnsi="Times New Roman"/>
          <w:sz w:val="26"/>
          <w:szCs w:val="26"/>
        </w:rPr>
        <w:t>Развитие транспортной системы городского поселения Игрим является необходимым условием улучш</w:t>
      </w:r>
      <w:r w:rsidR="006E0E18">
        <w:rPr>
          <w:rFonts w:ascii="Times New Roman" w:hAnsi="Times New Roman"/>
          <w:sz w:val="26"/>
          <w:szCs w:val="26"/>
        </w:rPr>
        <w:t xml:space="preserve">ения качества жизни населения в </w:t>
      </w:r>
      <w:r w:rsidRPr="000064E3">
        <w:rPr>
          <w:rFonts w:ascii="Times New Roman" w:hAnsi="Times New Roman"/>
          <w:sz w:val="26"/>
          <w:szCs w:val="26"/>
        </w:rPr>
        <w:t>поселении.</w:t>
      </w:r>
    </w:p>
    <w:p w:rsidR="00B95210" w:rsidRDefault="00B95210" w:rsidP="006E0E18">
      <w:pPr>
        <w:pStyle w:val="a3"/>
        <w:ind w:firstLine="567"/>
        <w:jc w:val="both"/>
        <w:rPr>
          <w:rFonts w:ascii="Times New Roman" w:hAnsi="Times New Roman"/>
          <w:sz w:val="26"/>
          <w:szCs w:val="26"/>
        </w:rPr>
      </w:pPr>
      <w:r w:rsidRPr="000064E3">
        <w:rPr>
          <w:rFonts w:ascii="Times New Roman" w:hAnsi="Times New Roman"/>
          <w:sz w:val="26"/>
          <w:szCs w:val="26"/>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876F84" w:rsidRPr="00876F84" w:rsidRDefault="00876F84" w:rsidP="00876F84">
      <w:pPr>
        <w:widowControl w:val="0"/>
        <w:autoSpaceDE w:val="0"/>
        <w:autoSpaceDN w:val="0"/>
        <w:adjustRightInd w:val="0"/>
        <w:spacing w:after="0" w:line="240" w:lineRule="auto"/>
        <w:ind w:firstLine="709"/>
        <w:jc w:val="both"/>
        <w:rPr>
          <w:rFonts w:ascii="Times New Roman" w:hAnsi="Times New Roman"/>
          <w:sz w:val="26"/>
          <w:szCs w:val="26"/>
        </w:rPr>
      </w:pPr>
    </w:p>
    <w:p w:rsidR="00876F84" w:rsidRPr="00876F84" w:rsidRDefault="00876F84" w:rsidP="00876F84">
      <w:pPr>
        <w:widowControl w:val="0"/>
        <w:autoSpaceDE w:val="0"/>
        <w:autoSpaceDN w:val="0"/>
        <w:adjustRightInd w:val="0"/>
        <w:spacing w:after="0" w:line="240" w:lineRule="auto"/>
        <w:jc w:val="center"/>
        <w:outlineLvl w:val="2"/>
        <w:rPr>
          <w:rFonts w:ascii="Times New Roman" w:hAnsi="Times New Roman"/>
          <w:sz w:val="26"/>
          <w:szCs w:val="26"/>
        </w:rPr>
      </w:pPr>
      <w:r w:rsidRPr="00876F84">
        <w:rPr>
          <w:rFonts w:ascii="Times New Roman" w:hAnsi="Times New Roman"/>
          <w:sz w:val="26"/>
          <w:szCs w:val="26"/>
        </w:rPr>
        <w:t>1.1. Автомобильный транспорт</w:t>
      </w:r>
    </w:p>
    <w:p w:rsidR="00876F84" w:rsidRPr="000064E3" w:rsidRDefault="00876F84" w:rsidP="00876F84">
      <w:pPr>
        <w:pStyle w:val="a3"/>
        <w:ind w:firstLine="567"/>
        <w:jc w:val="both"/>
        <w:rPr>
          <w:rFonts w:ascii="Times New Roman" w:hAnsi="Times New Roman"/>
          <w:sz w:val="26"/>
          <w:szCs w:val="26"/>
        </w:rPr>
      </w:pPr>
      <w:r w:rsidRPr="000064E3">
        <w:rPr>
          <w:rFonts w:ascii="Times New Roman" w:hAnsi="Times New Roman"/>
          <w:sz w:val="26"/>
          <w:szCs w:val="26"/>
        </w:rPr>
        <w:t xml:space="preserve">Перевозку пассажиров автомобильным транспортом общего пользования в городском поселении Игрим выполняет </w:t>
      </w:r>
      <w:r w:rsidRPr="005A6FB0">
        <w:rPr>
          <w:rFonts w:ascii="Times New Roman" w:hAnsi="Times New Roman"/>
          <w:sz w:val="26"/>
          <w:szCs w:val="26"/>
        </w:rPr>
        <w:t>ООО «</w:t>
      </w:r>
      <w:r>
        <w:rPr>
          <w:rFonts w:ascii="Times New Roman" w:hAnsi="Times New Roman"/>
          <w:sz w:val="26"/>
          <w:szCs w:val="26"/>
        </w:rPr>
        <w:t>Автотранспортное предприятие</w:t>
      </w:r>
      <w:r w:rsidRPr="005A6FB0">
        <w:rPr>
          <w:rFonts w:ascii="Times New Roman" w:hAnsi="Times New Roman"/>
          <w:sz w:val="26"/>
          <w:szCs w:val="26"/>
        </w:rPr>
        <w:t>».</w:t>
      </w:r>
    </w:p>
    <w:p w:rsidR="00876F84" w:rsidRPr="000064E3" w:rsidRDefault="00C4471D" w:rsidP="00876F84">
      <w:pPr>
        <w:pStyle w:val="a3"/>
        <w:ind w:firstLine="567"/>
        <w:jc w:val="both"/>
        <w:rPr>
          <w:rFonts w:ascii="Times New Roman" w:hAnsi="Times New Roman"/>
          <w:sz w:val="26"/>
          <w:szCs w:val="26"/>
        </w:rPr>
      </w:pPr>
      <w:r>
        <w:rPr>
          <w:rFonts w:ascii="Times New Roman" w:hAnsi="Times New Roman"/>
          <w:sz w:val="26"/>
          <w:szCs w:val="26"/>
        </w:rPr>
        <w:t>Организация</w:t>
      </w:r>
      <w:r w:rsidRPr="00C4471D">
        <w:rPr>
          <w:rFonts w:ascii="Times New Roman" w:hAnsi="Times New Roman"/>
          <w:sz w:val="26"/>
          <w:szCs w:val="26"/>
        </w:rPr>
        <w:t xml:space="preserve"> автомобильного пассажирского транспорта</w:t>
      </w:r>
      <w:r w:rsidR="00097F28">
        <w:rPr>
          <w:rFonts w:ascii="Times New Roman" w:hAnsi="Times New Roman"/>
          <w:sz w:val="26"/>
          <w:szCs w:val="26"/>
        </w:rPr>
        <w:t xml:space="preserve"> </w:t>
      </w:r>
      <w:r w:rsidR="00876F84" w:rsidRPr="000064E3">
        <w:rPr>
          <w:rFonts w:ascii="Times New Roman" w:hAnsi="Times New Roman"/>
          <w:sz w:val="26"/>
          <w:szCs w:val="26"/>
        </w:rPr>
        <w:t xml:space="preserve">обеспечивает перевозки по </w:t>
      </w:r>
      <w:r w:rsidR="00876F84" w:rsidRPr="005B3B3C">
        <w:rPr>
          <w:rFonts w:ascii="Times New Roman" w:hAnsi="Times New Roman"/>
          <w:sz w:val="26"/>
          <w:szCs w:val="26"/>
        </w:rPr>
        <w:t>1</w:t>
      </w:r>
      <w:r w:rsidR="00876F84">
        <w:rPr>
          <w:rFonts w:ascii="Times New Roman" w:hAnsi="Times New Roman"/>
          <w:sz w:val="26"/>
          <w:szCs w:val="26"/>
        </w:rPr>
        <w:t xml:space="preserve"> социально значимому</w:t>
      </w:r>
      <w:r w:rsidR="00876F84" w:rsidRPr="000064E3">
        <w:rPr>
          <w:rFonts w:ascii="Times New Roman" w:hAnsi="Times New Roman"/>
          <w:sz w:val="26"/>
          <w:szCs w:val="26"/>
        </w:rPr>
        <w:t xml:space="preserve"> м</w:t>
      </w:r>
      <w:r w:rsidR="00876F84">
        <w:rPr>
          <w:rFonts w:ascii="Times New Roman" w:hAnsi="Times New Roman"/>
          <w:sz w:val="26"/>
          <w:szCs w:val="26"/>
        </w:rPr>
        <w:t>аршруту</w:t>
      </w:r>
      <w:r w:rsidR="00876F84" w:rsidRPr="000064E3">
        <w:rPr>
          <w:rFonts w:ascii="Times New Roman" w:hAnsi="Times New Roman"/>
          <w:sz w:val="26"/>
          <w:szCs w:val="26"/>
        </w:rPr>
        <w:t xml:space="preserve">. Годовой объем перевозок пассажиров составляет более </w:t>
      </w:r>
      <w:r w:rsidR="00B22E5A">
        <w:rPr>
          <w:rFonts w:ascii="Times New Roman" w:hAnsi="Times New Roman"/>
          <w:sz w:val="26"/>
          <w:szCs w:val="26"/>
        </w:rPr>
        <w:t>4226</w:t>
      </w:r>
      <w:r w:rsidR="00876F84" w:rsidRPr="000064E3">
        <w:rPr>
          <w:rFonts w:ascii="Times New Roman" w:hAnsi="Times New Roman"/>
          <w:sz w:val="26"/>
          <w:szCs w:val="26"/>
        </w:rPr>
        <w:t xml:space="preserve"> пассажиров.</w:t>
      </w:r>
    </w:p>
    <w:p w:rsidR="00C4471D" w:rsidRDefault="00C4471D" w:rsidP="00876F84">
      <w:pPr>
        <w:pStyle w:val="a3"/>
        <w:ind w:firstLine="567"/>
        <w:jc w:val="both"/>
        <w:rPr>
          <w:rFonts w:ascii="Times New Roman" w:hAnsi="Times New Roman"/>
          <w:sz w:val="26"/>
          <w:szCs w:val="26"/>
        </w:rPr>
      </w:pPr>
      <w:r w:rsidRPr="00C4471D">
        <w:rPr>
          <w:rFonts w:ascii="Times New Roman" w:hAnsi="Times New Roman"/>
          <w:sz w:val="26"/>
          <w:szCs w:val="26"/>
        </w:rPr>
        <w:t>Основными проблемами выполнения пассажирских перевозок автомобильным транспортом является убыточность пассажирских перевозок.</w:t>
      </w:r>
    </w:p>
    <w:p w:rsidR="00876F84" w:rsidRDefault="00876F84" w:rsidP="00876F84">
      <w:pPr>
        <w:pStyle w:val="a3"/>
        <w:ind w:firstLine="567"/>
        <w:jc w:val="both"/>
        <w:rPr>
          <w:rFonts w:ascii="Times New Roman" w:hAnsi="Times New Roman"/>
          <w:sz w:val="26"/>
          <w:szCs w:val="26"/>
        </w:rPr>
      </w:pPr>
      <w:r w:rsidRPr="000064E3">
        <w:rPr>
          <w:rFonts w:ascii="Times New Roman" w:hAnsi="Times New Roman"/>
          <w:sz w:val="26"/>
          <w:szCs w:val="26"/>
        </w:rPr>
        <w:t xml:space="preserve">Субсидирование пассажирских перевозок автотранспортом общего пользования на социально значимых муниципальных маршрутах позволяет </w:t>
      </w:r>
      <w:r w:rsidR="00C4471D" w:rsidRPr="00045147">
        <w:rPr>
          <w:rFonts w:ascii="Times New Roman" w:hAnsi="Times New Roman"/>
          <w:sz w:val="26"/>
          <w:szCs w:val="26"/>
        </w:rPr>
        <w:t>сохранять предельные максимальные тарифы на перевозки пассажиров автомобильным транспортом</w:t>
      </w:r>
      <w:r w:rsidR="00045147">
        <w:rPr>
          <w:rFonts w:ascii="Times New Roman" w:hAnsi="Times New Roman"/>
          <w:sz w:val="26"/>
          <w:szCs w:val="26"/>
        </w:rPr>
        <w:t>,</w:t>
      </w:r>
      <w:r w:rsidR="00097F28">
        <w:rPr>
          <w:rFonts w:ascii="Times New Roman" w:hAnsi="Times New Roman"/>
          <w:sz w:val="26"/>
          <w:szCs w:val="26"/>
        </w:rPr>
        <w:t xml:space="preserve"> </w:t>
      </w:r>
      <w:r w:rsidRPr="000064E3">
        <w:rPr>
          <w:rFonts w:ascii="Times New Roman" w:hAnsi="Times New Roman"/>
          <w:sz w:val="26"/>
          <w:szCs w:val="26"/>
        </w:rPr>
        <w:t xml:space="preserve">компенсировать убытки и, соответственно, обеспечивать надежность и безопасность пассажирских перевозок. Тем не менее, объем выделяемых бюджетных средств недостаточен. Полученная прибыль от прочих видов деятельности </w:t>
      </w:r>
      <w:r w:rsidRPr="005A6FB0">
        <w:rPr>
          <w:rFonts w:ascii="Times New Roman" w:hAnsi="Times New Roman"/>
          <w:sz w:val="26"/>
          <w:szCs w:val="26"/>
        </w:rPr>
        <w:t>ООО «</w:t>
      </w:r>
      <w:r>
        <w:rPr>
          <w:rFonts w:ascii="Times New Roman" w:hAnsi="Times New Roman"/>
          <w:sz w:val="26"/>
          <w:szCs w:val="26"/>
        </w:rPr>
        <w:t>Автотранспортное предприятие</w:t>
      </w:r>
      <w:r w:rsidRPr="000064E3">
        <w:rPr>
          <w:rFonts w:ascii="Times New Roman" w:hAnsi="Times New Roman"/>
          <w:sz w:val="26"/>
          <w:szCs w:val="26"/>
        </w:rPr>
        <w:t>»</w:t>
      </w:r>
      <w:r w:rsidR="00097F28">
        <w:rPr>
          <w:rFonts w:ascii="Times New Roman" w:hAnsi="Times New Roman"/>
          <w:sz w:val="26"/>
          <w:szCs w:val="26"/>
        </w:rPr>
        <w:t xml:space="preserve"> </w:t>
      </w:r>
      <w:r w:rsidRPr="000064E3">
        <w:rPr>
          <w:rFonts w:ascii="Times New Roman" w:hAnsi="Times New Roman"/>
          <w:sz w:val="26"/>
          <w:szCs w:val="26"/>
        </w:rPr>
        <w:t>не позволяет обеспечить развитие материальной базы.</w:t>
      </w:r>
    </w:p>
    <w:p w:rsidR="00762E3E" w:rsidRPr="00762E3E" w:rsidRDefault="00762E3E" w:rsidP="00762E3E">
      <w:pPr>
        <w:widowControl w:val="0"/>
        <w:autoSpaceDE w:val="0"/>
        <w:autoSpaceDN w:val="0"/>
        <w:adjustRightInd w:val="0"/>
        <w:spacing w:after="0" w:line="240" w:lineRule="auto"/>
        <w:ind w:firstLine="540"/>
        <w:jc w:val="both"/>
        <w:rPr>
          <w:rFonts w:ascii="Times New Roman" w:hAnsi="Times New Roman"/>
          <w:sz w:val="28"/>
          <w:szCs w:val="28"/>
        </w:rPr>
      </w:pPr>
    </w:p>
    <w:p w:rsidR="00762E3E" w:rsidRPr="00762E3E" w:rsidRDefault="00762E3E" w:rsidP="00762E3E">
      <w:pPr>
        <w:widowControl w:val="0"/>
        <w:autoSpaceDE w:val="0"/>
        <w:autoSpaceDN w:val="0"/>
        <w:adjustRightInd w:val="0"/>
        <w:spacing w:after="0" w:line="240" w:lineRule="auto"/>
        <w:jc w:val="center"/>
        <w:outlineLvl w:val="2"/>
        <w:rPr>
          <w:rFonts w:ascii="Times New Roman" w:hAnsi="Times New Roman"/>
          <w:sz w:val="26"/>
          <w:szCs w:val="26"/>
        </w:rPr>
      </w:pPr>
      <w:r w:rsidRPr="00762E3E">
        <w:rPr>
          <w:rFonts w:ascii="Times New Roman" w:hAnsi="Times New Roman"/>
          <w:sz w:val="26"/>
          <w:szCs w:val="26"/>
        </w:rPr>
        <w:t>1.2. Дорожное хозяйство</w:t>
      </w:r>
    </w:p>
    <w:p w:rsidR="00B95210" w:rsidRDefault="00B95210" w:rsidP="00762E3E">
      <w:pPr>
        <w:pStyle w:val="a3"/>
        <w:ind w:firstLine="567"/>
        <w:jc w:val="both"/>
        <w:rPr>
          <w:rFonts w:ascii="Times New Roman" w:hAnsi="Times New Roman"/>
          <w:sz w:val="26"/>
          <w:szCs w:val="26"/>
        </w:rPr>
      </w:pPr>
      <w:r w:rsidRPr="000064E3">
        <w:rPr>
          <w:rFonts w:ascii="Times New Roman" w:hAnsi="Times New Roman"/>
          <w:sz w:val="26"/>
          <w:szCs w:val="26"/>
        </w:rPr>
        <w:t xml:space="preserve">Протяженность автомобильных дорог общего пользования местного значения в городском поселении Игрим составляет </w:t>
      </w:r>
      <w:r w:rsidR="004E6E9A" w:rsidRPr="002D15D6">
        <w:rPr>
          <w:rFonts w:ascii="Times New Roman" w:hAnsi="Times New Roman"/>
          <w:sz w:val="26"/>
          <w:szCs w:val="26"/>
        </w:rPr>
        <w:t>60</w:t>
      </w:r>
      <w:r w:rsidRPr="002D15D6">
        <w:rPr>
          <w:rFonts w:ascii="Times New Roman" w:hAnsi="Times New Roman"/>
          <w:sz w:val="26"/>
          <w:szCs w:val="26"/>
        </w:rPr>
        <w:t xml:space="preserve"> км</w:t>
      </w:r>
      <w:r w:rsidRPr="000064E3">
        <w:rPr>
          <w:rFonts w:ascii="Times New Roman" w:hAnsi="Times New Roman"/>
          <w:sz w:val="26"/>
          <w:szCs w:val="26"/>
        </w:rPr>
        <w:t xml:space="preserve">, в том числе с твердым покрытием </w:t>
      </w:r>
      <w:r w:rsidR="004E6E9A" w:rsidRPr="002D15D6">
        <w:rPr>
          <w:rFonts w:ascii="Times New Roman" w:hAnsi="Times New Roman"/>
          <w:sz w:val="26"/>
          <w:szCs w:val="26"/>
        </w:rPr>
        <w:t>41,7</w:t>
      </w:r>
      <w:r w:rsidRPr="002D15D6">
        <w:rPr>
          <w:rFonts w:ascii="Times New Roman" w:hAnsi="Times New Roman"/>
          <w:sz w:val="26"/>
          <w:szCs w:val="26"/>
        </w:rPr>
        <w:t xml:space="preserve"> км</w:t>
      </w:r>
      <w:r w:rsidRPr="000064E3">
        <w:rPr>
          <w:rFonts w:ascii="Times New Roman" w:hAnsi="Times New Roman"/>
          <w:sz w:val="26"/>
          <w:szCs w:val="26"/>
        </w:rPr>
        <w:t>.</w:t>
      </w:r>
    </w:p>
    <w:p w:rsidR="007B12EF" w:rsidRPr="007B12EF" w:rsidRDefault="007B12EF" w:rsidP="007B12EF">
      <w:pPr>
        <w:pStyle w:val="a3"/>
        <w:ind w:firstLine="567"/>
        <w:jc w:val="both"/>
        <w:rPr>
          <w:rFonts w:ascii="Times New Roman" w:hAnsi="Times New Roman"/>
          <w:sz w:val="26"/>
          <w:szCs w:val="26"/>
        </w:rPr>
      </w:pPr>
      <w:r w:rsidRPr="007B12EF">
        <w:rPr>
          <w:rFonts w:ascii="Times New Roman" w:hAnsi="Times New Roman"/>
          <w:sz w:val="26"/>
          <w:szCs w:val="26"/>
        </w:rPr>
        <w:t>Автомобильные дороги общего пользования местного значения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7B12EF" w:rsidRPr="007B12EF" w:rsidRDefault="007B12EF" w:rsidP="007B12EF">
      <w:pPr>
        <w:pStyle w:val="a3"/>
        <w:ind w:firstLine="567"/>
        <w:jc w:val="both"/>
        <w:rPr>
          <w:rFonts w:ascii="Times New Roman" w:hAnsi="Times New Roman"/>
          <w:sz w:val="26"/>
          <w:szCs w:val="26"/>
        </w:rPr>
      </w:pPr>
      <w:r w:rsidRPr="007B12EF">
        <w:rPr>
          <w:rFonts w:ascii="Times New Roman" w:hAnsi="Times New Roman"/>
          <w:sz w:val="26"/>
          <w:szCs w:val="26"/>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B12EF" w:rsidRPr="007B12EF" w:rsidRDefault="007B12EF" w:rsidP="007B12EF">
      <w:pPr>
        <w:pStyle w:val="a3"/>
        <w:ind w:firstLine="567"/>
        <w:jc w:val="both"/>
        <w:rPr>
          <w:rFonts w:ascii="Times New Roman" w:hAnsi="Times New Roman"/>
          <w:sz w:val="26"/>
          <w:szCs w:val="26"/>
        </w:rPr>
      </w:pPr>
      <w:r w:rsidRPr="007B12EF">
        <w:rPr>
          <w:rFonts w:ascii="Times New Roman" w:hAnsi="Times New Roman"/>
          <w:sz w:val="26"/>
          <w:szCs w:val="26"/>
        </w:rPr>
        <w:t>Оборудование дорог поселения средствами организации дорожного движения.</w:t>
      </w:r>
    </w:p>
    <w:p w:rsidR="00B124BD" w:rsidRPr="007B23F0" w:rsidRDefault="007B12EF" w:rsidP="00762E3E">
      <w:pPr>
        <w:pStyle w:val="a3"/>
        <w:ind w:firstLine="567"/>
        <w:jc w:val="both"/>
        <w:rPr>
          <w:rFonts w:ascii="Times New Roman" w:hAnsi="Times New Roman"/>
          <w:sz w:val="26"/>
          <w:szCs w:val="26"/>
        </w:rPr>
      </w:pPr>
      <w:r w:rsidRPr="007B12EF">
        <w:rPr>
          <w:rFonts w:ascii="Times New Roman" w:hAnsi="Times New Roman"/>
          <w:sz w:val="26"/>
          <w:szCs w:val="26"/>
        </w:rPr>
        <w:t xml:space="preserve">Состояние сети дорог общего пользования местного значения определяется своевременностью, полнотой и качеством выполнения работ </w:t>
      </w:r>
      <w:r w:rsidR="0041245D">
        <w:rPr>
          <w:rFonts w:ascii="Times New Roman" w:hAnsi="Times New Roman"/>
          <w:sz w:val="26"/>
          <w:szCs w:val="26"/>
        </w:rPr>
        <w:t>по содержанию, ямочному ремонту</w:t>
      </w:r>
      <w:r w:rsidRPr="007B12EF">
        <w:rPr>
          <w:rFonts w:ascii="Times New Roman" w:hAnsi="Times New Roman"/>
          <w:sz w:val="26"/>
          <w:szCs w:val="26"/>
        </w:rPr>
        <w:t xml:space="preserve"> дорог и </w:t>
      </w:r>
      <w:r w:rsidR="0041245D" w:rsidRPr="007B12EF">
        <w:rPr>
          <w:rFonts w:ascii="Times New Roman" w:hAnsi="Times New Roman"/>
          <w:sz w:val="26"/>
          <w:szCs w:val="26"/>
        </w:rPr>
        <w:t xml:space="preserve">напрямую </w:t>
      </w:r>
      <w:r w:rsidRPr="007B12EF">
        <w:rPr>
          <w:rFonts w:ascii="Times New Roman" w:hAnsi="Times New Roman"/>
          <w:sz w:val="26"/>
          <w:szCs w:val="26"/>
        </w:rPr>
        <w:t>зависит от объемов финансирования.</w:t>
      </w:r>
      <w:r w:rsidR="00097F28">
        <w:rPr>
          <w:rFonts w:ascii="Times New Roman" w:hAnsi="Times New Roman"/>
          <w:sz w:val="26"/>
          <w:szCs w:val="26"/>
        </w:rPr>
        <w:t xml:space="preserve"> </w:t>
      </w:r>
      <w:r w:rsidR="00DE357B">
        <w:rPr>
          <w:rFonts w:ascii="Times New Roman" w:hAnsi="Times New Roman"/>
          <w:sz w:val="26"/>
          <w:szCs w:val="26"/>
        </w:rPr>
        <w:t>Недостаток</w:t>
      </w:r>
      <w:r w:rsidR="00DE357B" w:rsidRPr="000064E3">
        <w:rPr>
          <w:rFonts w:ascii="Times New Roman" w:hAnsi="Times New Roman"/>
          <w:sz w:val="26"/>
          <w:szCs w:val="26"/>
        </w:rPr>
        <w:t xml:space="preserve"> финансирования расходов на дорожное хозяйство в бюджете городского поселения Игрим</w:t>
      </w:r>
      <w:r w:rsidRPr="007B12EF">
        <w:rPr>
          <w:rFonts w:ascii="Times New Roman" w:hAnsi="Times New Roman"/>
          <w:sz w:val="26"/>
          <w:szCs w:val="26"/>
        </w:rPr>
        <w:t xml:space="preserve"> в условиях постоянного роста интенсивности движения, увеличение количества транспортных средств в городском поселении </w:t>
      </w:r>
      <w:r>
        <w:rPr>
          <w:rFonts w:ascii="Times New Roman" w:hAnsi="Times New Roman"/>
          <w:sz w:val="26"/>
          <w:szCs w:val="26"/>
        </w:rPr>
        <w:t>Игрим</w:t>
      </w:r>
      <w:r w:rsidRPr="007B12EF">
        <w:rPr>
          <w:rFonts w:ascii="Times New Roman" w:hAnsi="Times New Roman"/>
          <w:sz w:val="26"/>
          <w:szCs w:val="26"/>
        </w:rPr>
        <w:t xml:space="preserve"> приводит к несвоевременному и неполному проведению работ по содержанию улично-дорожной сети поселения</w:t>
      </w:r>
      <w:r w:rsidR="00DE357B">
        <w:rPr>
          <w:rFonts w:ascii="Times New Roman" w:hAnsi="Times New Roman"/>
          <w:sz w:val="26"/>
          <w:szCs w:val="26"/>
        </w:rPr>
        <w:t>, ухудшению эксплуатационного состояния</w:t>
      </w:r>
      <w:r w:rsidR="00DE357B" w:rsidRPr="000064E3">
        <w:rPr>
          <w:rFonts w:ascii="Times New Roman" w:hAnsi="Times New Roman"/>
          <w:sz w:val="26"/>
          <w:szCs w:val="26"/>
        </w:rPr>
        <w:t xml:space="preserve"> значительной части улиц поселка</w:t>
      </w:r>
      <w:r w:rsidR="00DE357B">
        <w:rPr>
          <w:rFonts w:ascii="Times New Roman" w:hAnsi="Times New Roman"/>
          <w:sz w:val="26"/>
          <w:szCs w:val="26"/>
        </w:rPr>
        <w:t>, которые</w:t>
      </w:r>
      <w:r w:rsidR="00DE357B" w:rsidRPr="000064E3">
        <w:rPr>
          <w:rFonts w:ascii="Times New Roman" w:hAnsi="Times New Roman"/>
          <w:sz w:val="26"/>
          <w:szCs w:val="26"/>
        </w:rPr>
        <w:t xml:space="preserve"> по отдельным параметрам перестал</w:t>
      </w:r>
      <w:r w:rsidR="00DE357B">
        <w:rPr>
          <w:rFonts w:ascii="Times New Roman" w:hAnsi="Times New Roman"/>
          <w:sz w:val="26"/>
          <w:szCs w:val="26"/>
        </w:rPr>
        <w:t>и</w:t>
      </w:r>
      <w:r w:rsidR="00DE357B" w:rsidRPr="000064E3">
        <w:rPr>
          <w:rFonts w:ascii="Times New Roman" w:hAnsi="Times New Roman"/>
          <w:sz w:val="26"/>
          <w:szCs w:val="26"/>
        </w:rPr>
        <w:t xml:space="preserve"> соответствовать требованиям нормативных документов и технических регламентов</w:t>
      </w:r>
      <w:r w:rsidRPr="007B12EF">
        <w:rPr>
          <w:rFonts w:ascii="Times New Roman" w:hAnsi="Times New Roman"/>
          <w:sz w:val="26"/>
          <w:szCs w:val="26"/>
        </w:rPr>
        <w:t>.</w:t>
      </w:r>
      <w:r w:rsidR="00097F28">
        <w:rPr>
          <w:rFonts w:ascii="Times New Roman" w:hAnsi="Times New Roman"/>
          <w:sz w:val="26"/>
          <w:szCs w:val="26"/>
        </w:rPr>
        <w:t xml:space="preserve"> </w:t>
      </w:r>
      <w:r w:rsidR="0096706B">
        <w:rPr>
          <w:rFonts w:ascii="Times New Roman" w:hAnsi="Times New Roman"/>
          <w:sz w:val="26"/>
          <w:szCs w:val="26"/>
        </w:rPr>
        <w:t>Рост материальных затрат</w:t>
      </w:r>
      <w:r w:rsidR="00B95210" w:rsidRPr="000064E3">
        <w:rPr>
          <w:rFonts w:ascii="Times New Roman" w:hAnsi="Times New Roman"/>
          <w:sz w:val="26"/>
          <w:szCs w:val="26"/>
        </w:rPr>
        <w:t xml:space="preserve"> на содержание улично-дорожной сети в связи с необходимостью проведения значительного объема работ по ямочному ремонту</w:t>
      </w:r>
      <w:r w:rsidR="005A6FB0">
        <w:rPr>
          <w:rFonts w:ascii="Times New Roman" w:hAnsi="Times New Roman"/>
          <w:sz w:val="26"/>
          <w:szCs w:val="26"/>
        </w:rPr>
        <w:t xml:space="preserve"> дорожного покрытия улиц</w:t>
      </w:r>
      <w:r w:rsidR="00B124BD" w:rsidRPr="00B124BD">
        <w:rPr>
          <w:rFonts w:ascii="Times New Roman" w:hAnsi="Times New Roman"/>
          <w:sz w:val="26"/>
          <w:szCs w:val="26"/>
        </w:rPr>
        <w:t>.</w:t>
      </w:r>
    </w:p>
    <w:p w:rsidR="00B95210" w:rsidRPr="000064E3" w:rsidRDefault="00B95210" w:rsidP="00EF2193">
      <w:pPr>
        <w:pStyle w:val="a3"/>
        <w:jc w:val="both"/>
        <w:rPr>
          <w:rFonts w:ascii="Times New Roman" w:hAnsi="Times New Roman"/>
          <w:sz w:val="26"/>
          <w:szCs w:val="26"/>
        </w:rPr>
      </w:pPr>
    </w:p>
    <w:p w:rsidR="00B95210" w:rsidRPr="000064E3" w:rsidRDefault="00B95210" w:rsidP="00EF2193">
      <w:pPr>
        <w:widowControl w:val="0"/>
        <w:autoSpaceDE w:val="0"/>
        <w:autoSpaceDN w:val="0"/>
        <w:adjustRightInd w:val="0"/>
        <w:spacing w:after="0" w:line="240" w:lineRule="auto"/>
        <w:jc w:val="center"/>
        <w:outlineLvl w:val="1"/>
        <w:rPr>
          <w:rFonts w:ascii="Times New Roman" w:hAnsi="Times New Roman"/>
          <w:sz w:val="26"/>
          <w:szCs w:val="26"/>
        </w:rPr>
      </w:pPr>
      <w:r w:rsidRPr="000064E3">
        <w:rPr>
          <w:rFonts w:ascii="Times New Roman" w:hAnsi="Times New Roman"/>
          <w:sz w:val="26"/>
          <w:szCs w:val="26"/>
        </w:rPr>
        <w:t>Раздел 2. ЦЕЛИ, ЗАДАЧИ И ПОКАЗАТЕЛИ ИХ ДОСТИЖЕНИЯ</w:t>
      </w:r>
    </w:p>
    <w:p w:rsidR="00B95210" w:rsidRPr="000064E3" w:rsidRDefault="00B95210" w:rsidP="00EF2193">
      <w:pPr>
        <w:widowControl w:val="0"/>
        <w:autoSpaceDE w:val="0"/>
        <w:autoSpaceDN w:val="0"/>
        <w:adjustRightInd w:val="0"/>
        <w:spacing w:after="0" w:line="240" w:lineRule="auto"/>
        <w:jc w:val="center"/>
        <w:outlineLvl w:val="1"/>
        <w:rPr>
          <w:rFonts w:ascii="Times New Roman" w:hAnsi="Times New Roman"/>
          <w:sz w:val="26"/>
          <w:szCs w:val="26"/>
        </w:rPr>
      </w:pPr>
    </w:p>
    <w:p w:rsidR="00BA5A6E" w:rsidRDefault="00097F28" w:rsidP="007B23F0">
      <w:pPr>
        <w:pStyle w:val="a3"/>
        <w:ind w:firstLine="567"/>
        <w:jc w:val="both"/>
        <w:rPr>
          <w:rFonts w:ascii="Times New Roman" w:hAnsi="Times New Roman"/>
          <w:sz w:val="26"/>
          <w:szCs w:val="26"/>
        </w:rPr>
      </w:pPr>
      <w:r>
        <w:rPr>
          <w:rFonts w:ascii="Times New Roman" w:hAnsi="Times New Roman"/>
          <w:sz w:val="26"/>
          <w:szCs w:val="26"/>
        </w:rPr>
        <w:t>Цели, задач</w:t>
      </w:r>
      <w:r w:rsidR="00BA5A6E" w:rsidRPr="00BA5A6E">
        <w:rPr>
          <w:rFonts w:ascii="Times New Roman" w:hAnsi="Times New Roman"/>
          <w:sz w:val="26"/>
          <w:szCs w:val="26"/>
        </w:rPr>
        <w:t xml:space="preserve">и показатели муниципальной программы сформированы в соответствии с Транспортной стратегией Российской Федерации на период до 2030 </w:t>
      </w:r>
      <w:r w:rsidR="00BA5A6E" w:rsidRPr="00BA5A6E">
        <w:rPr>
          <w:rFonts w:ascii="Times New Roman" w:hAnsi="Times New Roman"/>
          <w:sz w:val="26"/>
          <w:szCs w:val="26"/>
        </w:rPr>
        <w:lastRenderedPageBreak/>
        <w:t>года, утвержденной распоряжением Правительства Российской Федерации от 22 ноября 2008 года № 1734-р, а также с учетом Стратегии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w:t>
      </w:r>
      <w:r>
        <w:rPr>
          <w:rFonts w:ascii="Times New Roman" w:hAnsi="Times New Roman"/>
          <w:sz w:val="26"/>
          <w:szCs w:val="26"/>
        </w:rPr>
        <w:t xml:space="preserve"> </w:t>
      </w:r>
      <w:r w:rsidR="00BA5A6E" w:rsidRPr="00BA5A6E">
        <w:rPr>
          <w:rFonts w:ascii="Times New Roman" w:hAnsi="Times New Roman"/>
          <w:sz w:val="26"/>
          <w:szCs w:val="26"/>
        </w:rPr>
        <w:t>2013 года№ 101-рп, в соответствии со Стратегией социально-экономического развития Березовского района до 2020 года и на период до 2030 года, утвержденной решением Думы Березовского района</w:t>
      </w:r>
      <w:r>
        <w:rPr>
          <w:rFonts w:ascii="Times New Roman" w:hAnsi="Times New Roman"/>
          <w:sz w:val="26"/>
          <w:szCs w:val="26"/>
        </w:rPr>
        <w:t xml:space="preserve"> </w:t>
      </w:r>
      <w:r w:rsidR="00BA5A6E" w:rsidRPr="00BA5A6E">
        <w:rPr>
          <w:rFonts w:ascii="Times New Roman" w:hAnsi="Times New Roman"/>
          <w:sz w:val="26"/>
          <w:szCs w:val="26"/>
        </w:rPr>
        <w:t>от 14.08.2014</w:t>
      </w:r>
      <w:r>
        <w:rPr>
          <w:rFonts w:ascii="Times New Roman" w:hAnsi="Times New Roman"/>
          <w:sz w:val="26"/>
          <w:szCs w:val="26"/>
        </w:rPr>
        <w:t xml:space="preserve"> </w:t>
      </w:r>
      <w:r w:rsidR="00BA5A6E" w:rsidRPr="00BA5A6E">
        <w:rPr>
          <w:rFonts w:ascii="Times New Roman" w:hAnsi="Times New Roman"/>
          <w:sz w:val="26"/>
          <w:szCs w:val="26"/>
        </w:rPr>
        <w:t>№ 477.</w:t>
      </w:r>
    </w:p>
    <w:p w:rsidR="00B95210" w:rsidRPr="000064E3" w:rsidRDefault="0094168A" w:rsidP="007B23F0">
      <w:pPr>
        <w:pStyle w:val="a3"/>
        <w:ind w:firstLine="567"/>
        <w:jc w:val="both"/>
        <w:rPr>
          <w:rFonts w:ascii="Times New Roman" w:hAnsi="Times New Roman"/>
          <w:sz w:val="26"/>
          <w:szCs w:val="26"/>
        </w:rPr>
      </w:pPr>
      <w:r w:rsidRPr="0094168A">
        <w:rPr>
          <w:rFonts w:ascii="Times New Roman" w:hAnsi="Times New Roman"/>
          <w:sz w:val="26"/>
          <w:szCs w:val="26"/>
        </w:rPr>
        <w:t xml:space="preserve">2.1. </w:t>
      </w:r>
      <w:r w:rsidR="00B95210" w:rsidRPr="000064E3">
        <w:rPr>
          <w:rFonts w:ascii="Times New Roman" w:hAnsi="Times New Roman"/>
          <w:sz w:val="26"/>
          <w:szCs w:val="26"/>
        </w:rPr>
        <w:t>Цель</w:t>
      </w:r>
      <w:r w:rsidR="009C0671">
        <w:rPr>
          <w:rFonts w:ascii="Times New Roman" w:hAnsi="Times New Roman"/>
          <w:sz w:val="26"/>
          <w:szCs w:val="26"/>
        </w:rPr>
        <w:t xml:space="preserve"> муниципальной программы - р</w:t>
      </w:r>
      <w:r w:rsidR="00B95210" w:rsidRPr="000064E3">
        <w:rPr>
          <w:rFonts w:ascii="Times New Roman" w:hAnsi="Times New Roman"/>
          <w:sz w:val="26"/>
          <w:szCs w:val="26"/>
        </w:rPr>
        <w:t xml:space="preserve">азвитие современной </w:t>
      </w:r>
      <w:r w:rsidR="009C0671">
        <w:rPr>
          <w:rFonts w:ascii="Times New Roman" w:hAnsi="Times New Roman"/>
          <w:sz w:val="26"/>
          <w:szCs w:val="26"/>
        </w:rPr>
        <w:t>транспортной инфраструктуры,</w:t>
      </w:r>
      <w:r w:rsidR="00B95210" w:rsidRPr="000064E3">
        <w:rPr>
          <w:rFonts w:ascii="Times New Roman" w:hAnsi="Times New Roman"/>
          <w:sz w:val="26"/>
          <w:szCs w:val="26"/>
        </w:rPr>
        <w:t xml:space="preserve"> обеспечивающей повышение доступности и безопасности</w:t>
      </w:r>
      <w:r w:rsidR="00097F28">
        <w:rPr>
          <w:rFonts w:ascii="Times New Roman" w:hAnsi="Times New Roman"/>
          <w:sz w:val="26"/>
          <w:szCs w:val="26"/>
        </w:rPr>
        <w:t xml:space="preserve"> </w:t>
      </w:r>
      <w:r w:rsidR="00B95210" w:rsidRPr="000064E3">
        <w:rPr>
          <w:rFonts w:ascii="Times New Roman" w:hAnsi="Times New Roman"/>
          <w:sz w:val="26"/>
          <w:szCs w:val="26"/>
        </w:rPr>
        <w:t>услуг транспортного комплекса для населения</w:t>
      </w:r>
      <w:r w:rsidR="00BA5A6E">
        <w:rPr>
          <w:rFonts w:ascii="Times New Roman" w:hAnsi="Times New Roman"/>
          <w:sz w:val="26"/>
          <w:szCs w:val="26"/>
        </w:rPr>
        <w:t xml:space="preserve"> городского поселения Игрим</w:t>
      </w:r>
      <w:r w:rsidR="00B95210" w:rsidRPr="000064E3">
        <w:rPr>
          <w:rFonts w:ascii="Times New Roman" w:hAnsi="Times New Roman"/>
          <w:sz w:val="26"/>
          <w:szCs w:val="26"/>
        </w:rPr>
        <w:t>.</w:t>
      </w:r>
    </w:p>
    <w:p w:rsidR="00B95210" w:rsidRDefault="0094168A" w:rsidP="007B23F0">
      <w:pPr>
        <w:spacing w:after="0"/>
        <w:ind w:firstLine="567"/>
        <w:jc w:val="both"/>
        <w:rPr>
          <w:rFonts w:ascii="Times New Roman" w:hAnsi="Times New Roman"/>
          <w:sz w:val="26"/>
          <w:szCs w:val="26"/>
        </w:rPr>
      </w:pPr>
      <w:r w:rsidRPr="0094168A">
        <w:rPr>
          <w:rFonts w:ascii="Times New Roman" w:hAnsi="Times New Roman"/>
          <w:sz w:val="26"/>
          <w:szCs w:val="26"/>
        </w:rPr>
        <w:t xml:space="preserve">2.2. </w:t>
      </w:r>
      <w:r w:rsidR="00B95210" w:rsidRPr="000064E3">
        <w:rPr>
          <w:rFonts w:ascii="Times New Roman" w:hAnsi="Times New Roman"/>
          <w:sz w:val="26"/>
          <w:szCs w:val="26"/>
        </w:rPr>
        <w:t>Задачи</w:t>
      </w:r>
      <w:r w:rsidR="008628DF">
        <w:rPr>
          <w:rFonts w:ascii="Times New Roman" w:hAnsi="Times New Roman"/>
          <w:sz w:val="26"/>
          <w:szCs w:val="26"/>
        </w:rPr>
        <w:t xml:space="preserve"> муниципальной программы</w:t>
      </w:r>
      <w:r w:rsidR="00B95210" w:rsidRPr="000064E3">
        <w:rPr>
          <w:rFonts w:ascii="Times New Roman" w:hAnsi="Times New Roman"/>
          <w:sz w:val="26"/>
          <w:szCs w:val="26"/>
        </w:rPr>
        <w:t xml:space="preserve">: </w:t>
      </w:r>
    </w:p>
    <w:p w:rsidR="0094168A" w:rsidRPr="0094168A" w:rsidRDefault="0094168A" w:rsidP="007B23F0">
      <w:pPr>
        <w:spacing w:after="0"/>
        <w:ind w:firstLine="567"/>
        <w:jc w:val="both"/>
        <w:rPr>
          <w:rFonts w:ascii="Times New Roman" w:hAnsi="Times New Roman"/>
          <w:sz w:val="26"/>
          <w:szCs w:val="26"/>
        </w:rPr>
      </w:pPr>
      <w:r w:rsidRPr="0094168A">
        <w:rPr>
          <w:rFonts w:ascii="Times New Roman" w:hAnsi="Times New Roman"/>
          <w:sz w:val="26"/>
          <w:szCs w:val="26"/>
        </w:rPr>
        <w:t>2.2.1. Задача подпрограммы «Автомобильный транспорт»:</w:t>
      </w:r>
    </w:p>
    <w:p w:rsidR="0094168A" w:rsidRPr="0094168A" w:rsidRDefault="0094168A" w:rsidP="007B23F0">
      <w:pPr>
        <w:spacing w:after="0"/>
        <w:ind w:firstLine="567"/>
        <w:jc w:val="both"/>
        <w:rPr>
          <w:rFonts w:ascii="Times New Roman" w:hAnsi="Times New Roman"/>
          <w:sz w:val="26"/>
          <w:szCs w:val="26"/>
        </w:rPr>
      </w:pPr>
      <w:r>
        <w:rPr>
          <w:rFonts w:ascii="Times New Roman" w:hAnsi="Times New Roman"/>
          <w:sz w:val="26"/>
          <w:szCs w:val="26"/>
        </w:rPr>
        <w:t>- о</w:t>
      </w:r>
      <w:r w:rsidRPr="0094168A">
        <w:rPr>
          <w:rFonts w:ascii="Times New Roman" w:hAnsi="Times New Roman"/>
          <w:sz w:val="26"/>
          <w:szCs w:val="26"/>
        </w:rPr>
        <w:t>беспечение доступности и повышение качества транспортных услуг автомобильным транспортом.</w:t>
      </w:r>
    </w:p>
    <w:p w:rsidR="0094168A" w:rsidRPr="0094168A" w:rsidRDefault="0094168A" w:rsidP="007B23F0">
      <w:pPr>
        <w:spacing w:after="0"/>
        <w:ind w:firstLine="567"/>
        <w:jc w:val="both"/>
        <w:rPr>
          <w:rFonts w:ascii="Times New Roman" w:hAnsi="Times New Roman"/>
          <w:sz w:val="26"/>
          <w:szCs w:val="26"/>
        </w:rPr>
      </w:pPr>
      <w:r w:rsidRPr="0094168A">
        <w:rPr>
          <w:rFonts w:ascii="Times New Roman" w:hAnsi="Times New Roman"/>
          <w:sz w:val="26"/>
          <w:szCs w:val="26"/>
        </w:rPr>
        <w:t>Реализация задачи будет осуществляться путем субсидирования предприятий автомобильного транспорта на возмещение недополученных доходов от пассажирских перевозок в границах поселения.</w:t>
      </w:r>
    </w:p>
    <w:p w:rsidR="0094168A" w:rsidRPr="0094168A" w:rsidRDefault="0094168A" w:rsidP="007B23F0">
      <w:pPr>
        <w:spacing w:after="0"/>
        <w:ind w:firstLine="567"/>
        <w:jc w:val="both"/>
        <w:rPr>
          <w:rFonts w:ascii="Times New Roman" w:hAnsi="Times New Roman"/>
          <w:sz w:val="26"/>
          <w:szCs w:val="26"/>
        </w:rPr>
      </w:pPr>
      <w:r w:rsidRPr="0094168A">
        <w:rPr>
          <w:rFonts w:ascii="Times New Roman" w:hAnsi="Times New Roman"/>
          <w:sz w:val="26"/>
          <w:szCs w:val="26"/>
        </w:rPr>
        <w:t>2.2.2. Задачи подпрограммы «Дорожное хозяйство»:</w:t>
      </w:r>
    </w:p>
    <w:p w:rsidR="0094168A" w:rsidRDefault="0094168A" w:rsidP="007B23F0">
      <w:pPr>
        <w:spacing w:after="0"/>
        <w:ind w:firstLine="567"/>
        <w:jc w:val="both"/>
        <w:rPr>
          <w:rFonts w:ascii="Times New Roman" w:hAnsi="Times New Roman"/>
          <w:sz w:val="26"/>
          <w:szCs w:val="26"/>
        </w:rPr>
      </w:pPr>
      <w:r w:rsidRPr="0094168A">
        <w:rPr>
          <w:rFonts w:ascii="Times New Roman" w:hAnsi="Times New Roman"/>
          <w:sz w:val="26"/>
          <w:szCs w:val="26"/>
        </w:rPr>
        <w:t>- сохранность автомобильных дорог общего пользования местного значения.</w:t>
      </w:r>
    </w:p>
    <w:p w:rsidR="00832092" w:rsidRDefault="00832092" w:rsidP="007B23F0">
      <w:pPr>
        <w:spacing w:after="0"/>
        <w:ind w:firstLine="567"/>
        <w:jc w:val="both"/>
        <w:rPr>
          <w:rFonts w:ascii="Times New Roman" w:hAnsi="Times New Roman"/>
          <w:sz w:val="26"/>
          <w:szCs w:val="26"/>
        </w:rPr>
      </w:pPr>
      <w:r w:rsidRPr="00832092">
        <w:rPr>
          <w:rFonts w:ascii="Times New Roman" w:hAnsi="Times New Roman"/>
          <w:sz w:val="26"/>
          <w:szCs w:val="26"/>
        </w:rPr>
        <w:t>Реализация задачи будет осуществляться путем реализации мероприятий по содержанию уличной дорожной сети, обеспечения безопасности дорожного движения.</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2.3. Результаты реализации муниципальной программы характеризуются динамикой следующих целевых показателей:</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 количество перевезенных пассажиров автомобильным транспортом</w:t>
      </w:r>
      <w:r w:rsidR="00667789">
        <w:rPr>
          <w:rFonts w:ascii="Times New Roman" w:hAnsi="Times New Roman"/>
          <w:sz w:val="26"/>
          <w:szCs w:val="26"/>
        </w:rPr>
        <w:t>,</w:t>
      </w:r>
      <w:r w:rsidR="00097F28">
        <w:rPr>
          <w:rFonts w:ascii="Times New Roman" w:hAnsi="Times New Roman"/>
          <w:sz w:val="26"/>
          <w:szCs w:val="26"/>
        </w:rPr>
        <w:t xml:space="preserve"> </w:t>
      </w:r>
      <w:r w:rsidR="00667789" w:rsidRPr="00DE5B34">
        <w:rPr>
          <w:rFonts w:ascii="Times New Roman" w:hAnsi="Times New Roman"/>
          <w:sz w:val="26"/>
          <w:szCs w:val="26"/>
        </w:rPr>
        <w:t>увеличение пассажирооборота, (пассажиро-километров)</w:t>
      </w:r>
      <w:r w:rsidRPr="00DE5B34">
        <w:rPr>
          <w:rFonts w:ascii="Times New Roman" w:hAnsi="Times New Roman"/>
          <w:sz w:val="26"/>
          <w:szCs w:val="26"/>
        </w:rPr>
        <w:t>;</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Показатель определяется на основании отчетных форм предоставляемых транспортными организациями в администрацию городского поселения Игрим для получения субсидий из бюджета</w:t>
      </w:r>
      <w:r w:rsidR="00667789">
        <w:rPr>
          <w:rFonts w:ascii="Times New Roman" w:hAnsi="Times New Roman"/>
          <w:sz w:val="26"/>
          <w:szCs w:val="26"/>
        </w:rPr>
        <w:t xml:space="preserve"> городского поселения Игрим</w:t>
      </w:r>
      <w:r w:rsidRPr="00F05F36">
        <w:rPr>
          <w:rFonts w:ascii="Times New Roman" w:hAnsi="Times New Roman"/>
          <w:sz w:val="26"/>
          <w:szCs w:val="26"/>
        </w:rPr>
        <w:t xml:space="preserve"> по оказанным транспортным услугам;</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 протяженность сети автомоб</w:t>
      </w:r>
      <w:r w:rsidR="00667789">
        <w:rPr>
          <w:rFonts w:ascii="Times New Roman" w:hAnsi="Times New Roman"/>
          <w:sz w:val="26"/>
          <w:szCs w:val="26"/>
        </w:rPr>
        <w:t>ильных дорог общего пользования</w:t>
      </w:r>
      <w:r w:rsidRPr="00F05F36">
        <w:rPr>
          <w:rFonts w:ascii="Times New Roman" w:hAnsi="Times New Roman"/>
          <w:sz w:val="26"/>
          <w:szCs w:val="26"/>
        </w:rPr>
        <w:t xml:space="preserve"> местного значения. </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Значение данного показателя определяется на основании официальных данных Федеральной Службы государственной статистики Российской Федерации;</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 протяженность сети автомобильных дорог общего пользования местного значения, не отвечающих нормативным требованиям</w:t>
      </w:r>
      <w:r w:rsidR="00866BC5" w:rsidRPr="00866BC5">
        <w:rPr>
          <w:rFonts w:ascii="Times New Roman" w:hAnsi="Times New Roman"/>
          <w:sz w:val="26"/>
          <w:szCs w:val="26"/>
        </w:rPr>
        <w:t>, (километров)</w:t>
      </w:r>
      <w:r w:rsidRPr="00F05F36">
        <w:rPr>
          <w:rFonts w:ascii="Times New Roman" w:hAnsi="Times New Roman"/>
          <w:sz w:val="26"/>
          <w:szCs w:val="26"/>
        </w:rPr>
        <w:t>.</w:t>
      </w:r>
    </w:p>
    <w:p w:rsid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Данный показатель является расчетным, определяется на основании официальных данных Федеральной Службы государственной статистики Российской Федерации и требованиями ГОСТ Р 50597-93 «Автомобильные дороги</w:t>
      </w:r>
      <w:r w:rsidR="00097F28">
        <w:rPr>
          <w:rFonts w:ascii="Times New Roman" w:hAnsi="Times New Roman"/>
          <w:sz w:val="26"/>
          <w:szCs w:val="26"/>
        </w:rPr>
        <w:t xml:space="preserve"> </w:t>
      </w:r>
      <w:r w:rsidRPr="00F05F36">
        <w:rPr>
          <w:rFonts w:ascii="Times New Roman" w:hAnsi="Times New Roman"/>
          <w:sz w:val="26"/>
          <w:szCs w:val="26"/>
        </w:rPr>
        <w:t>и</w:t>
      </w:r>
      <w:r w:rsidR="00097F28">
        <w:rPr>
          <w:rFonts w:ascii="Times New Roman" w:hAnsi="Times New Roman"/>
          <w:sz w:val="26"/>
          <w:szCs w:val="26"/>
        </w:rPr>
        <w:t xml:space="preserve"> </w:t>
      </w:r>
      <w:r w:rsidRPr="00F05F36">
        <w:rPr>
          <w:rFonts w:ascii="Times New Roman" w:hAnsi="Times New Roman"/>
          <w:sz w:val="26"/>
          <w:szCs w:val="26"/>
        </w:rPr>
        <w:t>улицы. Требования к эксплуатационному состоянию, допустимому по условиям обеспечения безопасности дорожного движения» с учетом ОДН 218.0.006-2002 «Правила диагностики и оценки состояния автомобильных дорог», утвержденными распоряжением Министерства транспорта Российской Федерации от 03.10.2002</w:t>
      </w:r>
      <w:r w:rsidR="00097F28">
        <w:rPr>
          <w:rFonts w:ascii="Times New Roman" w:hAnsi="Times New Roman"/>
          <w:sz w:val="26"/>
          <w:szCs w:val="26"/>
        </w:rPr>
        <w:t xml:space="preserve"> </w:t>
      </w:r>
      <w:r w:rsidRPr="00F05F36">
        <w:rPr>
          <w:rFonts w:ascii="Times New Roman" w:hAnsi="Times New Roman"/>
          <w:sz w:val="26"/>
          <w:szCs w:val="26"/>
        </w:rPr>
        <w:t>№ ИС-840-р;</w:t>
      </w:r>
    </w:p>
    <w:p w:rsidR="00F05F36" w:rsidRPr="00F05F36" w:rsidRDefault="007B23F0" w:rsidP="007B23F0">
      <w:pPr>
        <w:spacing w:after="0"/>
        <w:ind w:firstLine="567"/>
        <w:jc w:val="both"/>
        <w:rPr>
          <w:rFonts w:ascii="Times New Roman" w:hAnsi="Times New Roman"/>
          <w:sz w:val="26"/>
          <w:szCs w:val="26"/>
        </w:rPr>
      </w:pPr>
      <w:r>
        <w:rPr>
          <w:rFonts w:ascii="Times New Roman" w:hAnsi="Times New Roman"/>
          <w:sz w:val="26"/>
          <w:szCs w:val="26"/>
        </w:rPr>
        <w:lastRenderedPageBreak/>
        <w:t>- транспортной</w:t>
      </w:r>
      <w:r w:rsidR="00F05F36" w:rsidRPr="00F05F36">
        <w:rPr>
          <w:rFonts w:ascii="Times New Roman" w:hAnsi="Times New Roman"/>
          <w:sz w:val="26"/>
          <w:szCs w:val="26"/>
        </w:rPr>
        <w:t xml:space="preserve"> подвижности населения поселения на внутрипоселенческих маршрутах. Расчетный показатель, определяется как среднее значение количества поездок на транспорте приходящееся в год на одного жителя.</w:t>
      </w:r>
    </w:p>
    <w:p w:rsidR="00F05F36" w:rsidRPr="00F05F36"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Рост данной величины может быть связан с улучшением работы общественного транспорта, ростом благосостояния и культурного уровня населения, увеличением численности населения.</w:t>
      </w:r>
    </w:p>
    <w:p w:rsidR="0094168A" w:rsidRDefault="00F05F36" w:rsidP="007B23F0">
      <w:pPr>
        <w:spacing w:after="0"/>
        <w:ind w:firstLine="567"/>
        <w:jc w:val="both"/>
        <w:rPr>
          <w:rFonts w:ascii="Times New Roman" w:hAnsi="Times New Roman"/>
          <w:sz w:val="26"/>
          <w:szCs w:val="26"/>
        </w:rPr>
      </w:pPr>
      <w:r w:rsidRPr="00F05F36">
        <w:rPr>
          <w:rFonts w:ascii="Times New Roman" w:hAnsi="Times New Roman"/>
          <w:sz w:val="26"/>
          <w:szCs w:val="26"/>
        </w:rPr>
        <w:t xml:space="preserve">Значения и динамика целевых показателей по годам приводятся в таблице </w:t>
      </w:r>
      <w:r w:rsidR="001565B8">
        <w:rPr>
          <w:rFonts w:ascii="Times New Roman" w:hAnsi="Times New Roman"/>
          <w:sz w:val="26"/>
          <w:szCs w:val="26"/>
        </w:rPr>
        <w:t>1</w:t>
      </w:r>
      <w:r w:rsidRPr="00F05F36">
        <w:rPr>
          <w:rFonts w:ascii="Times New Roman" w:hAnsi="Times New Roman"/>
          <w:sz w:val="26"/>
          <w:szCs w:val="26"/>
        </w:rPr>
        <w:t xml:space="preserve">. В качестве базовых показателей на начало реализации взяты данные по состоянию на </w:t>
      </w:r>
      <w:r w:rsidR="007B23F0" w:rsidRPr="00DE5B34">
        <w:rPr>
          <w:rFonts w:ascii="Times New Roman" w:hAnsi="Times New Roman"/>
          <w:sz w:val="26"/>
          <w:szCs w:val="26"/>
        </w:rPr>
        <w:t>01.01.2018</w:t>
      </w:r>
      <w:r w:rsidRPr="00F05F36">
        <w:rPr>
          <w:rFonts w:ascii="Times New Roman" w:hAnsi="Times New Roman"/>
          <w:sz w:val="26"/>
          <w:szCs w:val="26"/>
        </w:rPr>
        <w:t>.</w:t>
      </w:r>
    </w:p>
    <w:p w:rsidR="00B95210" w:rsidRPr="000064E3" w:rsidRDefault="00B95210" w:rsidP="00281E7D">
      <w:pPr>
        <w:widowControl w:val="0"/>
        <w:autoSpaceDE w:val="0"/>
        <w:autoSpaceDN w:val="0"/>
        <w:adjustRightInd w:val="0"/>
        <w:spacing w:after="0" w:line="240" w:lineRule="auto"/>
        <w:jc w:val="center"/>
        <w:outlineLvl w:val="1"/>
        <w:rPr>
          <w:rFonts w:ascii="Times New Roman" w:hAnsi="Times New Roman"/>
          <w:sz w:val="26"/>
          <w:szCs w:val="26"/>
        </w:rPr>
      </w:pPr>
    </w:p>
    <w:p w:rsidR="00B95210" w:rsidRDefault="00B95210" w:rsidP="00281E7D">
      <w:pPr>
        <w:widowControl w:val="0"/>
        <w:autoSpaceDE w:val="0"/>
        <w:autoSpaceDN w:val="0"/>
        <w:adjustRightInd w:val="0"/>
        <w:spacing w:after="0" w:line="240" w:lineRule="auto"/>
        <w:jc w:val="center"/>
        <w:outlineLvl w:val="1"/>
        <w:rPr>
          <w:rFonts w:ascii="Times New Roman" w:hAnsi="Times New Roman"/>
          <w:sz w:val="26"/>
          <w:szCs w:val="26"/>
        </w:rPr>
      </w:pPr>
      <w:r w:rsidRPr="000064E3">
        <w:rPr>
          <w:rFonts w:ascii="Times New Roman" w:hAnsi="Times New Roman"/>
          <w:sz w:val="26"/>
          <w:szCs w:val="26"/>
        </w:rPr>
        <w:t xml:space="preserve">Раздел 3. </w:t>
      </w:r>
      <w:r w:rsidR="00A312C1">
        <w:rPr>
          <w:rFonts w:ascii="Times New Roman" w:hAnsi="Times New Roman"/>
          <w:sz w:val="26"/>
          <w:szCs w:val="26"/>
        </w:rPr>
        <w:t>ПЕРЕЧЕНЬ ПРОГРАММНЫХ МЕРОПРИЯТИЙ</w:t>
      </w:r>
      <w:r w:rsidRPr="000064E3">
        <w:rPr>
          <w:rFonts w:ascii="Times New Roman" w:hAnsi="Times New Roman"/>
          <w:sz w:val="26"/>
          <w:szCs w:val="26"/>
        </w:rPr>
        <w:t xml:space="preserve"> МУНИЦИПАЛЬНОЙ ПРОГРАММЫ</w:t>
      </w:r>
    </w:p>
    <w:p w:rsidR="00443ADB" w:rsidRPr="00443ADB" w:rsidRDefault="00443ADB" w:rsidP="00795E47">
      <w:pPr>
        <w:widowControl w:val="0"/>
        <w:autoSpaceDE w:val="0"/>
        <w:autoSpaceDN w:val="0"/>
        <w:adjustRightInd w:val="0"/>
        <w:spacing w:after="0" w:line="240" w:lineRule="auto"/>
        <w:ind w:firstLine="567"/>
        <w:jc w:val="both"/>
        <w:rPr>
          <w:rFonts w:ascii="Times New Roman" w:hAnsi="Times New Roman"/>
          <w:sz w:val="26"/>
          <w:szCs w:val="26"/>
        </w:rPr>
      </w:pPr>
      <w:r w:rsidRPr="00443ADB">
        <w:rPr>
          <w:rFonts w:ascii="Times New Roman" w:hAnsi="Times New Roman"/>
          <w:sz w:val="26"/>
          <w:szCs w:val="26"/>
        </w:rPr>
        <w:t>Достижение поставленной цели Программы предусмотрено посредством реализации мероприятий, представленных в</w:t>
      </w:r>
      <w:r w:rsidR="00097F28">
        <w:rPr>
          <w:rFonts w:ascii="Times New Roman" w:hAnsi="Times New Roman"/>
          <w:sz w:val="26"/>
          <w:szCs w:val="26"/>
        </w:rPr>
        <w:t xml:space="preserve"> </w:t>
      </w:r>
      <w:hyperlink w:anchor="Par1013" w:history="1">
        <w:r w:rsidRPr="00443ADB">
          <w:rPr>
            <w:rFonts w:ascii="Times New Roman" w:hAnsi="Times New Roman"/>
            <w:sz w:val="26"/>
            <w:szCs w:val="26"/>
          </w:rPr>
          <w:t xml:space="preserve">таблице </w:t>
        </w:r>
      </w:hyperlink>
      <w:r w:rsidR="001565B8">
        <w:rPr>
          <w:rFonts w:ascii="Times New Roman" w:hAnsi="Times New Roman"/>
          <w:sz w:val="26"/>
          <w:szCs w:val="26"/>
        </w:rPr>
        <w:t>2</w:t>
      </w:r>
      <w:r w:rsidRPr="00443ADB">
        <w:rPr>
          <w:rFonts w:ascii="Times New Roman" w:hAnsi="Times New Roman"/>
          <w:sz w:val="26"/>
          <w:szCs w:val="26"/>
        </w:rPr>
        <w:t>.</w:t>
      </w:r>
    </w:p>
    <w:p w:rsidR="00443ADB" w:rsidRPr="00443ADB" w:rsidRDefault="00443ADB" w:rsidP="00795E47">
      <w:pPr>
        <w:widowControl w:val="0"/>
        <w:autoSpaceDE w:val="0"/>
        <w:autoSpaceDN w:val="0"/>
        <w:adjustRightInd w:val="0"/>
        <w:spacing w:after="0" w:line="240" w:lineRule="auto"/>
        <w:ind w:firstLine="567"/>
        <w:jc w:val="both"/>
        <w:rPr>
          <w:rFonts w:ascii="Times New Roman" w:eastAsia="Times New Roman" w:hAnsi="Times New Roman"/>
          <w:spacing w:val="-3"/>
          <w:sz w:val="26"/>
          <w:szCs w:val="26"/>
        </w:rPr>
      </w:pPr>
      <w:r w:rsidRPr="00443ADB">
        <w:rPr>
          <w:rFonts w:ascii="Times New Roman" w:hAnsi="Times New Roman"/>
          <w:sz w:val="26"/>
          <w:szCs w:val="26"/>
        </w:rPr>
        <w:t xml:space="preserve">Проведение мероприятий, направленных на обеспечение доступности и повышение качества транспортных услуг, предоставление субсидий </w:t>
      </w:r>
      <w:r w:rsidRPr="00443ADB">
        <w:rPr>
          <w:rFonts w:ascii="Times New Roman" w:eastAsia="Times New Roman" w:hAnsi="Times New Roman"/>
          <w:sz w:val="26"/>
          <w:szCs w:val="26"/>
        </w:rPr>
        <w:t>на организацию транспортного обслуживания населения автомобильным, транспортом. Реализация указанного мероприятия позволит поддерживать достигнутый уровень пассажиропотока и определенную стабильность цен на билеты в поселении.</w:t>
      </w:r>
    </w:p>
    <w:p w:rsidR="00443ADB" w:rsidRDefault="007F1850" w:rsidP="00795E47">
      <w:pPr>
        <w:widowControl w:val="0"/>
        <w:autoSpaceDE w:val="0"/>
        <w:autoSpaceDN w:val="0"/>
        <w:adjustRightInd w:val="0"/>
        <w:spacing w:after="0" w:line="240" w:lineRule="auto"/>
        <w:ind w:firstLine="567"/>
        <w:jc w:val="both"/>
        <w:rPr>
          <w:rFonts w:ascii="Times New Roman" w:hAnsi="Times New Roman"/>
          <w:sz w:val="26"/>
          <w:szCs w:val="26"/>
        </w:rPr>
      </w:pPr>
      <w:r w:rsidRPr="007F1850">
        <w:rPr>
          <w:rFonts w:ascii="Times New Roman" w:hAnsi="Times New Roman"/>
          <w:sz w:val="26"/>
          <w:szCs w:val="26"/>
        </w:rPr>
        <w:t>Проведение мероприятия по содержанию уличной дорожной сети позволит обеспечить развитие и совершенствование сети автомобильных дорог местного значения</w:t>
      </w:r>
      <w:r w:rsidR="00443ADB" w:rsidRPr="00443ADB">
        <w:rPr>
          <w:rFonts w:ascii="Times New Roman" w:hAnsi="Times New Roman"/>
          <w:sz w:val="26"/>
          <w:szCs w:val="26"/>
        </w:rPr>
        <w:t>, повысить безопасность дорожного движения, привести транспортно-эксплуатационные характеристики автомобильных дорог общего пользования местного значения в соответствие с требованиями норм и технических регламентов.</w:t>
      </w:r>
    </w:p>
    <w:p w:rsidR="00795E47" w:rsidRPr="00795E47" w:rsidRDefault="00795E47" w:rsidP="00795E47">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Для обеспечения сохранности сети автомобильных дорог общего пользования местного</w:t>
      </w:r>
      <w:r w:rsidR="00097F28">
        <w:rPr>
          <w:rFonts w:ascii="Times New Roman" w:hAnsi="Times New Roman"/>
          <w:sz w:val="26"/>
          <w:szCs w:val="26"/>
        </w:rPr>
        <w:t xml:space="preserve"> </w:t>
      </w:r>
      <w:r w:rsidR="005D322E">
        <w:rPr>
          <w:rFonts w:ascii="Times New Roman" w:hAnsi="Times New Roman"/>
          <w:sz w:val="26"/>
          <w:szCs w:val="26"/>
        </w:rPr>
        <w:t>значения планируется выполнение:</w:t>
      </w:r>
    </w:p>
    <w:p w:rsidR="00795E47" w:rsidRPr="00795E47" w:rsidRDefault="00795E47" w:rsidP="00795E47">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 xml:space="preserve">- ремонта </w:t>
      </w:r>
      <w:r w:rsidR="00FF431A" w:rsidRPr="00FF431A">
        <w:rPr>
          <w:rFonts w:ascii="Times New Roman" w:hAnsi="Times New Roman"/>
          <w:sz w:val="26"/>
          <w:szCs w:val="26"/>
        </w:rPr>
        <w:t xml:space="preserve">и содержание </w:t>
      </w:r>
      <w:r w:rsidRPr="00795E47">
        <w:rPr>
          <w:rFonts w:ascii="Times New Roman" w:hAnsi="Times New Roman"/>
          <w:sz w:val="26"/>
          <w:szCs w:val="26"/>
        </w:rPr>
        <w:t>автомобильных дорог общег</w:t>
      </w:r>
      <w:r w:rsidR="00FF431A">
        <w:rPr>
          <w:rFonts w:ascii="Times New Roman" w:hAnsi="Times New Roman"/>
          <w:sz w:val="26"/>
          <w:szCs w:val="26"/>
        </w:rPr>
        <w:t>о пользования местного значения.</w:t>
      </w:r>
    </w:p>
    <w:p w:rsidR="00FF431A" w:rsidRPr="00FF431A" w:rsidRDefault="00FF431A" w:rsidP="00FF431A">
      <w:pPr>
        <w:widowControl w:val="0"/>
        <w:autoSpaceDE w:val="0"/>
        <w:autoSpaceDN w:val="0"/>
        <w:adjustRightInd w:val="0"/>
        <w:spacing w:after="0" w:line="240" w:lineRule="auto"/>
        <w:ind w:firstLine="567"/>
        <w:jc w:val="both"/>
        <w:rPr>
          <w:rFonts w:ascii="Times New Roman" w:hAnsi="Times New Roman"/>
          <w:sz w:val="26"/>
          <w:szCs w:val="26"/>
        </w:rPr>
      </w:pPr>
      <w:r w:rsidRPr="00FF431A">
        <w:rPr>
          <w:rFonts w:ascii="Times New Roman" w:hAnsi="Times New Roman"/>
          <w:sz w:val="26"/>
          <w:szCs w:val="26"/>
        </w:rPr>
        <w:t>Для обеспечения мероприятия безопасность дорожного движения планируется выполнение следующих видов работ:</w:t>
      </w:r>
    </w:p>
    <w:p w:rsidR="00FF431A" w:rsidRPr="00FF431A" w:rsidRDefault="00FF431A" w:rsidP="00FF431A">
      <w:pPr>
        <w:widowControl w:val="0"/>
        <w:autoSpaceDE w:val="0"/>
        <w:autoSpaceDN w:val="0"/>
        <w:adjustRightInd w:val="0"/>
        <w:spacing w:after="0" w:line="240" w:lineRule="auto"/>
        <w:ind w:firstLine="567"/>
        <w:jc w:val="both"/>
        <w:rPr>
          <w:rFonts w:ascii="Times New Roman" w:hAnsi="Times New Roman"/>
          <w:sz w:val="26"/>
          <w:szCs w:val="26"/>
        </w:rPr>
      </w:pPr>
      <w:r w:rsidRPr="00FF431A">
        <w:rPr>
          <w:rFonts w:ascii="Times New Roman" w:hAnsi="Times New Roman"/>
          <w:sz w:val="26"/>
          <w:szCs w:val="26"/>
        </w:rPr>
        <w:t>- установки средств организации дорожного движения;</w:t>
      </w:r>
    </w:p>
    <w:p w:rsidR="00FF431A" w:rsidRDefault="00FF431A" w:rsidP="00FF431A">
      <w:pPr>
        <w:widowControl w:val="0"/>
        <w:autoSpaceDE w:val="0"/>
        <w:autoSpaceDN w:val="0"/>
        <w:adjustRightInd w:val="0"/>
        <w:spacing w:after="0" w:line="240" w:lineRule="auto"/>
        <w:ind w:firstLine="567"/>
        <w:jc w:val="both"/>
        <w:rPr>
          <w:rFonts w:ascii="Times New Roman" w:hAnsi="Times New Roman"/>
          <w:sz w:val="26"/>
          <w:szCs w:val="26"/>
        </w:rPr>
      </w:pPr>
      <w:r w:rsidRPr="00FF431A">
        <w:rPr>
          <w:rFonts w:ascii="Times New Roman" w:hAnsi="Times New Roman"/>
          <w:sz w:val="26"/>
          <w:szCs w:val="26"/>
        </w:rPr>
        <w:t>- содержание средств организации дорожного движения.</w:t>
      </w:r>
    </w:p>
    <w:p w:rsidR="00795E47" w:rsidRPr="00795E47" w:rsidRDefault="00795E47" w:rsidP="00FF431A">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Реализация данных мероприятий позволит</w:t>
      </w:r>
      <w:r w:rsidR="005D322E">
        <w:rPr>
          <w:rFonts w:ascii="Times New Roman" w:hAnsi="Times New Roman"/>
          <w:sz w:val="26"/>
          <w:szCs w:val="26"/>
        </w:rPr>
        <w:t xml:space="preserve"> выполнить</w:t>
      </w:r>
      <w:r w:rsidRPr="00795E47">
        <w:rPr>
          <w:rFonts w:ascii="Times New Roman" w:hAnsi="Times New Roman"/>
          <w:sz w:val="26"/>
          <w:szCs w:val="26"/>
        </w:rPr>
        <w:t>:</w:t>
      </w:r>
    </w:p>
    <w:p w:rsidR="00795E47" w:rsidRPr="00795E47" w:rsidRDefault="00795E47" w:rsidP="00795E47">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 осуществление ремонта автомобильных дорог общего пользования местного значения и искусственных сооружений на них на основе мониторинга и анализа транспортно-эксплуатационного состояния дорог;</w:t>
      </w:r>
    </w:p>
    <w:p w:rsidR="00795E47" w:rsidRPr="00795E47" w:rsidRDefault="00795E47" w:rsidP="00795E47">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 проведение диагностики и оценки транспортно-эксплуатационного состояния автомобильных дорог общего пользования местного значения и искусственных сооружений на них;</w:t>
      </w:r>
    </w:p>
    <w:p w:rsidR="00795E47" w:rsidRPr="00795E47" w:rsidRDefault="00795E47" w:rsidP="00795E47">
      <w:pPr>
        <w:widowControl w:val="0"/>
        <w:autoSpaceDE w:val="0"/>
        <w:autoSpaceDN w:val="0"/>
        <w:adjustRightInd w:val="0"/>
        <w:spacing w:after="0" w:line="240" w:lineRule="auto"/>
        <w:ind w:firstLine="567"/>
        <w:jc w:val="both"/>
        <w:rPr>
          <w:rFonts w:ascii="Times New Roman" w:hAnsi="Times New Roman"/>
          <w:sz w:val="26"/>
          <w:szCs w:val="26"/>
        </w:rPr>
      </w:pPr>
      <w:r w:rsidRPr="00795E47">
        <w:rPr>
          <w:rFonts w:ascii="Times New Roman" w:hAnsi="Times New Roman"/>
          <w:sz w:val="26"/>
          <w:szCs w:val="26"/>
        </w:rPr>
        <w:t xml:space="preserve">- выполнение мероприятий, направленных на </w:t>
      </w:r>
      <w:r w:rsidR="00FF431A" w:rsidRPr="00FF431A">
        <w:rPr>
          <w:rFonts w:ascii="Times New Roman" w:hAnsi="Times New Roman"/>
          <w:sz w:val="26"/>
          <w:szCs w:val="26"/>
        </w:rPr>
        <w:t>снижение дорожно-транспортных происшествий.</w:t>
      </w:r>
    </w:p>
    <w:p w:rsidR="00B95210" w:rsidRPr="000064E3" w:rsidRDefault="00B95210" w:rsidP="00281E7D">
      <w:pPr>
        <w:widowControl w:val="0"/>
        <w:autoSpaceDE w:val="0"/>
        <w:autoSpaceDN w:val="0"/>
        <w:adjustRightInd w:val="0"/>
        <w:spacing w:after="0" w:line="240" w:lineRule="auto"/>
        <w:jc w:val="both"/>
        <w:rPr>
          <w:rFonts w:cs="Calibri"/>
          <w:sz w:val="26"/>
          <w:szCs w:val="26"/>
        </w:rPr>
      </w:pPr>
    </w:p>
    <w:p w:rsidR="00B95210" w:rsidRPr="000064E3" w:rsidRDefault="00B95210" w:rsidP="009F38F8">
      <w:pPr>
        <w:widowControl w:val="0"/>
        <w:autoSpaceDE w:val="0"/>
        <w:autoSpaceDN w:val="0"/>
        <w:adjustRightInd w:val="0"/>
        <w:spacing w:after="0" w:line="240" w:lineRule="auto"/>
        <w:jc w:val="center"/>
        <w:outlineLvl w:val="1"/>
        <w:rPr>
          <w:rFonts w:ascii="Times New Roman" w:hAnsi="Times New Roman"/>
          <w:sz w:val="26"/>
          <w:szCs w:val="26"/>
        </w:rPr>
      </w:pPr>
      <w:r w:rsidRPr="000064E3">
        <w:rPr>
          <w:rFonts w:ascii="Times New Roman" w:hAnsi="Times New Roman"/>
          <w:sz w:val="26"/>
          <w:szCs w:val="26"/>
        </w:rPr>
        <w:t>Раздел 4. МЕХАНИЗМ РЕАЛИЗАЦИИ МУНИЦИПАЛЬНОЙ ПРОГРАММЫ</w:t>
      </w:r>
    </w:p>
    <w:p w:rsidR="009C21F4" w:rsidRDefault="009C21F4" w:rsidP="002E06DB">
      <w:pPr>
        <w:pStyle w:val="a3"/>
        <w:ind w:firstLine="709"/>
        <w:jc w:val="both"/>
        <w:rPr>
          <w:rFonts w:ascii="Times New Roman" w:hAnsi="Times New Roman"/>
          <w:sz w:val="26"/>
          <w:szCs w:val="26"/>
        </w:rPr>
      </w:pPr>
      <w:r w:rsidRPr="009C21F4">
        <w:rPr>
          <w:rFonts w:ascii="Times New Roman" w:hAnsi="Times New Roman"/>
          <w:sz w:val="26"/>
          <w:szCs w:val="26"/>
        </w:rPr>
        <w:t>4.1</w:t>
      </w:r>
      <w:r w:rsidRPr="00DF382F">
        <w:rPr>
          <w:rFonts w:ascii="Times New Roman" w:hAnsi="Times New Roman"/>
          <w:sz w:val="28"/>
          <w:szCs w:val="28"/>
        </w:rPr>
        <w:t>.</w:t>
      </w:r>
      <w:r w:rsidR="00B95210" w:rsidRPr="000064E3">
        <w:rPr>
          <w:rFonts w:ascii="Times New Roman" w:hAnsi="Times New Roman"/>
          <w:sz w:val="26"/>
          <w:szCs w:val="26"/>
        </w:rPr>
        <w:t xml:space="preserve">Управление Программой осуществляет ответственный исполнитель - администрация городского поселения Игрим, в лице заместителя главы поселения </w:t>
      </w:r>
      <w:r w:rsidR="00B95210" w:rsidRPr="000064E3">
        <w:rPr>
          <w:rFonts w:ascii="Times New Roman" w:hAnsi="Times New Roman"/>
          <w:sz w:val="26"/>
          <w:szCs w:val="26"/>
        </w:rPr>
        <w:lastRenderedPageBreak/>
        <w:t>по муниципальному хозяйству</w:t>
      </w:r>
      <w:r w:rsidR="00EA5CD1">
        <w:rPr>
          <w:rFonts w:ascii="Times New Roman" w:hAnsi="Times New Roman"/>
          <w:sz w:val="26"/>
          <w:szCs w:val="26"/>
        </w:rPr>
        <w:t xml:space="preserve">, </w:t>
      </w:r>
      <w:r>
        <w:rPr>
          <w:rFonts w:ascii="Times New Roman" w:hAnsi="Times New Roman"/>
          <w:sz w:val="26"/>
          <w:szCs w:val="26"/>
        </w:rPr>
        <w:t>реализующего</w:t>
      </w:r>
      <w:r w:rsidRPr="009C21F4">
        <w:rPr>
          <w:rFonts w:ascii="Times New Roman" w:hAnsi="Times New Roman"/>
          <w:sz w:val="26"/>
          <w:szCs w:val="26"/>
        </w:rPr>
        <w:t xml:space="preserve"> полномочия главного распорядителя средств, предусмотренных на выполнение муниципальной программы.</w:t>
      </w:r>
    </w:p>
    <w:p w:rsidR="009C21F4" w:rsidRPr="009C21F4" w:rsidRDefault="009C21F4" w:rsidP="009C21F4">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Ответственный исполнитель муниципальной программы:</w:t>
      </w:r>
    </w:p>
    <w:p w:rsidR="009C21F4" w:rsidRPr="009C21F4" w:rsidRDefault="009C21F4" w:rsidP="009C21F4">
      <w:pPr>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организует реализацию муниципальной программы, формирует предложения о внесении в нее изменений и несет ответственность за достижение ее целевых показателей, а также конечных результатов ее реализации;</w:t>
      </w:r>
    </w:p>
    <w:p w:rsidR="009C21F4" w:rsidRPr="009C21F4" w:rsidRDefault="009C21F4" w:rsidP="009C21F4">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обеспечивает внесение изменений в муниципальную программу, их согласование и направление в установленном порядке для проведения экспертиз;</w:t>
      </w:r>
    </w:p>
    <w:p w:rsidR="009C21F4" w:rsidRPr="009C21F4" w:rsidRDefault="009C21F4" w:rsidP="009C21F4">
      <w:pPr>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запрашивает у соисполнителей информацию, необходимую для проведения оценки эффективности реализации подпрограмм и (или) отдельных мероприятий муниципальной программы и подготовки годового отчета;</w:t>
      </w:r>
    </w:p>
    <w:p w:rsidR="009C21F4" w:rsidRPr="009C21F4" w:rsidRDefault="009C21F4" w:rsidP="009C21F4">
      <w:pPr>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проводит оценку эффективности подпрограмм и (или) отдельных мероприятий муниципальной программы;</w:t>
      </w:r>
    </w:p>
    <w:p w:rsidR="009C21F4" w:rsidRPr="009C21F4" w:rsidRDefault="009C21F4" w:rsidP="009C21F4">
      <w:pPr>
        <w:autoSpaceDE w:val="0"/>
        <w:autoSpaceDN w:val="0"/>
        <w:adjustRightInd w:val="0"/>
        <w:spacing w:after="0" w:line="240" w:lineRule="auto"/>
        <w:ind w:firstLine="709"/>
        <w:jc w:val="both"/>
        <w:rPr>
          <w:rFonts w:ascii="Times New Roman" w:eastAsia="Times New Roman" w:hAnsi="Times New Roman"/>
          <w:sz w:val="26"/>
          <w:szCs w:val="26"/>
        </w:rPr>
      </w:pPr>
      <w:r w:rsidRPr="009C21F4">
        <w:rPr>
          <w:rFonts w:ascii="Times New Roman" w:eastAsia="Times New Roman" w:hAnsi="Times New Roman"/>
          <w:sz w:val="26"/>
          <w:szCs w:val="26"/>
        </w:rPr>
        <w:t>предоставляет по запросу отдела экономики и прогнозирования, необходимые материалы для проведения мониторинга реализации муниципальной программы;</w:t>
      </w:r>
    </w:p>
    <w:p w:rsidR="004A7A0E" w:rsidRDefault="009C21F4" w:rsidP="004A7A0E">
      <w:pPr>
        <w:pStyle w:val="a3"/>
        <w:ind w:firstLine="709"/>
        <w:jc w:val="both"/>
        <w:rPr>
          <w:rFonts w:ascii="Times New Roman" w:hAnsi="Times New Roman"/>
          <w:sz w:val="26"/>
          <w:szCs w:val="26"/>
        </w:rPr>
      </w:pPr>
      <w:r w:rsidRPr="009C21F4">
        <w:rPr>
          <w:rFonts w:ascii="Times New Roman" w:eastAsia="Times New Roman" w:hAnsi="Times New Roman"/>
          <w:sz w:val="26"/>
          <w:szCs w:val="26"/>
        </w:rPr>
        <w:t>организует освещение в средствах массовой информации и сети Интернет хода реализации муниципальной программы.</w:t>
      </w:r>
    </w:p>
    <w:p w:rsidR="004A7A0E" w:rsidRDefault="00DE5B34" w:rsidP="004A7A0E">
      <w:pPr>
        <w:pStyle w:val="a3"/>
        <w:ind w:firstLine="709"/>
        <w:jc w:val="both"/>
        <w:rPr>
          <w:rFonts w:ascii="Times New Roman" w:hAnsi="Times New Roman"/>
          <w:sz w:val="26"/>
          <w:szCs w:val="26"/>
        </w:rPr>
      </w:pPr>
      <w:r>
        <w:rPr>
          <w:rFonts w:ascii="Times New Roman" w:hAnsi="Times New Roman"/>
          <w:sz w:val="26"/>
          <w:szCs w:val="26"/>
        </w:rPr>
        <w:t>4.2</w:t>
      </w:r>
      <w:r w:rsidR="002E06DB" w:rsidRPr="002E06DB">
        <w:rPr>
          <w:rFonts w:ascii="Times New Roman" w:hAnsi="Times New Roman"/>
          <w:sz w:val="26"/>
          <w:szCs w:val="26"/>
        </w:rPr>
        <w:t>. Реализация муниципальной программы осуществляется посредством размещения муниципальных заказов на выполнение работ, закупку и поставку продукции, оказание услуг на основе муниципальных контрактов на приобретение товаров (оказание услуг, выполнение работ) для муниципальных нужд, заключаемых муниципальными заказчиками с исполнителями в установленном законодательством Российской Федерации порядке.</w:t>
      </w:r>
    </w:p>
    <w:p w:rsidR="00042094" w:rsidRPr="006C68CF" w:rsidRDefault="00DE5B34" w:rsidP="006C68CF">
      <w:pPr>
        <w:pStyle w:val="a3"/>
        <w:ind w:firstLine="709"/>
        <w:jc w:val="both"/>
        <w:rPr>
          <w:rFonts w:ascii="Times New Roman" w:hAnsi="Times New Roman"/>
          <w:sz w:val="26"/>
          <w:szCs w:val="26"/>
        </w:rPr>
      </w:pPr>
      <w:r w:rsidRPr="006C68CF">
        <w:rPr>
          <w:rFonts w:ascii="Times New Roman" w:hAnsi="Times New Roman"/>
          <w:sz w:val="26"/>
          <w:szCs w:val="26"/>
        </w:rPr>
        <w:t>4.3</w:t>
      </w:r>
      <w:r w:rsidR="00042094" w:rsidRPr="006C68CF">
        <w:rPr>
          <w:rFonts w:ascii="Times New Roman" w:hAnsi="Times New Roman"/>
          <w:sz w:val="26"/>
          <w:szCs w:val="26"/>
        </w:rPr>
        <w:t xml:space="preserve">. Предоставление из бюджета </w:t>
      </w:r>
      <w:r w:rsidR="00E0137F" w:rsidRPr="006C68CF">
        <w:rPr>
          <w:rFonts w:ascii="Times New Roman" w:hAnsi="Times New Roman"/>
          <w:sz w:val="26"/>
          <w:szCs w:val="26"/>
        </w:rPr>
        <w:t xml:space="preserve">городского поселения Игрим </w:t>
      </w:r>
      <w:r w:rsidR="00042094" w:rsidRPr="006C68CF">
        <w:rPr>
          <w:rFonts w:ascii="Times New Roman" w:hAnsi="Times New Roman"/>
          <w:sz w:val="26"/>
          <w:szCs w:val="26"/>
        </w:rPr>
        <w:t xml:space="preserve">субсидий организациям транспортного комплекса на возмещение расходов, связанных с организацией транспортного обслуживания населения на территории </w:t>
      </w:r>
      <w:r w:rsidR="00E0137F" w:rsidRPr="006C68CF">
        <w:rPr>
          <w:rFonts w:ascii="Times New Roman" w:hAnsi="Times New Roman"/>
          <w:sz w:val="26"/>
          <w:szCs w:val="26"/>
        </w:rPr>
        <w:t xml:space="preserve">городского поселения Игрим </w:t>
      </w:r>
      <w:r w:rsidR="00042094" w:rsidRPr="006C68CF">
        <w:rPr>
          <w:rFonts w:ascii="Times New Roman" w:hAnsi="Times New Roman"/>
          <w:sz w:val="26"/>
          <w:szCs w:val="26"/>
        </w:rPr>
        <w:t>осуществляется в соответствии с</w:t>
      </w:r>
      <w:r w:rsidR="00097F28">
        <w:rPr>
          <w:rFonts w:ascii="Times New Roman" w:hAnsi="Times New Roman"/>
          <w:sz w:val="26"/>
          <w:szCs w:val="26"/>
        </w:rPr>
        <w:t xml:space="preserve"> </w:t>
      </w:r>
      <w:r w:rsidR="00042094" w:rsidRPr="006C68CF">
        <w:rPr>
          <w:rFonts w:ascii="Times New Roman" w:hAnsi="Times New Roman"/>
          <w:sz w:val="26"/>
          <w:szCs w:val="26"/>
        </w:rPr>
        <w:t xml:space="preserve">порядком предоставления </w:t>
      </w:r>
      <w:r w:rsidR="00E0137F" w:rsidRPr="006C68CF">
        <w:rPr>
          <w:rFonts w:ascii="Times New Roman" w:hAnsi="Times New Roman"/>
          <w:sz w:val="26"/>
          <w:szCs w:val="26"/>
        </w:rPr>
        <w:t>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Игрим по регулируемым тарифам</w:t>
      </w:r>
      <w:r w:rsidRPr="006C68CF">
        <w:rPr>
          <w:rFonts w:ascii="Times New Roman" w:hAnsi="Times New Roman"/>
          <w:sz w:val="26"/>
          <w:szCs w:val="26"/>
        </w:rPr>
        <w:t>, утвержденного постановлением администрации от 02.09.2011 года № 28.</w:t>
      </w:r>
    </w:p>
    <w:p w:rsidR="00B95210" w:rsidRDefault="00AD57DA" w:rsidP="00AD57DA">
      <w:pPr>
        <w:pStyle w:val="a3"/>
        <w:ind w:firstLine="709"/>
        <w:jc w:val="both"/>
        <w:rPr>
          <w:rFonts w:ascii="Times New Roman" w:hAnsi="Times New Roman"/>
          <w:sz w:val="26"/>
          <w:szCs w:val="26"/>
        </w:rPr>
      </w:pPr>
      <w:r>
        <w:rPr>
          <w:rFonts w:ascii="Times New Roman" w:hAnsi="Times New Roman"/>
          <w:sz w:val="26"/>
          <w:szCs w:val="26"/>
        </w:rPr>
        <w:t>4.4.</w:t>
      </w:r>
      <w:r w:rsidR="00B95210" w:rsidRPr="000064E3">
        <w:rPr>
          <w:rFonts w:ascii="Times New Roman" w:hAnsi="Times New Roman"/>
          <w:sz w:val="26"/>
          <w:szCs w:val="26"/>
        </w:rPr>
        <w:t xml:space="preserve"> 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313909" w:rsidRPr="00313909" w:rsidRDefault="00313909" w:rsidP="00AD57DA">
      <w:pPr>
        <w:pStyle w:val="a3"/>
        <w:ind w:firstLine="709"/>
        <w:jc w:val="both"/>
        <w:rPr>
          <w:rFonts w:ascii="Times New Roman" w:hAnsi="Times New Roman"/>
          <w:sz w:val="26"/>
          <w:szCs w:val="26"/>
        </w:rPr>
      </w:pPr>
      <w:r>
        <w:rPr>
          <w:rFonts w:ascii="Times New Roman" w:hAnsi="Times New Roman"/>
          <w:sz w:val="26"/>
          <w:szCs w:val="26"/>
        </w:rPr>
        <w:t>4.5</w:t>
      </w:r>
      <w:r w:rsidRPr="00313909">
        <w:rPr>
          <w:rFonts w:ascii="Times New Roman" w:hAnsi="Times New Roman"/>
          <w:sz w:val="26"/>
          <w:szCs w:val="26"/>
        </w:rPr>
        <w:t xml:space="preserve">. Распределение объемов финансирования, указанных в </w:t>
      </w:r>
      <w:hyperlink w:anchor="Par1014" w:history="1">
        <w:r w:rsidRPr="00313909">
          <w:rPr>
            <w:rFonts w:ascii="Times New Roman" w:hAnsi="Times New Roman"/>
            <w:sz w:val="26"/>
            <w:szCs w:val="26"/>
          </w:rPr>
          <w:t xml:space="preserve">таблице </w:t>
        </w:r>
      </w:hyperlink>
      <w:r w:rsidR="00833817">
        <w:rPr>
          <w:rFonts w:ascii="Times New Roman" w:hAnsi="Times New Roman"/>
          <w:sz w:val="26"/>
          <w:szCs w:val="26"/>
        </w:rPr>
        <w:t>2</w:t>
      </w:r>
      <w:r w:rsidRPr="00313909">
        <w:rPr>
          <w:rFonts w:ascii="Times New Roman" w:hAnsi="Times New Roman"/>
          <w:sz w:val="26"/>
          <w:szCs w:val="26"/>
        </w:rPr>
        <w:t>, осуществляется ответственным исполнителем муниципальной программы по согласованию с соисполнителями муниципальной программы.</w:t>
      </w:r>
    </w:p>
    <w:p w:rsidR="003F328A" w:rsidRPr="00AD57DA" w:rsidRDefault="003F328A" w:rsidP="003F328A">
      <w:pPr>
        <w:widowControl w:val="0"/>
        <w:autoSpaceDE w:val="0"/>
        <w:autoSpaceDN w:val="0"/>
        <w:adjustRightInd w:val="0"/>
        <w:spacing w:after="0" w:line="240" w:lineRule="auto"/>
        <w:ind w:firstLine="709"/>
        <w:jc w:val="both"/>
        <w:rPr>
          <w:rFonts w:ascii="Times New Roman" w:hAnsi="Times New Roman"/>
          <w:sz w:val="26"/>
          <w:szCs w:val="26"/>
        </w:rPr>
      </w:pPr>
      <w:r w:rsidRPr="00AD57DA">
        <w:rPr>
          <w:rFonts w:ascii="Times New Roman" w:hAnsi="Times New Roman"/>
          <w:sz w:val="26"/>
          <w:szCs w:val="26"/>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и в целом на достижение результатов муниципальной программы. К ним следует отнести </w:t>
      </w:r>
      <w:r w:rsidRPr="00AD57DA">
        <w:rPr>
          <w:rFonts w:ascii="Times New Roman" w:hAnsi="Times New Roman"/>
          <w:b/>
          <w:sz w:val="26"/>
          <w:szCs w:val="26"/>
        </w:rPr>
        <w:t>макроэкономические, финансовые, правовые и управленческие риски</w:t>
      </w:r>
      <w:r w:rsidRPr="00AD57DA">
        <w:rPr>
          <w:rFonts w:ascii="Times New Roman" w:hAnsi="Times New Roman"/>
          <w:sz w:val="26"/>
          <w:szCs w:val="26"/>
        </w:rPr>
        <w:t>.</w:t>
      </w:r>
    </w:p>
    <w:p w:rsidR="003F328A" w:rsidRPr="00AD57DA" w:rsidRDefault="003F328A" w:rsidP="003F328A">
      <w:pPr>
        <w:widowControl w:val="0"/>
        <w:autoSpaceDE w:val="0"/>
        <w:autoSpaceDN w:val="0"/>
        <w:adjustRightInd w:val="0"/>
        <w:spacing w:after="0" w:line="240" w:lineRule="auto"/>
        <w:ind w:firstLine="709"/>
        <w:jc w:val="both"/>
        <w:rPr>
          <w:rFonts w:ascii="Times New Roman" w:hAnsi="Times New Roman"/>
          <w:sz w:val="26"/>
          <w:szCs w:val="26"/>
        </w:rPr>
      </w:pPr>
      <w:r w:rsidRPr="00AD57DA">
        <w:rPr>
          <w:rFonts w:ascii="Times New Roman" w:hAnsi="Times New Roman"/>
          <w:b/>
          <w:sz w:val="26"/>
          <w:szCs w:val="26"/>
        </w:rPr>
        <w:t>Макроэкономические риски</w:t>
      </w:r>
      <w:r w:rsidRPr="00AD57DA">
        <w:rPr>
          <w:rFonts w:ascii="Times New Roman" w:hAnsi="Times New Roman"/>
          <w:sz w:val="26"/>
          <w:szCs w:val="26"/>
        </w:rPr>
        <w:t xml:space="preserve"> связаны с возможностями снижения темпов </w:t>
      </w:r>
      <w:r w:rsidRPr="00AD57DA">
        <w:rPr>
          <w:rFonts w:ascii="Times New Roman" w:hAnsi="Times New Roman"/>
          <w:sz w:val="26"/>
          <w:szCs w:val="26"/>
        </w:rPr>
        <w:lastRenderedPageBreak/>
        <w:t>роста экономики, с финансовым кризисом. Указанные риски могут оказать влияние на результаты финансово-хозяйственной деятельности организаций транспортного комплекса. Результаты деятельности организаций зависят от роста цен на товарном рынке, стоимости потребляемой ими продукции (работ услуг), что влияет на себестоимость их продукции, их финансовую устойчивость и платежеспособность. Кроме того, спрос на их собственную продукцию (услуги, работы), платежеспособность партнеров и потенциальных потребителей их продукции (услуг, работ) и т.п. также влияют на результаты. Указанные факторы могут негативно сказаться на деятельности организаций, повлечь невыполнение планов (программ) финансово-хозяйственной деятельности, снижение рентабельности, невозможности осуществления прибыльной деятельности и привести к несостоятельности (банкротству). Убыточная деятельность организаций повлечет, соответственно, срыв выполнения плановых объемов работ.</w:t>
      </w:r>
    </w:p>
    <w:p w:rsidR="003F328A" w:rsidRPr="00AD57DA" w:rsidRDefault="003F328A" w:rsidP="003F328A">
      <w:pPr>
        <w:widowControl w:val="0"/>
        <w:autoSpaceDE w:val="0"/>
        <w:autoSpaceDN w:val="0"/>
        <w:adjustRightInd w:val="0"/>
        <w:spacing w:after="0" w:line="240" w:lineRule="auto"/>
        <w:ind w:firstLine="709"/>
        <w:jc w:val="both"/>
        <w:rPr>
          <w:rFonts w:ascii="Times New Roman" w:hAnsi="Times New Roman"/>
          <w:sz w:val="26"/>
          <w:szCs w:val="26"/>
        </w:rPr>
      </w:pPr>
      <w:r w:rsidRPr="00AD57DA">
        <w:rPr>
          <w:rFonts w:ascii="Times New Roman" w:hAnsi="Times New Roman"/>
          <w:b/>
          <w:sz w:val="26"/>
          <w:szCs w:val="26"/>
        </w:rPr>
        <w:t>Риск финансового обеспечения</w:t>
      </w:r>
      <w:r w:rsidRPr="00AD57DA">
        <w:rPr>
          <w:rFonts w:ascii="Times New Roman" w:hAnsi="Times New Roman"/>
          <w:sz w:val="26"/>
          <w:szCs w:val="26"/>
        </w:rPr>
        <w:t xml:space="preserve"> связан с недофинансированием основных мероприятий муниципальной программы, в связи с потенциально возможным дефицитом бюджета автономного округа и бюджета Березовского района. Указанный фактор</w:t>
      </w:r>
      <w:r w:rsidR="00097F28">
        <w:rPr>
          <w:rFonts w:ascii="Times New Roman" w:hAnsi="Times New Roman"/>
          <w:sz w:val="26"/>
          <w:szCs w:val="26"/>
        </w:rPr>
        <w:t xml:space="preserve"> </w:t>
      </w:r>
      <w:r w:rsidRPr="00AD57DA">
        <w:rPr>
          <w:rFonts w:ascii="Times New Roman" w:hAnsi="Times New Roman"/>
          <w:sz w:val="26"/>
          <w:szCs w:val="26"/>
        </w:rPr>
        <w:t>имеет приоритетное значение, отразиться на реализации мероприятий муниципальной программы.</w:t>
      </w:r>
    </w:p>
    <w:p w:rsidR="003F328A" w:rsidRPr="00AD57DA" w:rsidRDefault="003F328A" w:rsidP="003F328A">
      <w:pPr>
        <w:widowControl w:val="0"/>
        <w:autoSpaceDE w:val="0"/>
        <w:autoSpaceDN w:val="0"/>
        <w:adjustRightInd w:val="0"/>
        <w:spacing w:after="0" w:line="240" w:lineRule="auto"/>
        <w:ind w:firstLine="709"/>
        <w:jc w:val="both"/>
        <w:rPr>
          <w:rFonts w:ascii="Times New Roman" w:hAnsi="Times New Roman"/>
          <w:sz w:val="26"/>
          <w:szCs w:val="26"/>
        </w:rPr>
      </w:pPr>
      <w:r w:rsidRPr="00AD57DA">
        <w:rPr>
          <w:rFonts w:ascii="Times New Roman" w:hAnsi="Times New Roman"/>
          <w:b/>
          <w:sz w:val="26"/>
          <w:szCs w:val="26"/>
        </w:rPr>
        <w:t>К правовым рискам</w:t>
      </w:r>
      <w:r w:rsidRPr="00AD57DA">
        <w:rPr>
          <w:rFonts w:ascii="Times New Roman" w:hAnsi="Times New Roman"/>
          <w:sz w:val="26"/>
          <w:szCs w:val="26"/>
        </w:rPr>
        <w:t xml:space="preserve"> реализации муниципальной программы относятся риски, связанные с изменениями законодательства (на федеральном и региональном уровнях). Регулирование данной группы рисков осуществляется посредством активной нормотворческой деятельности, законодательной инициативы.</w:t>
      </w:r>
    </w:p>
    <w:p w:rsidR="003F328A" w:rsidRPr="00AD57DA" w:rsidRDefault="003F328A" w:rsidP="003F328A">
      <w:pPr>
        <w:widowControl w:val="0"/>
        <w:autoSpaceDE w:val="0"/>
        <w:autoSpaceDN w:val="0"/>
        <w:adjustRightInd w:val="0"/>
        <w:spacing w:after="0" w:line="240" w:lineRule="auto"/>
        <w:ind w:firstLine="709"/>
        <w:jc w:val="both"/>
        <w:rPr>
          <w:rFonts w:ascii="Times New Roman" w:hAnsi="Times New Roman"/>
          <w:sz w:val="26"/>
          <w:szCs w:val="26"/>
        </w:rPr>
      </w:pPr>
      <w:r w:rsidRPr="00AD57DA">
        <w:rPr>
          <w:rFonts w:ascii="Times New Roman" w:hAnsi="Times New Roman"/>
          <w:b/>
          <w:sz w:val="26"/>
          <w:szCs w:val="26"/>
        </w:rPr>
        <w:t>Управленческие риски</w:t>
      </w:r>
      <w:r w:rsidRPr="00AD57DA">
        <w:rPr>
          <w:rFonts w:ascii="Times New Roman" w:hAnsi="Times New Roman"/>
          <w:sz w:val="26"/>
          <w:szCs w:val="26"/>
        </w:rPr>
        <w:t xml:space="preserve"> связаны с изменением политической обстановки, стратегических и тактических задач в сфере транспортного комплекса автономного округа и в частности транспортного комплекса Березовского района, принятием управленческих решений, влияющих на реализацию муниципальной программы.</w:t>
      </w:r>
    </w:p>
    <w:p w:rsidR="003F328A" w:rsidRPr="00AD57DA" w:rsidRDefault="003F328A" w:rsidP="003F328A">
      <w:pPr>
        <w:widowControl w:val="0"/>
        <w:autoSpaceDE w:val="0"/>
        <w:autoSpaceDN w:val="0"/>
        <w:adjustRightInd w:val="0"/>
        <w:spacing w:after="0" w:line="240" w:lineRule="auto"/>
        <w:jc w:val="both"/>
        <w:outlineLvl w:val="1"/>
        <w:rPr>
          <w:rFonts w:ascii="Times New Roman" w:hAnsi="Times New Roman"/>
          <w:sz w:val="26"/>
          <w:szCs w:val="26"/>
        </w:rPr>
      </w:pPr>
      <w:r w:rsidRPr="00AD57DA">
        <w:rPr>
          <w:rFonts w:ascii="Times New Roman" w:hAnsi="Times New Roman"/>
          <w:sz w:val="26"/>
          <w:szCs w:val="26"/>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действующего законодательства, влияющего на выполнение программных мероприятий, достижение поставленной цели и решение задач, а также совершенствование механизмов функционирования транспортного комплекса.</w:t>
      </w:r>
    </w:p>
    <w:p w:rsidR="00B95210" w:rsidRPr="000064E3" w:rsidRDefault="00B95210" w:rsidP="009F38F8">
      <w:pPr>
        <w:autoSpaceDE w:val="0"/>
        <w:autoSpaceDN w:val="0"/>
        <w:adjustRightInd w:val="0"/>
        <w:jc w:val="right"/>
        <w:rPr>
          <w:rFonts w:ascii="Times New Roman" w:hAnsi="Times New Roman"/>
          <w:sz w:val="26"/>
          <w:szCs w:val="26"/>
        </w:rPr>
      </w:pPr>
    </w:p>
    <w:p w:rsidR="00B95210" w:rsidRPr="000064E3" w:rsidRDefault="00B95210" w:rsidP="009F38F8">
      <w:pPr>
        <w:pStyle w:val="a3"/>
        <w:jc w:val="both"/>
        <w:rPr>
          <w:rFonts w:ascii="Times New Roman" w:hAnsi="Times New Roman"/>
          <w:sz w:val="26"/>
          <w:szCs w:val="26"/>
        </w:rPr>
      </w:pPr>
    </w:p>
    <w:p w:rsidR="00B95210" w:rsidRPr="000064E3" w:rsidRDefault="00B95210" w:rsidP="009F38F8">
      <w:pPr>
        <w:pStyle w:val="a3"/>
        <w:jc w:val="both"/>
        <w:rPr>
          <w:rFonts w:ascii="Times New Roman" w:hAnsi="Times New Roman"/>
          <w:sz w:val="26"/>
          <w:szCs w:val="26"/>
        </w:rPr>
      </w:pPr>
    </w:p>
    <w:p w:rsidR="00B95210" w:rsidRPr="000064E3" w:rsidRDefault="00B95210" w:rsidP="009F38F8">
      <w:pPr>
        <w:pStyle w:val="a3"/>
        <w:jc w:val="both"/>
        <w:rPr>
          <w:rFonts w:ascii="Times New Roman" w:hAnsi="Times New Roman"/>
          <w:sz w:val="26"/>
          <w:szCs w:val="26"/>
        </w:rPr>
      </w:pPr>
    </w:p>
    <w:p w:rsidR="00B95210" w:rsidRDefault="00B95210" w:rsidP="009F38F8">
      <w:pPr>
        <w:pStyle w:val="a3"/>
        <w:jc w:val="both"/>
        <w:rPr>
          <w:rFonts w:ascii="Times New Roman" w:hAnsi="Times New Roman"/>
          <w:sz w:val="28"/>
          <w:szCs w:val="28"/>
        </w:rPr>
        <w:sectPr w:rsidR="00B95210" w:rsidSect="00333E99">
          <w:pgSz w:w="11906" w:h="16838"/>
          <w:pgMar w:top="1134" w:right="850" w:bottom="709" w:left="1701" w:header="708" w:footer="708" w:gutter="0"/>
          <w:cols w:space="708"/>
          <w:docGrid w:linePitch="360"/>
        </w:sectPr>
      </w:pPr>
    </w:p>
    <w:p w:rsidR="00AC54A7" w:rsidRPr="000872DB" w:rsidRDefault="00AC54A7" w:rsidP="00AC54A7">
      <w:pPr>
        <w:pStyle w:val="a3"/>
        <w:jc w:val="right"/>
        <w:rPr>
          <w:rFonts w:ascii="Times New Roman" w:eastAsia="Times New Roman" w:hAnsi="Times New Roman" w:cs="Arial"/>
        </w:rPr>
      </w:pPr>
      <w:r>
        <w:rPr>
          <w:rFonts w:ascii="Times New Roman" w:eastAsia="Times New Roman" w:hAnsi="Times New Roman" w:cs="Arial"/>
        </w:rPr>
        <w:lastRenderedPageBreak/>
        <w:t>Приложение №1</w:t>
      </w:r>
    </w:p>
    <w:p w:rsidR="00FE138E" w:rsidRDefault="00AC54A7" w:rsidP="00FE138E">
      <w:pPr>
        <w:pStyle w:val="a3"/>
        <w:jc w:val="right"/>
        <w:rPr>
          <w:rFonts w:ascii="Times New Roman" w:eastAsia="Times New Roman" w:hAnsi="Times New Roman" w:cs="Arial"/>
        </w:rPr>
      </w:pPr>
      <w:r w:rsidRPr="000872DB">
        <w:rPr>
          <w:rFonts w:ascii="Times New Roman" w:eastAsia="Times New Roman" w:hAnsi="Times New Roman" w:cs="Arial"/>
        </w:rPr>
        <w:t xml:space="preserve">к </w:t>
      </w:r>
      <w:r w:rsidR="00FE138E">
        <w:rPr>
          <w:rFonts w:ascii="Times New Roman" w:eastAsia="Times New Roman" w:hAnsi="Times New Roman" w:cs="Arial"/>
        </w:rPr>
        <w:t>муниципальной программе</w:t>
      </w:r>
    </w:p>
    <w:p w:rsidR="00FE138E" w:rsidRDefault="00FE138E" w:rsidP="00FE138E">
      <w:pPr>
        <w:pStyle w:val="a3"/>
        <w:jc w:val="right"/>
        <w:rPr>
          <w:rFonts w:ascii="Times New Roman" w:eastAsia="Times New Roman" w:hAnsi="Times New Roman" w:cs="Arial"/>
        </w:rPr>
      </w:pPr>
      <w:r w:rsidRPr="00FE138E">
        <w:rPr>
          <w:rFonts w:ascii="Times New Roman" w:eastAsia="Times New Roman" w:hAnsi="Times New Roman" w:cs="Arial"/>
        </w:rPr>
        <w:t xml:space="preserve">«Развитие дорожно-транспортной системы </w:t>
      </w:r>
    </w:p>
    <w:p w:rsidR="00AC54A7" w:rsidRPr="000872DB" w:rsidRDefault="00FE138E" w:rsidP="00FE138E">
      <w:pPr>
        <w:pStyle w:val="a3"/>
        <w:jc w:val="right"/>
        <w:rPr>
          <w:rFonts w:ascii="Times New Roman" w:eastAsia="Times New Roman" w:hAnsi="Times New Roman" w:cs="Arial"/>
        </w:rPr>
      </w:pPr>
      <w:r w:rsidRPr="00FE138E">
        <w:rPr>
          <w:rFonts w:ascii="Times New Roman" w:eastAsia="Times New Roman" w:hAnsi="Times New Roman" w:cs="Arial"/>
        </w:rPr>
        <w:t>на территории городского поселения Игрим»</w:t>
      </w:r>
    </w:p>
    <w:p w:rsidR="00AC54A7" w:rsidRDefault="00AC54A7" w:rsidP="00AC54A7">
      <w:pPr>
        <w:pStyle w:val="a3"/>
        <w:jc w:val="center"/>
        <w:rPr>
          <w:rFonts w:ascii="Times New Roman" w:hAnsi="Times New Roman"/>
          <w:sz w:val="28"/>
          <w:szCs w:val="28"/>
        </w:rPr>
      </w:pPr>
    </w:p>
    <w:p w:rsidR="00AC54A7" w:rsidRDefault="00AC54A7" w:rsidP="00AC54A7">
      <w:pPr>
        <w:pStyle w:val="a3"/>
        <w:jc w:val="center"/>
        <w:rPr>
          <w:rFonts w:ascii="Times New Roman" w:hAnsi="Times New Roman"/>
          <w:sz w:val="28"/>
          <w:szCs w:val="28"/>
        </w:rPr>
      </w:pPr>
      <w:r>
        <w:rPr>
          <w:rFonts w:ascii="Times New Roman" w:hAnsi="Times New Roman"/>
          <w:sz w:val="28"/>
          <w:szCs w:val="28"/>
        </w:rPr>
        <w:t>Система показателей, характеризующих результаты реализации муниципальной программы</w:t>
      </w:r>
    </w:p>
    <w:p w:rsidR="00EA5CD1" w:rsidRDefault="00EA5CD1" w:rsidP="00AC54A7">
      <w:pPr>
        <w:pStyle w:val="a3"/>
        <w:jc w:val="center"/>
        <w:rPr>
          <w:rFonts w:ascii="Times New Roman" w:hAnsi="Times New Roman"/>
          <w:sz w:val="28"/>
          <w:szCs w:val="28"/>
        </w:rPr>
      </w:pPr>
    </w:p>
    <w:tbl>
      <w:tblPr>
        <w:tblpPr w:leftFromText="180" w:rightFromText="180" w:vertAnchor="text" w:tblpY="1"/>
        <w:tblOverlap w:val="never"/>
        <w:tblW w:w="14560" w:type="dxa"/>
        <w:tblLayout w:type="fixed"/>
        <w:tblLook w:val="04A0" w:firstRow="1" w:lastRow="0" w:firstColumn="1" w:lastColumn="0" w:noHBand="0" w:noVBand="1"/>
      </w:tblPr>
      <w:tblGrid>
        <w:gridCol w:w="604"/>
        <w:gridCol w:w="3855"/>
        <w:gridCol w:w="1490"/>
        <w:gridCol w:w="1039"/>
        <w:gridCol w:w="1030"/>
        <w:gridCol w:w="1064"/>
        <w:gridCol w:w="1064"/>
        <w:gridCol w:w="1064"/>
        <w:gridCol w:w="1064"/>
        <w:gridCol w:w="1067"/>
        <w:gridCol w:w="1219"/>
      </w:tblGrid>
      <w:tr w:rsidR="00EA5CD1" w:rsidRPr="00317B67" w:rsidTr="00EA5CD1">
        <w:trPr>
          <w:trHeight w:val="961"/>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 п/п</w:t>
            </w:r>
          </w:p>
        </w:tc>
        <w:tc>
          <w:tcPr>
            <w:tcW w:w="3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Наименование показателей результатов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Базовый показатель на начало реализации муниципальной программы</w:t>
            </w:r>
          </w:p>
        </w:tc>
        <w:tc>
          <w:tcPr>
            <w:tcW w:w="7392" w:type="dxa"/>
            <w:gridSpan w:val="7"/>
            <w:tcBorders>
              <w:top w:val="single" w:sz="4" w:space="0" w:color="auto"/>
              <w:left w:val="nil"/>
              <w:bottom w:val="single" w:sz="4" w:space="0" w:color="auto"/>
              <w:right w:val="single" w:sz="4" w:space="0" w:color="auto"/>
            </w:tcBorders>
          </w:tcPr>
          <w:p w:rsidR="00EA5CD1" w:rsidRPr="00317B67" w:rsidRDefault="00EA5CD1" w:rsidP="00EA5CD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17B67">
              <w:rPr>
                <w:rFonts w:ascii="Times New Roman" w:hAnsi="Times New Roman" w:cs="Times New Roman"/>
                <w:sz w:val="20"/>
                <w:szCs w:val="20"/>
              </w:rPr>
              <w:t>Целевое значение показателя на момент окончания действия Программы</w:t>
            </w:r>
          </w:p>
        </w:tc>
        <w:tc>
          <w:tcPr>
            <w:tcW w:w="1219" w:type="dxa"/>
            <w:vMerge w:val="restart"/>
            <w:tcBorders>
              <w:top w:val="single" w:sz="4" w:space="0" w:color="auto"/>
              <w:left w:val="nil"/>
              <w:right w:val="single" w:sz="4" w:space="0" w:color="auto"/>
            </w:tcBorders>
          </w:tcPr>
          <w:p w:rsidR="00EA5CD1" w:rsidRPr="00317B67" w:rsidRDefault="00EA5CD1" w:rsidP="00EA5CD1">
            <w:pPr>
              <w:widowControl w:val="0"/>
              <w:autoSpaceDE w:val="0"/>
              <w:autoSpaceDN w:val="0"/>
              <w:adjustRightInd w:val="0"/>
              <w:spacing w:after="0" w:line="240" w:lineRule="auto"/>
              <w:jc w:val="center"/>
              <w:rPr>
                <w:rFonts w:ascii="Times New Roman" w:hAnsi="Times New Roman" w:cs="Times New Roman"/>
                <w:sz w:val="20"/>
                <w:szCs w:val="20"/>
              </w:rPr>
            </w:pPr>
            <w:r w:rsidRPr="00317B67">
              <w:rPr>
                <w:rFonts w:ascii="Times New Roman" w:hAnsi="Times New Roman" w:cs="Times New Roman"/>
                <w:sz w:val="20"/>
                <w:szCs w:val="20"/>
              </w:rPr>
              <w:t>Целевое значение показателя на момент окончания действия Программы</w:t>
            </w:r>
          </w:p>
        </w:tc>
      </w:tr>
      <w:tr w:rsidR="00EA5CD1" w:rsidRPr="00317B67" w:rsidTr="00EA5CD1">
        <w:trPr>
          <w:trHeight w:val="301"/>
        </w:trPr>
        <w:tc>
          <w:tcPr>
            <w:tcW w:w="604" w:type="dxa"/>
            <w:vMerge/>
            <w:tcBorders>
              <w:top w:val="single" w:sz="4" w:space="0" w:color="auto"/>
              <w:left w:val="single" w:sz="4" w:space="0" w:color="auto"/>
              <w:bottom w:val="single" w:sz="4" w:space="0" w:color="auto"/>
              <w:right w:val="single" w:sz="4" w:space="0" w:color="auto"/>
            </w:tcBorders>
            <w:vAlign w:val="center"/>
            <w:hideMark/>
          </w:tcPr>
          <w:p w:rsidR="00EA5CD1" w:rsidRPr="00317B67" w:rsidRDefault="00EA5CD1" w:rsidP="00EA5CD1">
            <w:pPr>
              <w:spacing w:after="0" w:line="240" w:lineRule="auto"/>
              <w:rPr>
                <w:rFonts w:ascii="Times New Roman" w:eastAsia="Times New Roman" w:hAnsi="Times New Roman"/>
                <w:color w:val="000000"/>
                <w:sz w:val="20"/>
                <w:szCs w:val="20"/>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EA5CD1" w:rsidRPr="00317B67" w:rsidRDefault="00EA5CD1" w:rsidP="00EA5CD1">
            <w:pPr>
              <w:spacing w:after="0" w:line="240" w:lineRule="auto"/>
              <w:rPr>
                <w:rFonts w:ascii="Times New Roman" w:eastAsia="Times New Roman" w:hAnsi="Times New Roman"/>
                <w:color w:val="000000"/>
                <w:sz w:val="20"/>
                <w:szCs w:val="20"/>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EA5CD1" w:rsidRPr="00317B67" w:rsidRDefault="00EA5CD1" w:rsidP="00EA5CD1">
            <w:pPr>
              <w:spacing w:after="0" w:line="240" w:lineRule="auto"/>
              <w:rPr>
                <w:rFonts w:ascii="Times New Roman" w:eastAsia="Times New Roman" w:hAnsi="Times New Roman"/>
                <w:color w:val="000000"/>
                <w:sz w:val="20"/>
                <w:szCs w:val="20"/>
              </w:rPr>
            </w:pPr>
          </w:p>
        </w:tc>
        <w:tc>
          <w:tcPr>
            <w:tcW w:w="1039"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2019г.</w:t>
            </w:r>
          </w:p>
        </w:tc>
        <w:tc>
          <w:tcPr>
            <w:tcW w:w="103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2020г.</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2021г.</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2022г.</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2023г.</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2024г.</w:t>
            </w:r>
          </w:p>
        </w:tc>
        <w:tc>
          <w:tcPr>
            <w:tcW w:w="1067"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2025г.</w:t>
            </w:r>
          </w:p>
        </w:tc>
        <w:tc>
          <w:tcPr>
            <w:tcW w:w="1219" w:type="dxa"/>
            <w:vMerge/>
            <w:tcBorders>
              <w:left w:val="nil"/>
              <w:bottom w:val="single" w:sz="4" w:space="0" w:color="auto"/>
              <w:right w:val="single" w:sz="4" w:space="0" w:color="auto"/>
            </w:tcBorders>
          </w:tcPr>
          <w:p w:rsidR="00EA5CD1" w:rsidRPr="00317B67" w:rsidRDefault="00EA5CD1" w:rsidP="00EA5CD1">
            <w:pPr>
              <w:spacing w:after="0" w:line="240" w:lineRule="auto"/>
              <w:jc w:val="center"/>
              <w:rPr>
                <w:rFonts w:ascii="Times New Roman" w:eastAsia="Times New Roman" w:hAnsi="Times New Roman"/>
                <w:color w:val="000000"/>
                <w:sz w:val="20"/>
                <w:szCs w:val="20"/>
              </w:rPr>
            </w:pPr>
          </w:p>
        </w:tc>
      </w:tr>
      <w:tr w:rsidR="00EA5CD1" w:rsidRPr="00317B67" w:rsidTr="00EA5CD1">
        <w:trPr>
          <w:trHeight w:val="301"/>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1</w:t>
            </w:r>
          </w:p>
        </w:tc>
        <w:tc>
          <w:tcPr>
            <w:tcW w:w="3855"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2</w:t>
            </w:r>
          </w:p>
        </w:tc>
        <w:tc>
          <w:tcPr>
            <w:tcW w:w="149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3</w:t>
            </w:r>
          </w:p>
        </w:tc>
        <w:tc>
          <w:tcPr>
            <w:tcW w:w="1039"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4</w:t>
            </w:r>
          </w:p>
        </w:tc>
        <w:tc>
          <w:tcPr>
            <w:tcW w:w="103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5</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6</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7</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8</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9</w:t>
            </w:r>
          </w:p>
        </w:tc>
        <w:tc>
          <w:tcPr>
            <w:tcW w:w="1067"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0"/>
                <w:szCs w:val="20"/>
              </w:rPr>
            </w:pPr>
            <w:r w:rsidRPr="00317B67">
              <w:rPr>
                <w:rFonts w:ascii="Times New Roman" w:eastAsia="Times New Roman" w:hAnsi="Times New Roman"/>
                <w:color w:val="000000"/>
                <w:sz w:val="20"/>
                <w:szCs w:val="20"/>
              </w:rPr>
              <w:t>10</w:t>
            </w:r>
          </w:p>
        </w:tc>
        <w:tc>
          <w:tcPr>
            <w:tcW w:w="1219" w:type="dxa"/>
            <w:tcBorders>
              <w:top w:val="nil"/>
              <w:left w:val="nil"/>
              <w:bottom w:val="single" w:sz="4" w:space="0" w:color="auto"/>
              <w:right w:val="single" w:sz="4" w:space="0" w:color="auto"/>
            </w:tcBorders>
          </w:tcPr>
          <w:p w:rsidR="00EA5CD1" w:rsidRPr="00317B67" w:rsidRDefault="00EA5CD1" w:rsidP="00EA5CD1">
            <w:pPr>
              <w:spacing w:after="0" w:line="240" w:lineRule="auto"/>
              <w:jc w:val="center"/>
              <w:rPr>
                <w:rFonts w:ascii="Times New Roman" w:eastAsia="Times New Roman" w:hAnsi="Times New Roman"/>
                <w:color w:val="000000"/>
                <w:sz w:val="20"/>
                <w:szCs w:val="20"/>
              </w:rPr>
            </w:pPr>
          </w:p>
        </w:tc>
      </w:tr>
      <w:tr w:rsidR="00EA5CD1" w:rsidRPr="00317B67" w:rsidTr="00317B67">
        <w:trPr>
          <w:trHeight w:val="601"/>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w:t>
            </w:r>
          </w:p>
        </w:tc>
        <w:tc>
          <w:tcPr>
            <w:tcW w:w="3855"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both"/>
              <w:rPr>
                <w:rFonts w:ascii="Times New Roman" w:eastAsia="Times New Roman" w:hAnsi="Times New Roman"/>
                <w:color w:val="000000"/>
              </w:rPr>
            </w:pPr>
            <w:r w:rsidRPr="00317B67">
              <w:rPr>
                <w:rFonts w:ascii="Times New Roman" w:eastAsia="Times New Roman" w:hAnsi="Times New Roman"/>
                <w:color w:val="000000"/>
              </w:rPr>
              <w:t xml:space="preserve">Количество перевезенных пассажиров автомобильным транспортом. </w:t>
            </w:r>
          </w:p>
        </w:tc>
        <w:tc>
          <w:tcPr>
            <w:tcW w:w="149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4226</w:t>
            </w:r>
          </w:p>
        </w:tc>
        <w:tc>
          <w:tcPr>
            <w:tcW w:w="1039"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4230</w:t>
            </w:r>
          </w:p>
        </w:tc>
        <w:tc>
          <w:tcPr>
            <w:tcW w:w="103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4250</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4270</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4290</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4310</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4330</w:t>
            </w:r>
          </w:p>
        </w:tc>
        <w:tc>
          <w:tcPr>
            <w:tcW w:w="1067"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4350</w:t>
            </w:r>
          </w:p>
        </w:tc>
        <w:tc>
          <w:tcPr>
            <w:tcW w:w="1219" w:type="dxa"/>
            <w:tcBorders>
              <w:top w:val="nil"/>
              <w:left w:val="nil"/>
              <w:bottom w:val="single" w:sz="4" w:space="0" w:color="auto"/>
              <w:right w:val="single" w:sz="4" w:space="0" w:color="auto"/>
            </w:tcBorders>
            <w:vAlign w:val="center"/>
          </w:tcPr>
          <w:p w:rsidR="00EA5CD1" w:rsidRPr="00317B67" w:rsidRDefault="00EA5CD1" w:rsidP="00317B67">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4350</w:t>
            </w:r>
          </w:p>
        </w:tc>
      </w:tr>
      <w:tr w:rsidR="00EA5CD1" w:rsidRPr="00317B67" w:rsidTr="00317B67">
        <w:trPr>
          <w:trHeight w:val="1188"/>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w:t>
            </w:r>
          </w:p>
        </w:tc>
        <w:tc>
          <w:tcPr>
            <w:tcW w:w="3855"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both"/>
              <w:rPr>
                <w:rFonts w:ascii="Times New Roman" w:eastAsia="Times New Roman" w:hAnsi="Times New Roman"/>
                <w:color w:val="000000"/>
              </w:rPr>
            </w:pPr>
            <w:r w:rsidRPr="00317B67">
              <w:rPr>
                <w:rFonts w:ascii="Times New Roman" w:eastAsia="Times New Roman" w:hAnsi="Times New Roman"/>
                <w:color w:val="000000"/>
              </w:rPr>
              <w:t>Протяженность сети автомобильных дорог общего пользования местного значения, не соответствую</w:t>
            </w:r>
            <w:r w:rsidR="00097F28">
              <w:rPr>
                <w:rFonts w:ascii="Times New Roman" w:eastAsia="Times New Roman" w:hAnsi="Times New Roman"/>
                <w:color w:val="000000"/>
              </w:rPr>
              <w:t>щих нормативным требованиям, км</w:t>
            </w:r>
            <w:r w:rsidRPr="00317B67">
              <w:rPr>
                <w:rFonts w:ascii="Times New Roman" w:eastAsia="Times New Roman" w:hAnsi="Times New Roman"/>
                <w:color w:val="000000"/>
              </w:rPr>
              <w:t>;</w:t>
            </w:r>
          </w:p>
        </w:tc>
        <w:tc>
          <w:tcPr>
            <w:tcW w:w="1490"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18,3</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15,7</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13,1</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10,5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5,3</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2,7</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0</w:t>
            </w:r>
          </w:p>
        </w:tc>
        <w:tc>
          <w:tcPr>
            <w:tcW w:w="1219" w:type="dxa"/>
            <w:tcBorders>
              <w:top w:val="single" w:sz="4" w:space="0" w:color="auto"/>
              <w:left w:val="single" w:sz="4" w:space="0" w:color="auto"/>
              <w:bottom w:val="single" w:sz="4" w:space="0" w:color="auto"/>
              <w:right w:val="single" w:sz="4" w:space="0" w:color="auto"/>
            </w:tcBorders>
            <w:vAlign w:val="center"/>
          </w:tcPr>
          <w:p w:rsidR="00EA5CD1" w:rsidRPr="00317B67" w:rsidRDefault="00EA5CD1" w:rsidP="00317B67">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0</w:t>
            </w:r>
          </w:p>
        </w:tc>
      </w:tr>
      <w:tr w:rsidR="00EA5CD1" w:rsidRPr="00317B67" w:rsidTr="00317B67">
        <w:trPr>
          <w:trHeight w:val="1561"/>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3</w:t>
            </w:r>
          </w:p>
        </w:tc>
        <w:tc>
          <w:tcPr>
            <w:tcW w:w="3855"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both"/>
              <w:rPr>
                <w:rFonts w:ascii="Times New Roman" w:eastAsia="Times New Roman" w:hAnsi="Times New Roman"/>
                <w:color w:val="000000"/>
              </w:rPr>
            </w:pPr>
            <w:r w:rsidRPr="00317B67">
              <w:rPr>
                <w:rFonts w:ascii="Times New Roman" w:eastAsia="Times New Roman" w:hAnsi="Times New Roman"/>
                <w:color w:val="000000"/>
              </w:rPr>
              <w:t>Протяженность автомобильных дорог общего пользования местного значения, соответствующих нормативным требованиям, км.</w:t>
            </w:r>
          </w:p>
        </w:tc>
        <w:tc>
          <w:tcPr>
            <w:tcW w:w="149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41,7</w:t>
            </w:r>
          </w:p>
        </w:tc>
        <w:tc>
          <w:tcPr>
            <w:tcW w:w="1039"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44,3</w:t>
            </w:r>
          </w:p>
        </w:tc>
        <w:tc>
          <w:tcPr>
            <w:tcW w:w="103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46,9</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49,5</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52,1</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54,7</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57,3</w:t>
            </w:r>
          </w:p>
        </w:tc>
        <w:tc>
          <w:tcPr>
            <w:tcW w:w="1067"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60,0</w:t>
            </w:r>
          </w:p>
        </w:tc>
        <w:tc>
          <w:tcPr>
            <w:tcW w:w="1219" w:type="dxa"/>
            <w:tcBorders>
              <w:top w:val="nil"/>
              <w:left w:val="nil"/>
              <w:bottom w:val="single" w:sz="4" w:space="0" w:color="auto"/>
              <w:right w:val="single" w:sz="4" w:space="0" w:color="auto"/>
            </w:tcBorders>
            <w:vAlign w:val="center"/>
          </w:tcPr>
          <w:p w:rsidR="00EA5CD1" w:rsidRPr="00317B67" w:rsidRDefault="00EA5CD1" w:rsidP="00317B67">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60</w:t>
            </w:r>
          </w:p>
        </w:tc>
      </w:tr>
      <w:tr w:rsidR="00EA5CD1" w:rsidRPr="00317B67" w:rsidTr="00317B67">
        <w:trPr>
          <w:trHeight w:val="125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w:t>
            </w:r>
          </w:p>
        </w:tc>
        <w:tc>
          <w:tcPr>
            <w:tcW w:w="3855"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both"/>
              <w:rPr>
                <w:rFonts w:ascii="Times New Roman" w:eastAsia="Times New Roman" w:hAnsi="Times New Roman"/>
                <w:color w:val="000000"/>
              </w:rPr>
            </w:pPr>
            <w:r w:rsidRPr="00317B67">
              <w:rPr>
                <w:rFonts w:ascii="Times New Roman" w:eastAsia="Times New Roman" w:hAnsi="Times New Roman"/>
                <w:color w:val="000000"/>
              </w:rPr>
              <w:t>Протяженность сети автомобильных дорог общего пользования местного значения, в отношении которых проведена</w:t>
            </w:r>
            <w:r w:rsidR="00097F28">
              <w:rPr>
                <w:rFonts w:ascii="Times New Roman" w:eastAsia="Times New Roman" w:hAnsi="Times New Roman"/>
                <w:color w:val="000000"/>
              </w:rPr>
              <w:t xml:space="preserve"> техническая инвентаризация, км</w:t>
            </w:r>
            <w:r w:rsidRPr="00317B67">
              <w:rPr>
                <w:rFonts w:ascii="Times New Roman" w:eastAsia="Times New Roman" w:hAnsi="Times New Roman"/>
                <w:color w:val="000000"/>
              </w:rPr>
              <w:t>;</w:t>
            </w:r>
          </w:p>
        </w:tc>
        <w:tc>
          <w:tcPr>
            <w:tcW w:w="1490"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48,5</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48,5</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48,5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48,5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52</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53</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55</w:t>
            </w:r>
          </w:p>
        </w:tc>
        <w:tc>
          <w:tcPr>
            <w:tcW w:w="1219" w:type="dxa"/>
            <w:tcBorders>
              <w:top w:val="nil"/>
              <w:left w:val="single" w:sz="4" w:space="0" w:color="auto"/>
              <w:bottom w:val="single" w:sz="4" w:space="0" w:color="auto"/>
              <w:right w:val="single" w:sz="4" w:space="0" w:color="auto"/>
            </w:tcBorders>
            <w:vAlign w:val="center"/>
          </w:tcPr>
          <w:p w:rsidR="00EA5CD1" w:rsidRPr="00317B67" w:rsidRDefault="00EA5CD1" w:rsidP="00317B67">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55</w:t>
            </w:r>
          </w:p>
        </w:tc>
      </w:tr>
      <w:tr w:rsidR="00EA5CD1" w:rsidRPr="00AC54A7" w:rsidTr="00317B67">
        <w:trPr>
          <w:trHeight w:val="902"/>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5</w:t>
            </w:r>
          </w:p>
        </w:tc>
        <w:tc>
          <w:tcPr>
            <w:tcW w:w="3855"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both"/>
              <w:rPr>
                <w:rFonts w:ascii="Times New Roman" w:eastAsia="Times New Roman" w:hAnsi="Times New Roman"/>
                <w:color w:val="000000"/>
              </w:rPr>
            </w:pPr>
            <w:r w:rsidRPr="00317B67">
              <w:rPr>
                <w:rFonts w:ascii="Times New Roman" w:eastAsia="Times New Roman" w:hAnsi="Times New Roman"/>
                <w:color w:val="000000"/>
              </w:rPr>
              <w:t>Транспортная подвижность населения поселения на внутрипоселковых маршрутах,</w:t>
            </w:r>
            <w:r w:rsidR="00097F28">
              <w:rPr>
                <w:rFonts w:ascii="Times New Roman" w:eastAsia="Times New Roman" w:hAnsi="Times New Roman"/>
                <w:color w:val="000000"/>
              </w:rPr>
              <w:t xml:space="preserve"> </w:t>
            </w:r>
            <w:r w:rsidRPr="00317B67">
              <w:rPr>
                <w:rFonts w:ascii="Times New Roman" w:eastAsia="Times New Roman" w:hAnsi="Times New Roman"/>
                <w:color w:val="000000"/>
              </w:rPr>
              <w:t>количество поездок в год/ 1 жителя</w:t>
            </w:r>
          </w:p>
        </w:tc>
        <w:tc>
          <w:tcPr>
            <w:tcW w:w="149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0,5</w:t>
            </w:r>
          </w:p>
        </w:tc>
        <w:tc>
          <w:tcPr>
            <w:tcW w:w="1039"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0,5</w:t>
            </w:r>
          </w:p>
        </w:tc>
        <w:tc>
          <w:tcPr>
            <w:tcW w:w="1030"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0,5</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0,5</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0,6</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0,6</w:t>
            </w:r>
          </w:p>
        </w:tc>
        <w:tc>
          <w:tcPr>
            <w:tcW w:w="1064"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0,6</w:t>
            </w:r>
          </w:p>
        </w:tc>
        <w:tc>
          <w:tcPr>
            <w:tcW w:w="1067" w:type="dxa"/>
            <w:tcBorders>
              <w:top w:val="nil"/>
              <w:left w:val="nil"/>
              <w:bottom w:val="single" w:sz="4" w:space="0" w:color="auto"/>
              <w:right w:val="single" w:sz="4" w:space="0" w:color="auto"/>
            </w:tcBorders>
            <w:shd w:val="clear" w:color="auto" w:fill="auto"/>
            <w:vAlign w:val="center"/>
            <w:hideMark/>
          </w:tcPr>
          <w:p w:rsidR="00EA5CD1" w:rsidRPr="00317B67" w:rsidRDefault="00EA5CD1" w:rsidP="00EA5CD1">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0,6</w:t>
            </w:r>
          </w:p>
        </w:tc>
        <w:tc>
          <w:tcPr>
            <w:tcW w:w="1219" w:type="dxa"/>
            <w:tcBorders>
              <w:top w:val="single" w:sz="4" w:space="0" w:color="auto"/>
              <w:left w:val="nil"/>
              <w:bottom w:val="single" w:sz="4" w:space="0" w:color="auto"/>
              <w:right w:val="single" w:sz="4" w:space="0" w:color="auto"/>
            </w:tcBorders>
            <w:vAlign w:val="center"/>
          </w:tcPr>
          <w:p w:rsidR="00EA5CD1" w:rsidRDefault="00317B67" w:rsidP="00317B67">
            <w:pPr>
              <w:spacing w:after="0" w:line="240" w:lineRule="auto"/>
              <w:jc w:val="center"/>
              <w:rPr>
                <w:rFonts w:ascii="Times New Roman" w:eastAsia="Times New Roman" w:hAnsi="Times New Roman"/>
                <w:color w:val="000000"/>
                <w:sz w:val="24"/>
                <w:szCs w:val="24"/>
              </w:rPr>
            </w:pPr>
            <w:r w:rsidRPr="00317B67">
              <w:rPr>
                <w:rFonts w:ascii="Times New Roman" w:eastAsia="Times New Roman" w:hAnsi="Times New Roman"/>
                <w:color w:val="000000"/>
                <w:sz w:val="24"/>
                <w:szCs w:val="24"/>
              </w:rPr>
              <w:t>0,6</w:t>
            </w:r>
          </w:p>
        </w:tc>
      </w:tr>
    </w:tbl>
    <w:p w:rsidR="007C42E3" w:rsidRDefault="007C42E3" w:rsidP="00AC54A7">
      <w:pPr>
        <w:pStyle w:val="a3"/>
        <w:jc w:val="center"/>
        <w:rPr>
          <w:rFonts w:ascii="Times New Roman" w:hAnsi="Times New Roman"/>
          <w:sz w:val="28"/>
          <w:szCs w:val="28"/>
        </w:rPr>
      </w:pPr>
    </w:p>
    <w:p w:rsidR="00AC54A7" w:rsidRDefault="007C42E3" w:rsidP="00AC54A7">
      <w:pPr>
        <w:pStyle w:val="a3"/>
        <w:jc w:val="center"/>
        <w:rPr>
          <w:rFonts w:ascii="Times New Roman" w:hAnsi="Times New Roman"/>
          <w:sz w:val="28"/>
          <w:szCs w:val="28"/>
        </w:rPr>
      </w:pPr>
      <w:r>
        <w:rPr>
          <w:rFonts w:ascii="Times New Roman" w:hAnsi="Times New Roman"/>
          <w:sz w:val="28"/>
          <w:szCs w:val="28"/>
        </w:rPr>
        <w:br w:type="column"/>
      </w:r>
    </w:p>
    <w:p w:rsidR="00AC54A7" w:rsidRPr="000872DB" w:rsidRDefault="00D87D9E" w:rsidP="00AC54A7">
      <w:pPr>
        <w:pStyle w:val="a3"/>
        <w:jc w:val="right"/>
        <w:rPr>
          <w:rFonts w:ascii="Times New Roman" w:eastAsia="Times New Roman" w:hAnsi="Times New Roman" w:cs="Arial"/>
        </w:rPr>
      </w:pPr>
      <w:r>
        <w:rPr>
          <w:rFonts w:ascii="Times New Roman" w:eastAsia="Times New Roman" w:hAnsi="Times New Roman" w:cs="Arial"/>
        </w:rPr>
        <w:t>Приложение №2</w:t>
      </w:r>
    </w:p>
    <w:p w:rsidR="00FE138E" w:rsidRDefault="00FE138E" w:rsidP="00FE138E">
      <w:pPr>
        <w:pStyle w:val="a3"/>
        <w:jc w:val="right"/>
        <w:rPr>
          <w:rFonts w:ascii="Times New Roman" w:eastAsia="Times New Roman" w:hAnsi="Times New Roman" w:cs="Arial"/>
        </w:rPr>
      </w:pPr>
      <w:r w:rsidRPr="000872DB">
        <w:rPr>
          <w:rFonts w:ascii="Times New Roman" w:eastAsia="Times New Roman" w:hAnsi="Times New Roman" w:cs="Arial"/>
        </w:rPr>
        <w:t xml:space="preserve">к </w:t>
      </w:r>
      <w:r>
        <w:rPr>
          <w:rFonts w:ascii="Times New Roman" w:eastAsia="Times New Roman" w:hAnsi="Times New Roman" w:cs="Arial"/>
        </w:rPr>
        <w:t>муниципальной программе</w:t>
      </w:r>
    </w:p>
    <w:p w:rsidR="00FE138E" w:rsidRDefault="00FE138E" w:rsidP="00FE138E">
      <w:pPr>
        <w:pStyle w:val="a3"/>
        <w:jc w:val="right"/>
        <w:rPr>
          <w:rFonts w:ascii="Times New Roman" w:eastAsia="Times New Roman" w:hAnsi="Times New Roman" w:cs="Arial"/>
        </w:rPr>
      </w:pPr>
      <w:r w:rsidRPr="00FE138E">
        <w:rPr>
          <w:rFonts w:ascii="Times New Roman" w:eastAsia="Times New Roman" w:hAnsi="Times New Roman" w:cs="Arial"/>
        </w:rPr>
        <w:t xml:space="preserve">«Развитие дорожно-транспортной системы </w:t>
      </w:r>
    </w:p>
    <w:p w:rsidR="00FE138E" w:rsidRPr="000872DB" w:rsidRDefault="00FE138E" w:rsidP="00FE138E">
      <w:pPr>
        <w:pStyle w:val="a3"/>
        <w:jc w:val="right"/>
        <w:rPr>
          <w:rFonts w:ascii="Times New Roman" w:eastAsia="Times New Roman" w:hAnsi="Times New Roman" w:cs="Arial"/>
        </w:rPr>
      </w:pPr>
      <w:r w:rsidRPr="00FE138E">
        <w:rPr>
          <w:rFonts w:ascii="Times New Roman" w:eastAsia="Times New Roman" w:hAnsi="Times New Roman" w:cs="Arial"/>
        </w:rPr>
        <w:t>на территории городского поселения Игрим»</w:t>
      </w:r>
    </w:p>
    <w:p w:rsidR="00FE138E" w:rsidRDefault="00FE138E" w:rsidP="00FE138E">
      <w:pPr>
        <w:pStyle w:val="a3"/>
        <w:jc w:val="center"/>
        <w:rPr>
          <w:rFonts w:ascii="Times New Roman" w:hAnsi="Times New Roman"/>
          <w:sz w:val="28"/>
          <w:szCs w:val="28"/>
        </w:rPr>
      </w:pPr>
    </w:p>
    <w:p w:rsidR="00B95210" w:rsidRDefault="00B95210" w:rsidP="00EB27A7">
      <w:pPr>
        <w:pStyle w:val="a3"/>
        <w:jc w:val="center"/>
        <w:rPr>
          <w:rFonts w:ascii="Times New Roman" w:hAnsi="Times New Roman"/>
          <w:sz w:val="28"/>
          <w:szCs w:val="28"/>
        </w:rPr>
      </w:pPr>
      <w:r>
        <w:rPr>
          <w:rFonts w:ascii="Times New Roman" w:hAnsi="Times New Roman"/>
          <w:sz w:val="28"/>
          <w:szCs w:val="28"/>
        </w:rPr>
        <w:t>Перечень мероприятий муниципальной программы</w:t>
      </w:r>
      <w:r w:rsidR="00A71F07">
        <w:rPr>
          <w:rFonts w:ascii="Times New Roman" w:hAnsi="Times New Roman"/>
          <w:sz w:val="28"/>
          <w:szCs w:val="28"/>
        </w:rPr>
        <w:t xml:space="preserve"> городского поселения Игрим</w:t>
      </w:r>
    </w:p>
    <w:p w:rsidR="00C47F52" w:rsidRPr="0040018A" w:rsidRDefault="00C47F52" w:rsidP="00EB27A7">
      <w:pPr>
        <w:pStyle w:val="Normal2"/>
        <w:tabs>
          <w:tab w:val="left" w:pos="720"/>
        </w:tabs>
        <w:spacing w:before="0" w:after="0"/>
        <w:rPr>
          <w:sz w:val="20"/>
          <w:szCs w:val="20"/>
        </w:rPr>
      </w:pPr>
    </w:p>
    <w:tbl>
      <w:tblPr>
        <w:tblW w:w="5000" w:type="pct"/>
        <w:tblLook w:val="04A0" w:firstRow="1" w:lastRow="0" w:firstColumn="1" w:lastColumn="0" w:noHBand="0" w:noVBand="1"/>
      </w:tblPr>
      <w:tblGrid>
        <w:gridCol w:w="546"/>
        <w:gridCol w:w="1940"/>
        <w:gridCol w:w="2421"/>
        <w:gridCol w:w="1538"/>
        <w:gridCol w:w="1026"/>
        <w:gridCol w:w="1026"/>
        <w:gridCol w:w="1026"/>
        <w:gridCol w:w="1026"/>
        <w:gridCol w:w="1026"/>
        <w:gridCol w:w="1026"/>
        <w:gridCol w:w="1026"/>
        <w:gridCol w:w="1159"/>
      </w:tblGrid>
      <w:tr w:rsidR="006E32A9" w:rsidRPr="00C47F52" w:rsidTr="00487C28">
        <w:trPr>
          <w:trHeight w:val="717"/>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sidRPr="00C47F52">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п/п</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Наименование м</w:t>
            </w:r>
            <w:r w:rsidRPr="00C47F52">
              <w:rPr>
                <w:rFonts w:ascii="Times New Roman" w:eastAsia="Times New Roman" w:hAnsi="Times New Roman"/>
                <w:color w:val="000000"/>
                <w:sz w:val="18"/>
                <w:szCs w:val="18"/>
              </w:rPr>
              <w:t>ероприятия</w:t>
            </w:r>
            <w:r>
              <w:rPr>
                <w:rFonts w:ascii="Times New Roman" w:eastAsia="Times New Roman" w:hAnsi="Times New Roman"/>
                <w:color w:val="000000"/>
                <w:sz w:val="18"/>
                <w:szCs w:val="18"/>
              </w:rPr>
              <w:t xml:space="preserve"> программы</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И</w:t>
            </w:r>
            <w:r w:rsidRPr="00C47F52">
              <w:rPr>
                <w:rFonts w:ascii="Times New Roman" w:eastAsia="Times New Roman" w:hAnsi="Times New Roman"/>
                <w:color w:val="000000"/>
                <w:sz w:val="18"/>
                <w:szCs w:val="18"/>
              </w:rPr>
              <w:t>сполнитель/соисполнитель</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sidRPr="00C47F52">
              <w:rPr>
                <w:rFonts w:ascii="Times New Roman" w:eastAsia="Times New Roman" w:hAnsi="Times New Roman"/>
                <w:color w:val="000000"/>
                <w:sz w:val="18"/>
                <w:szCs w:val="18"/>
              </w:rPr>
              <w:t>Источники финансирования</w:t>
            </w:r>
          </w:p>
        </w:tc>
        <w:tc>
          <w:tcPr>
            <w:tcW w:w="2967" w:type="pct"/>
            <w:gridSpan w:val="8"/>
            <w:tcBorders>
              <w:top w:val="single" w:sz="4" w:space="0" w:color="auto"/>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Финансовые затраты на реализацию</w:t>
            </w:r>
            <w:r w:rsidRPr="00C47F52">
              <w:rPr>
                <w:rFonts w:ascii="Times New Roman" w:eastAsia="Times New Roman" w:hAnsi="Times New Roman"/>
                <w:color w:val="000000"/>
                <w:sz w:val="18"/>
                <w:szCs w:val="18"/>
              </w:rPr>
              <w:t xml:space="preserve"> (тыс.руб</w:t>
            </w:r>
            <w:r>
              <w:rPr>
                <w:rFonts w:ascii="Times New Roman" w:eastAsia="Times New Roman" w:hAnsi="Times New Roman"/>
                <w:color w:val="000000"/>
                <w:sz w:val="18"/>
                <w:szCs w:val="18"/>
              </w:rPr>
              <w:t>лей</w:t>
            </w:r>
            <w:r w:rsidRPr="00C47F52">
              <w:rPr>
                <w:rFonts w:ascii="Times New Roman" w:eastAsia="Times New Roman" w:hAnsi="Times New Roman"/>
                <w:color w:val="000000"/>
                <w:sz w:val="18"/>
                <w:szCs w:val="18"/>
              </w:rPr>
              <w:t>)</w:t>
            </w:r>
          </w:p>
        </w:tc>
      </w:tr>
      <w:tr w:rsidR="006E32A9" w:rsidRPr="00C47F52" w:rsidTr="00487C28">
        <w:trPr>
          <w:trHeight w:val="583"/>
        </w:trPr>
        <w:tc>
          <w:tcPr>
            <w:tcW w:w="188" w:type="pct"/>
            <w:vMerge/>
            <w:tcBorders>
              <w:top w:val="single" w:sz="4" w:space="0" w:color="auto"/>
              <w:left w:val="single" w:sz="4" w:space="0" w:color="auto"/>
              <w:bottom w:val="single" w:sz="4" w:space="0" w:color="auto"/>
              <w:right w:val="single" w:sz="4" w:space="0" w:color="auto"/>
            </w:tcBorders>
            <w:vAlign w:val="center"/>
            <w:hideMark/>
          </w:tcPr>
          <w:p w:rsidR="006E32A9" w:rsidRPr="00C47F52" w:rsidRDefault="006E32A9" w:rsidP="00C47F52">
            <w:pPr>
              <w:spacing w:after="0" w:line="240" w:lineRule="auto"/>
              <w:rPr>
                <w:rFonts w:ascii="Times New Roman" w:eastAsia="Times New Roman" w:hAnsi="Times New Roman"/>
                <w:color w:val="000000"/>
                <w:sz w:val="18"/>
                <w:szCs w:val="18"/>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6E32A9" w:rsidRPr="00C47F52" w:rsidRDefault="006E32A9" w:rsidP="00C47F52">
            <w:pPr>
              <w:spacing w:after="0" w:line="240" w:lineRule="auto"/>
              <w:rPr>
                <w:rFonts w:ascii="Times New Roman" w:eastAsia="Times New Roman" w:hAnsi="Times New Roman"/>
                <w:color w:val="000000"/>
                <w:sz w:val="18"/>
                <w:szCs w:val="18"/>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E32A9" w:rsidRPr="00C47F52" w:rsidRDefault="006E32A9" w:rsidP="00C47F52">
            <w:pPr>
              <w:spacing w:after="0" w:line="240" w:lineRule="auto"/>
              <w:rPr>
                <w:rFonts w:ascii="Times New Roman" w:eastAsia="Times New Roman" w:hAnsi="Times New Roman"/>
                <w:color w:val="000000"/>
                <w:sz w:val="18"/>
                <w:szCs w:val="18"/>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6E32A9" w:rsidRPr="00C47F52" w:rsidRDefault="006E32A9" w:rsidP="00C47F52">
            <w:pPr>
              <w:spacing w:after="0" w:line="240" w:lineRule="auto"/>
              <w:rPr>
                <w:rFonts w:ascii="Times New Roman" w:eastAsia="Times New Roman" w:hAnsi="Times New Roman"/>
                <w:color w:val="000000"/>
                <w:sz w:val="18"/>
                <w:szCs w:val="18"/>
              </w:rPr>
            </w:pP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sidRPr="00C47F52">
              <w:rPr>
                <w:rFonts w:ascii="Times New Roman" w:eastAsia="Times New Roman" w:hAnsi="Times New Roman"/>
                <w:color w:val="000000"/>
                <w:sz w:val="18"/>
                <w:szCs w:val="18"/>
              </w:rPr>
              <w:t>всего</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2019</w:t>
            </w:r>
            <w:r w:rsidRPr="00C47F52">
              <w:rPr>
                <w:rFonts w:ascii="Times New Roman" w:eastAsia="Times New Roman" w:hAnsi="Times New Roman"/>
                <w:color w:val="000000"/>
                <w:sz w:val="18"/>
                <w:szCs w:val="18"/>
              </w:rPr>
              <w:t xml:space="preserve"> г.</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2020</w:t>
            </w:r>
            <w:r w:rsidRPr="00C47F52">
              <w:rPr>
                <w:rFonts w:ascii="Times New Roman" w:eastAsia="Times New Roman" w:hAnsi="Times New Roman"/>
                <w:color w:val="000000"/>
                <w:sz w:val="18"/>
                <w:szCs w:val="18"/>
              </w:rPr>
              <w:t xml:space="preserve"> г.</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2021</w:t>
            </w:r>
            <w:r w:rsidRPr="00C47F52">
              <w:rPr>
                <w:rFonts w:ascii="Times New Roman" w:eastAsia="Times New Roman" w:hAnsi="Times New Roman"/>
                <w:color w:val="000000"/>
                <w:sz w:val="18"/>
                <w:szCs w:val="18"/>
              </w:rPr>
              <w:t xml:space="preserve"> г.</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2022</w:t>
            </w:r>
            <w:r w:rsidRPr="00C47F52">
              <w:rPr>
                <w:rFonts w:ascii="Times New Roman" w:eastAsia="Times New Roman" w:hAnsi="Times New Roman"/>
                <w:color w:val="000000"/>
                <w:sz w:val="18"/>
                <w:szCs w:val="18"/>
              </w:rPr>
              <w:t xml:space="preserve"> г.</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r w:rsidRPr="00C47F52">
              <w:rPr>
                <w:rFonts w:ascii="Times New Roman" w:eastAsia="Times New Roman" w:hAnsi="Times New Roman"/>
                <w:color w:val="000000"/>
                <w:sz w:val="18"/>
                <w:szCs w:val="18"/>
              </w:rPr>
              <w:t xml:space="preserve"> г.</w:t>
            </w:r>
          </w:p>
        </w:tc>
        <w:tc>
          <w:tcPr>
            <w:tcW w:w="365"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sidRPr="003C1E9F">
              <w:rPr>
                <w:rFonts w:ascii="Times New Roman" w:eastAsia="Times New Roman" w:hAnsi="Times New Roman"/>
                <w:color w:val="000000"/>
                <w:sz w:val="18"/>
                <w:szCs w:val="18"/>
              </w:rPr>
              <w:t>20</w:t>
            </w:r>
            <w:r>
              <w:rPr>
                <w:rFonts w:ascii="Times New Roman" w:eastAsia="Times New Roman" w:hAnsi="Times New Roman"/>
                <w:color w:val="000000"/>
                <w:sz w:val="18"/>
                <w:szCs w:val="18"/>
              </w:rPr>
              <w:t>24 г.</w:t>
            </w:r>
          </w:p>
        </w:tc>
        <w:tc>
          <w:tcPr>
            <w:tcW w:w="412" w:type="pct"/>
            <w:tcBorders>
              <w:top w:val="nil"/>
              <w:left w:val="nil"/>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sz w:val="18"/>
                <w:szCs w:val="18"/>
              </w:rPr>
            </w:pPr>
            <w:r w:rsidRPr="00C47F52">
              <w:rPr>
                <w:rFonts w:ascii="Times New Roman" w:eastAsia="Times New Roman" w:hAnsi="Times New Roman"/>
                <w:color w:val="000000"/>
                <w:sz w:val="18"/>
                <w:szCs w:val="18"/>
              </w:rPr>
              <w:t>20</w:t>
            </w:r>
            <w:r>
              <w:rPr>
                <w:rFonts w:ascii="Times New Roman" w:eastAsia="Times New Roman" w:hAnsi="Times New Roman"/>
                <w:color w:val="000000"/>
                <w:sz w:val="18"/>
                <w:szCs w:val="18"/>
              </w:rPr>
              <w:t>25 г.</w:t>
            </w:r>
          </w:p>
        </w:tc>
      </w:tr>
      <w:tr w:rsidR="006E32A9" w:rsidRPr="00C47F52" w:rsidTr="006E32A9">
        <w:trPr>
          <w:trHeight w:val="31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rPr>
            </w:pPr>
            <w:r w:rsidRPr="00C47F52">
              <w:rPr>
                <w:rFonts w:ascii="Times New Roman" w:eastAsia="Times New Roman" w:hAnsi="Times New Roman"/>
                <w:color w:val="000000"/>
              </w:rPr>
              <w:t>Подпрограмма 1. Автомобильный транспорт</w:t>
            </w:r>
          </w:p>
        </w:tc>
      </w:tr>
      <w:tr w:rsidR="006E32A9" w:rsidRPr="00C47F52" w:rsidTr="006E32A9">
        <w:trPr>
          <w:trHeight w:val="508"/>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6E32A9">
            <w:pPr>
              <w:spacing w:after="0" w:line="240" w:lineRule="auto"/>
              <w:jc w:val="center"/>
              <w:rPr>
                <w:rFonts w:ascii="Times New Roman" w:eastAsia="Times New Roman" w:hAnsi="Times New Roman"/>
                <w:color w:val="000000"/>
              </w:rPr>
            </w:pPr>
            <w:r w:rsidRPr="00C47F52">
              <w:rPr>
                <w:rFonts w:ascii="Times New Roman" w:eastAsia="Times New Roman" w:hAnsi="Times New Roman"/>
                <w:color w:val="000000"/>
              </w:rPr>
              <w:t>Цель. Развитие современной</w:t>
            </w:r>
            <w:r w:rsidR="00097F28">
              <w:rPr>
                <w:rFonts w:ascii="Times New Roman" w:eastAsia="Times New Roman" w:hAnsi="Times New Roman"/>
                <w:color w:val="000000"/>
              </w:rPr>
              <w:t xml:space="preserve"> </w:t>
            </w:r>
            <w:r w:rsidRPr="00C47F52">
              <w:rPr>
                <w:rFonts w:ascii="Times New Roman" w:eastAsia="Times New Roman" w:hAnsi="Times New Roman"/>
                <w:color w:val="000000"/>
              </w:rPr>
              <w:t>транспортной инфраструктуры, обеспечивающей повышение доступности и безопасности</w:t>
            </w:r>
            <w:r w:rsidR="00097F28">
              <w:rPr>
                <w:rFonts w:ascii="Times New Roman" w:eastAsia="Times New Roman" w:hAnsi="Times New Roman"/>
                <w:color w:val="000000"/>
              </w:rPr>
              <w:t xml:space="preserve"> </w:t>
            </w:r>
            <w:r w:rsidRPr="00C47F52">
              <w:rPr>
                <w:rFonts w:ascii="Times New Roman" w:eastAsia="Times New Roman" w:hAnsi="Times New Roman"/>
                <w:color w:val="000000"/>
              </w:rPr>
              <w:t>услуг транспортного комплекса</w:t>
            </w:r>
            <w:r w:rsidR="00097F28">
              <w:rPr>
                <w:rFonts w:ascii="Times New Roman" w:eastAsia="Times New Roman" w:hAnsi="Times New Roman"/>
                <w:color w:val="000000"/>
              </w:rPr>
              <w:t xml:space="preserve"> </w:t>
            </w:r>
            <w:r w:rsidRPr="00C47F52">
              <w:rPr>
                <w:rFonts w:ascii="Times New Roman" w:eastAsia="Times New Roman" w:hAnsi="Times New Roman"/>
                <w:color w:val="000000"/>
              </w:rPr>
              <w:t>для</w:t>
            </w:r>
            <w:r w:rsidR="00097F28">
              <w:rPr>
                <w:rFonts w:ascii="Times New Roman" w:eastAsia="Times New Roman" w:hAnsi="Times New Roman"/>
                <w:color w:val="000000"/>
              </w:rPr>
              <w:t xml:space="preserve"> </w:t>
            </w:r>
            <w:r w:rsidRPr="00C47F52">
              <w:rPr>
                <w:rFonts w:ascii="Times New Roman" w:eastAsia="Times New Roman" w:hAnsi="Times New Roman"/>
                <w:color w:val="000000"/>
              </w:rPr>
              <w:t>населения</w:t>
            </w:r>
            <w:r w:rsidR="00097F28">
              <w:rPr>
                <w:rFonts w:ascii="Times New Roman" w:eastAsia="Times New Roman" w:hAnsi="Times New Roman"/>
                <w:color w:val="000000"/>
              </w:rPr>
              <w:t xml:space="preserve"> </w:t>
            </w:r>
          </w:p>
        </w:tc>
      </w:tr>
      <w:tr w:rsidR="006E32A9" w:rsidRPr="00C47F52" w:rsidTr="006E32A9">
        <w:trPr>
          <w:trHeight w:val="31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C47F52" w:rsidRDefault="006E32A9" w:rsidP="00C47F52">
            <w:pPr>
              <w:spacing w:after="0" w:line="240" w:lineRule="auto"/>
              <w:jc w:val="center"/>
              <w:rPr>
                <w:rFonts w:ascii="Times New Roman" w:eastAsia="Times New Roman" w:hAnsi="Times New Roman"/>
                <w:color w:val="000000"/>
              </w:rPr>
            </w:pPr>
            <w:r w:rsidRPr="00C47F52">
              <w:rPr>
                <w:rFonts w:ascii="Times New Roman" w:eastAsia="Times New Roman" w:hAnsi="Times New Roman"/>
                <w:color w:val="000000"/>
              </w:rPr>
              <w:t>Задача. Обеспечение доступности и повышение качества транспортных услуг</w:t>
            </w:r>
          </w:p>
        </w:tc>
      </w:tr>
      <w:tr w:rsidR="006E32A9" w:rsidRPr="00317B67" w:rsidTr="00487C28">
        <w:trPr>
          <w:trHeight w:val="1196"/>
        </w:trPr>
        <w:tc>
          <w:tcPr>
            <w:tcW w:w="188" w:type="pct"/>
            <w:vMerge w:val="restart"/>
            <w:tcBorders>
              <w:top w:val="nil"/>
              <w:left w:val="single" w:sz="4" w:space="0" w:color="auto"/>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Субсидирование пассажирских перевозок автотранспортом общего пользования на социально значимых муниципальных маршрутах</w:t>
            </w:r>
          </w:p>
        </w:tc>
        <w:tc>
          <w:tcPr>
            <w:tcW w:w="620" w:type="pct"/>
            <w:vMerge w:val="restart"/>
            <w:tcBorders>
              <w:top w:val="nil"/>
              <w:left w:val="single" w:sz="4" w:space="0" w:color="auto"/>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администрация поселения</w:t>
            </w:r>
          </w:p>
        </w:tc>
        <w:tc>
          <w:tcPr>
            <w:tcW w:w="538"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бюджет автономного округа</w:t>
            </w:r>
          </w:p>
        </w:tc>
        <w:tc>
          <w:tcPr>
            <w:tcW w:w="365"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r>
      <w:tr w:rsidR="006E32A9" w:rsidRPr="00317B67" w:rsidTr="00487C28">
        <w:trPr>
          <w:trHeight w:val="956"/>
        </w:trPr>
        <w:tc>
          <w:tcPr>
            <w:tcW w:w="188" w:type="pct"/>
            <w:vMerge/>
            <w:tcBorders>
              <w:top w:val="nil"/>
              <w:left w:val="single" w:sz="4" w:space="0" w:color="auto"/>
              <w:bottom w:val="single" w:sz="4" w:space="0" w:color="auto"/>
              <w:right w:val="single" w:sz="4" w:space="0" w:color="auto"/>
            </w:tcBorders>
            <w:vAlign w:val="center"/>
            <w:hideMark/>
          </w:tcPr>
          <w:p w:rsidR="006E32A9" w:rsidRPr="00317B67" w:rsidRDefault="006E32A9" w:rsidP="00C47F52">
            <w:pPr>
              <w:spacing w:after="0" w:line="240" w:lineRule="auto"/>
              <w:rPr>
                <w:rFonts w:ascii="Times New Roman" w:eastAsia="Times New Roman" w:hAnsi="Times New Roman"/>
                <w:color w:val="000000"/>
              </w:rPr>
            </w:pPr>
          </w:p>
        </w:tc>
        <w:tc>
          <w:tcPr>
            <w:tcW w:w="687" w:type="pct"/>
            <w:vMerge/>
            <w:tcBorders>
              <w:top w:val="nil"/>
              <w:left w:val="single" w:sz="4" w:space="0" w:color="auto"/>
              <w:bottom w:val="single" w:sz="4" w:space="0" w:color="auto"/>
              <w:right w:val="single" w:sz="4" w:space="0" w:color="auto"/>
            </w:tcBorders>
            <w:vAlign w:val="center"/>
            <w:hideMark/>
          </w:tcPr>
          <w:p w:rsidR="006E32A9" w:rsidRPr="00317B67" w:rsidRDefault="006E32A9" w:rsidP="00C47F52">
            <w:pPr>
              <w:spacing w:after="0" w:line="240" w:lineRule="auto"/>
              <w:rPr>
                <w:rFonts w:ascii="Times New Roman" w:eastAsia="Times New Roman" w:hAnsi="Times New Roman"/>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32A9" w:rsidRPr="00317B67" w:rsidRDefault="006E32A9" w:rsidP="00C47F52">
            <w:pPr>
              <w:spacing w:after="0" w:line="240" w:lineRule="auto"/>
              <w:rPr>
                <w:rFonts w:ascii="Times New Roman" w:eastAsia="Times New Roman" w:hAnsi="Times New Roman"/>
                <w:color w:val="000000"/>
              </w:rPr>
            </w:pPr>
          </w:p>
        </w:tc>
        <w:tc>
          <w:tcPr>
            <w:tcW w:w="538"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C47F52">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3413,0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1473,0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0,0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C47F52">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1940,0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6E32A9" w:rsidRPr="00317B67" w:rsidRDefault="006E32A9" w:rsidP="00C47F52">
            <w:pPr>
              <w:spacing w:after="0" w:line="240" w:lineRule="auto"/>
              <w:jc w:val="center"/>
              <w:rPr>
                <w:rFonts w:ascii="Times New Roman" w:eastAsia="Times New Roman" w:hAnsi="Times New Roman"/>
                <w:color w:val="000000"/>
              </w:rPr>
            </w:pPr>
          </w:p>
        </w:tc>
      </w:tr>
      <w:tr w:rsidR="006E32A9" w:rsidRPr="00317B67" w:rsidTr="00487C28">
        <w:trPr>
          <w:trHeight w:val="31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1.2.</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6E32A9" w:rsidRPr="00317B67" w:rsidRDefault="00487C28" w:rsidP="00487C28">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Межбюджетные трансферты на исполнение переданных полномочий по организации транспортного обслуживания населения (маршрут Игрим-</w:t>
            </w:r>
            <w:r w:rsidRPr="00317B67">
              <w:rPr>
                <w:rFonts w:ascii="Times New Roman" w:eastAsia="Times New Roman" w:hAnsi="Times New Roman"/>
                <w:color w:val="000000"/>
              </w:rPr>
              <w:lastRenderedPageBreak/>
              <w:t>Анеева</w:t>
            </w:r>
            <w:bookmarkStart w:id="0" w:name="_GoBack"/>
            <w:bookmarkEnd w:id="0"/>
            <w:r w:rsidRPr="00317B67">
              <w:rPr>
                <w:rFonts w:ascii="Times New Roman" w:eastAsia="Times New Roman" w:hAnsi="Times New Roman"/>
                <w:color w:val="000000"/>
              </w:rPr>
              <w:t xml:space="preserve"> (автозимник)</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268,0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268,0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0,0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0,0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r>
      <w:tr w:rsidR="006E32A9" w:rsidRPr="00317B67" w:rsidTr="006E32A9">
        <w:trPr>
          <w:trHeight w:val="314"/>
        </w:trPr>
        <w:tc>
          <w:tcPr>
            <w:tcW w:w="20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Итого по подпрограмме 1</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3681,0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1741,0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1940,0</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r>
      <w:tr w:rsidR="00487C28" w:rsidRPr="00317B67" w:rsidTr="006E32A9">
        <w:trPr>
          <w:trHeight w:val="314"/>
        </w:trPr>
        <w:tc>
          <w:tcPr>
            <w:tcW w:w="20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487C28" w:rsidRPr="00317B67" w:rsidRDefault="00487C28" w:rsidP="006E32A9">
            <w:pPr>
              <w:spacing w:after="0" w:line="240" w:lineRule="auto"/>
              <w:jc w:val="center"/>
              <w:rPr>
                <w:rFonts w:ascii="Times New Roman" w:eastAsia="Times New Roman" w:hAnsi="Times New Roman"/>
                <w:color w:val="000000"/>
              </w:rPr>
            </w:pPr>
          </w:p>
        </w:tc>
      </w:tr>
      <w:tr w:rsidR="006E32A9" w:rsidRPr="00317B67" w:rsidTr="006E32A9">
        <w:trPr>
          <w:trHeight w:val="265"/>
        </w:trPr>
        <w:tc>
          <w:tcPr>
            <w:tcW w:w="5000" w:type="pct"/>
            <w:gridSpan w:val="12"/>
            <w:tcBorders>
              <w:left w:val="single" w:sz="4" w:space="0" w:color="auto"/>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Подпрограмма 2. Дорожное хозяйство</w:t>
            </w:r>
            <w:r w:rsidRPr="00317B67">
              <w:rPr>
                <w:rFonts w:eastAsia="Times New Roman"/>
                <w:color w:val="000000"/>
              </w:rPr>
              <w:t> </w:t>
            </w:r>
          </w:p>
        </w:tc>
      </w:tr>
      <w:tr w:rsidR="006E32A9" w:rsidRPr="00317B67" w:rsidTr="006E32A9">
        <w:trPr>
          <w:trHeight w:val="36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Задача. Содержание и текущий ремонт автомобильных дорог и улиц общего пользования местного значения.</w:t>
            </w:r>
          </w:p>
        </w:tc>
      </w:tr>
      <w:tr w:rsidR="006E32A9" w:rsidRPr="00317B67" w:rsidTr="00487C28">
        <w:trPr>
          <w:trHeight w:val="1792"/>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6E32A9" w:rsidRPr="00317B67" w:rsidRDefault="00317B67" w:rsidP="006E32A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r w:rsidR="006E32A9" w:rsidRPr="00317B67">
              <w:rPr>
                <w:rFonts w:ascii="Times New Roman" w:eastAsia="Times New Roman" w:hAnsi="Times New Roman"/>
                <w:color w:val="000000"/>
              </w:rPr>
              <w:t>1.</w:t>
            </w:r>
          </w:p>
        </w:tc>
        <w:tc>
          <w:tcPr>
            <w:tcW w:w="687"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Содержание, расчистка, уборка и вывоз снега в зимний период автомобильных дорог и улиц поселка</w:t>
            </w:r>
          </w:p>
        </w:tc>
        <w:tc>
          <w:tcPr>
            <w:tcW w:w="620"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администрация поселения</w:t>
            </w:r>
          </w:p>
        </w:tc>
        <w:tc>
          <w:tcPr>
            <w:tcW w:w="538"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27984,9</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8637,3</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right"/>
              <w:rPr>
                <w:rFonts w:ascii="Times New Roman" w:eastAsia="Times New Roman" w:hAnsi="Times New Roman"/>
                <w:color w:val="000000"/>
              </w:rPr>
            </w:pPr>
            <w:r w:rsidRPr="00317B67">
              <w:rPr>
                <w:rFonts w:ascii="Times New Roman" w:eastAsia="Times New Roman" w:hAnsi="Times New Roman"/>
                <w:color w:val="000000"/>
              </w:rPr>
              <w:t>9673,8</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487C28" w:rsidP="006E32A9">
            <w:pPr>
              <w:spacing w:after="0" w:line="240" w:lineRule="auto"/>
              <w:jc w:val="right"/>
              <w:rPr>
                <w:rFonts w:ascii="Times New Roman" w:eastAsia="Times New Roman" w:hAnsi="Times New Roman"/>
                <w:color w:val="000000"/>
              </w:rPr>
            </w:pPr>
            <w:r w:rsidRPr="00317B67">
              <w:rPr>
                <w:rFonts w:ascii="Times New Roman" w:eastAsia="Times New Roman" w:hAnsi="Times New Roman"/>
                <w:color w:val="000000"/>
              </w:rPr>
              <w:t>9673,8</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right"/>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right"/>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right"/>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jc w:val="right"/>
              <w:rPr>
                <w:rFonts w:ascii="Times New Roman" w:eastAsia="Times New Roman" w:hAnsi="Times New Roman"/>
                <w:color w:val="000000"/>
              </w:rPr>
            </w:pPr>
          </w:p>
        </w:tc>
      </w:tr>
      <w:tr w:rsidR="006E32A9" w:rsidRPr="00317B67" w:rsidTr="00487C28">
        <w:trPr>
          <w:trHeight w:val="2106"/>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6E32A9" w:rsidRPr="00317B67" w:rsidRDefault="00317B67" w:rsidP="006E32A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r w:rsidR="006E32A9" w:rsidRPr="00317B67">
              <w:rPr>
                <w:rFonts w:ascii="Times New Roman" w:eastAsia="Times New Roman" w:hAnsi="Times New Roman"/>
                <w:color w:val="000000"/>
              </w:rPr>
              <w:t>2.</w:t>
            </w:r>
          </w:p>
        </w:tc>
        <w:tc>
          <w:tcPr>
            <w:tcW w:w="687"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Содержание технических средств регулирования дорожного движения, дорожная разметка. Разработка и утверждение схемы дислокации дорожных знаков.</w:t>
            </w:r>
          </w:p>
        </w:tc>
        <w:tc>
          <w:tcPr>
            <w:tcW w:w="620"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администрация поселения</w:t>
            </w:r>
          </w:p>
        </w:tc>
        <w:tc>
          <w:tcPr>
            <w:tcW w:w="538"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6E32A9" w:rsidRPr="00317B67" w:rsidRDefault="006E32A9" w:rsidP="006E32A9">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rsidR="006E32A9" w:rsidRPr="00317B67" w:rsidRDefault="006E32A9" w:rsidP="006E32A9">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 </w:t>
            </w:r>
          </w:p>
        </w:tc>
      </w:tr>
      <w:tr w:rsidR="00487C28" w:rsidRPr="00317B67" w:rsidTr="006E32A9">
        <w:trPr>
          <w:trHeight w:val="597"/>
        </w:trPr>
        <w:tc>
          <w:tcPr>
            <w:tcW w:w="14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Итого по подпрограмме 2</w:t>
            </w:r>
          </w:p>
        </w:tc>
        <w:tc>
          <w:tcPr>
            <w:tcW w:w="538" w:type="pct"/>
            <w:tcBorders>
              <w:top w:val="nil"/>
              <w:left w:val="nil"/>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27984,9</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8637,3</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right"/>
              <w:rPr>
                <w:rFonts w:ascii="Times New Roman" w:eastAsia="Times New Roman" w:hAnsi="Times New Roman"/>
                <w:color w:val="000000"/>
              </w:rPr>
            </w:pPr>
            <w:r w:rsidRPr="00317B67">
              <w:rPr>
                <w:rFonts w:ascii="Times New Roman" w:eastAsia="Times New Roman" w:hAnsi="Times New Roman"/>
                <w:color w:val="000000"/>
              </w:rPr>
              <w:t>9673,8</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right"/>
              <w:rPr>
                <w:rFonts w:ascii="Times New Roman" w:eastAsia="Times New Roman" w:hAnsi="Times New Roman"/>
                <w:color w:val="000000"/>
              </w:rPr>
            </w:pPr>
            <w:r w:rsidRPr="00317B67">
              <w:rPr>
                <w:rFonts w:ascii="Times New Roman" w:eastAsia="Times New Roman" w:hAnsi="Times New Roman"/>
                <w:color w:val="000000"/>
              </w:rPr>
              <w:t>9673,8</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r>
      <w:tr w:rsidR="00487C28" w:rsidRPr="00317B67" w:rsidTr="006E32A9">
        <w:trPr>
          <w:trHeight w:val="523"/>
        </w:trPr>
        <w:tc>
          <w:tcPr>
            <w:tcW w:w="149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Всего по программе</w:t>
            </w:r>
            <w:r w:rsidR="00097F28">
              <w:rPr>
                <w:rFonts w:ascii="Times New Roman" w:eastAsia="Times New Roman" w:hAnsi="Times New Roman"/>
                <w:color w:val="00000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всего, в т.ч.</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45341"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31665,9</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r>
      <w:tr w:rsidR="00487C28" w:rsidRPr="00317B67" w:rsidTr="006E32A9">
        <w:trPr>
          <w:trHeight w:val="854"/>
        </w:trPr>
        <w:tc>
          <w:tcPr>
            <w:tcW w:w="1495" w:type="pct"/>
            <w:gridSpan w:val="3"/>
            <w:vMerge/>
            <w:tcBorders>
              <w:top w:val="single" w:sz="4" w:space="0" w:color="auto"/>
              <w:left w:val="single" w:sz="4" w:space="0" w:color="auto"/>
              <w:bottom w:val="single" w:sz="4" w:space="0" w:color="auto"/>
              <w:right w:val="single" w:sz="4" w:space="0" w:color="auto"/>
            </w:tcBorders>
            <w:vAlign w:val="center"/>
            <w:hideMark/>
          </w:tcPr>
          <w:p w:rsidR="00487C28" w:rsidRPr="00317B67" w:rsidRDefault="00487C28" w:rsidP="00487C28">
            <w:pPr>
              <w:spacing w:after="0" w:line="240" w:lineRule="auto"/>
              <w:rPr>
                <w:rFonts w:ascii="Times New Roman" w:eastAsia="Times New Roman" w:hAnsi="Times New Roman"/>
                <w:color w:val="000000"/>
              </w:rPr>
            </w:pPr>
          </w:p>
        </w:tc>
        <w:tc>
          <w:tcPr>
            <w:tcW w:w="538" w:type="pct"/>
            <w:tcBorders>
              <w:top w:val="nil"/>
              <w:left w:val="nil"/>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бюджет автономного округа</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487C28" w:rsidRPr="00317B67" w:rsidRDefault="00487C28" w:rsidP="00487C28">
            <w:pPr>
              <w:spacing w:after="0" w:line="240" w:lineRule="auto"/>
              <w:jc w:val="center"/>
              <w:rPr>
                <w:rFonts w:ascii="Times New Roman" w:eastAsia="Times New Roman" w:hAnsi="Times New Roman"/>
                <w:color w:val="000000"/>
              </w:rPr>
            </w:pPr>
          </w:p>
        </w:tc>
      </w:tr>
      <w:tr w:rsidR="00487C28" w:rsidRPr="00C47F52" w:rsidTr="006E32A9">
        <w:trPr>
          <w:trHeight w:val="597"/>
        </w:trPr>
        <w:tc>
          <w:tcPr>
            <w:tcW w:w="1495" w:type="pct"/>
            <w:gridSpan w:val="3"/>
            <w:vMerge/>
            <w:tcBorders>
              <w:top w:val="single" w:sz="4" w:space="0" w:color="auto"/>
              <w:left w:val="single" w:sz="4" w:space="0" w:color="auto"/>
              <w:bottom w:val="single" w:sz="4" w:space="0" w:color="auto"/>
              <w:right w:val="single" w:sz="4" w:space="0" w:color="auto"/>
            </w:tcBorders>
            <w:vAlign w:val="center"/>
            <w:hideMark/>
          </w:tcPr>
          <w:p w:rsidR="00487C28" w:rsidRPr="00317B67" w:rsidRDefault="00487C28" w:rsidP="00487C28">
            <w:pPr>
              <w:spacing w:after="0" w:line="240" w:lineRule="auto"/>
              <w:rPr>
                <w:rFonts w:ascii="Times New Roman" w:eastAsia="Times New Roman" w:hAnsi="Times New Roman"/>
                <w:color w:val="000000"/>
              </w:rPr>
            </w:pPr>
          </w:p>
        </w:tc>
        <w:tc>
          <w:tcPr>
            <w:tcW w:w="538" w:type="pct"/>
            <w:tcBorders>
              <w:top w:val="nil"/>
              <w:left w:val="nil"/>
              <w:bottom w:val="single" w:sz="4" w:space="0" w:color="auto"/>
              <w:right w:val="single" w:sz="4" w:space="0" w:color="auto"/>
            </w:tcBorders>
            <w:shd w:val="clear" w:color="auto" w:fill="auto"/>
            <w:vAlign w:val="center"/>
            <w:hideMark/>
          </w:tcPr>
          <w:p w:rsidR="00487C28" w:rsidRPr="00317B67" w:rsidRDefault="00487C28" w:rsidP="00487C28">
            <w:pPr>
              <w:spacing w:after="0" w:line="240" w:lineRule="auto"/>
              <w:rPr>
                <w:rFonts w:ascii="Times New Roman" w:eastAsia="Times New Roman" w:hAnsi="Times New Roman"/>
                <w:color w:val="000000"/>
              </w:rPr>
            </w:pPr>
            <w:r w:rsidRPr="00317B67">
              <w:rPr>
                <w:rFonts w:ascii="Times New Roman" w:eastAsia="Times New Roman" w:hAnsi="Times New Roman"/>
                <w:color w:val="000000"/>
              </w:rPr>
              <w:t xml:space="preserve">бюджет поселения </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45341"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31665,9</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45341"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10378,3</w:t>
            </w:r>
          </w:p>
        </w:tc>
        <w:tc>
          <w:tcPr>
            <w:tcW w:w="365" w:type="pct"/>
            <w:tcBorders>
              <w:top w:val="nil"/>
              <w:left w:val="nil"/>
              <w:bottom w:val="single" w:sz="4" w:space="0" w:color="auto"/>
              <w:right w:val="single" w:sz="4" w:space="0" w:color="auto"/>
            </w:tcBorders>
            <w:shd w:val="clear" w:color="auto" w:fill="auto"/>
            <w:vAlign w:val="center"/>
          </w:tcPr>
          <w:p w:rsidR="00487C28" w:rsidRPr="00317B67" w:rsidRDefault="00445341"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9673,8</w:t>
            </w:r>
          </w:p>
        </w:tc>
        <w:tc>
          <w:tcPr>
            <w:tcW w:w="365" w:type="pct"/>
            <w:tcBorders>
              <w:top w:val="nil"/>
              <w:left w:val="nil"/>
              <w:bottom w:val="single" w:sz="4" w:space="0" w:color="auto"/>
              <w:right w:val="single" w:sz="4" w:space="0" w:color="auto"/>
            </w:tcBorders>
            <w:shd w:val="clear" w:color="auto" w:fill="auto"/>
            <w:vAlign w:val="center"/>
          </w:tcPr>
          <w:p w:rsidR="00487C28" w:rsidRPr="00C47F52" w:rsidRDefault="00445341" w:rsidP="00487C28">
            <w:pPr>
              <w:spacing w:after="0" w:line="240" w:lineRule="auto"/>
              <w:jc w:val="center"/>
              <w:rPr>
                <w:rFonts w:ascii="Times New Roman" w:eastAsia="Times New Roman" w:hAnsi="Times New Roman"/>
                <w:color w:val="000000"/>
              </w:rPr>
            </w:pPr>
            <w:r w:rsidRPr="00317B67">
              <w:rPr>
                <w:rFonts w:ascii="Times New Roman" w:eastAsia="Times New Roman" w:hAnsi="Times New Roman"/>
                <w:color w:val="000000"/>
              </w:rPr>
              <w:t>11613,8</w:t>
            </w:r>
          </w:p>
        </w:tc>
        <w:tc>
          <w:tcPr>
            <w:tcW w:w="365" w:type="pct"/>
            <w:tcBorders>
              <w:top w:val="nil"/>
              <w:left w:val="nil"/>
              <w:bottom w:val="single" w:sz="4" w:space="0" w:color="auto"/>
              <w:right w:val="single" w:sz="4" w:space="0" w:color="auto"/>
            </w:tcBorders>
            <w:shd w:val="clear" w:color="auto" w:fill="auto"/>
            <w:vAlign w:val="center"/>
          </w:tcPr>
          <w:p w:rsidR="00487C28" w:rsidRPr="00C47F52"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C47F52" w:rsidRDefault="00487C28" w:rsidP="00487C28">
            <w:pPr>
              <w:spacing w:after="0" w:line="240" w:lineRule="auto"/>
              <w:jc w:val="center"/>
              <w:rPr>
                <w:rFonts w:ascii="Times New Roman" w:eastAsia="Times New Roman" w:hAnsi="Times New Roman"/>
                <w:color w:val="000000"/>
              </w:rPr>
            </w:pPr>
          </w:p>
        </w:tc>
        <w:tc>
          <w:tcPr>
            <w:tcW w:w="365" w:type="pct"/>
            <w:tcBorders>
              <w:top w:val="nil"/>
              <w:left w:val="nil"/>
              <w:bottom w:val="single" w:sz="4" w:space="0" w:color="auto"/>
              <w:right w:val="single" w:sz="4" w:space="0" w:color="auto"/>
            </w:tcBorders>
            <w:shd w:val="clear" w:color="auto" w:fill="auto"/>
            <w:vAlign w:val="center"/>
          </w:tcPr>
          <w:p w:rsidR="00487C28" w:rsidRPr="00C47F52" w:rsidRDefault="00487C28" w:rsidP="00487C28">
            <w:pPr>
              <w:spacing w:after="0" w:line="240" w:lineRule="auto"/>
              <w:jc w:val="center"/>
              <w:rPr>
                <w:rFonts w:ascii="Times New Roman" w:eastAsia="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tcPr>
          <w:p w:rsidR="00487C28" w:rsidRPr="00C47F52" w:rsidRDefault="00487C28" w:rsidP="00487C28">
            <w:pPr>
              <w:spacing w:after="0" w:line="240" w:lineRule="auto"/>
              <w:jc w:val="center"/>
              <w:rPr>
                <w:rFonts w:ascii="Times New Roman" w:eastAsia="Times New Roman" w:hAnsi="Times New Roman"/>
                <w:color w:val="000000"/>
              </w:rPr>
            </w:pPr>
          </w:p>
        </w:tc>
      </w:tr>
    </w:tbl>
    <w:p w:rsidR="00B95210" w:rsidRDefault="00B95210" w:rsidP="00317B67">
      <w:pPr>
        <w:pStyle w:val="Normal2"/>
        <w:tabs>
          <w:tab w:val="left" w:pos="720"/>
        </w:tabs>
        <w:spacing w:before="0" w:after="0"/>
      </w:pPr>
    </w:p>
    <w:sectPr w:rsidR="00B95210" w:rsidSect="007C42E3">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43" w:rsidRDefault="00DB2943" w:rsidP="00FF1443">
      <w:pPr>
        <w:spacing w:after="0" w:line="240" w:lineRule="auto"/>
      </w:pPr>
      <w:r>
        <w:separator/>
      </w:r>
    </w:p>
  </w:endnote>
  <w:endnote w:type="continuationSeparator" w:id="0">
    <w:p w:rsidR="00DB2943" w:rsidRDefault="00DB2943" w:rsidP="00FF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43" w:rsidRDefault="00DB2943" w:rsidP="00FF1443">
      <w:pPr>
        <w:spacing w:after="0" w:line="240" w:lineRule="auto"/>
      </w:pPr>
      <w:r>
        <w:separator/>
      </w:r>
    </w:p>
  </w:footnote>
  <w:footnote w:type="continuationSeparator" w:id="0">
    <w:p w:rsidR="00DB2943" w:rsidRDefault="00DB2943" w:rsidP="00FF1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32987"/>
    <w:multiLevelType w:val="hybridMultilevel"/>
    <w:tmpl w:val="B658C86A"/>
    <w:lvl w:ilvl="0" w:tplc="2F9E19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F5D5896"/>
    <w:multiLevelType w:val="hybridMultilevel"/>
    <w:tmpl w:val="B0C4EC34"/>
    <w:lvl w:ilvl="0" w:tplc="000C10D8">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33C301D"/>
    <w:multiLevelType w:val="hybridMultilevel"/>
    <w:tmpl w:val="02F2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EC17BE"/>
    <w:multiLevelType w:val="hybridMultilevel"/>
    <w:tmpl w:val="5BB233AA"/>
    <w:lvl w:ilvl="0" w:tplc="10BC741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7277D8A"/>
    <w:multiLevelType w:val="hybridMultilevel"/>
    <w:tmpl w:val="679EB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E6F3702"/>
    <w:multiLevelType w:val="hybridMultilevel"/>
    <w:tmpl w:val="5BB233AA"/>
    <w:lvl w:ilvl="0" w:tplc="10BC741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7A37"/>
    <w:rsid w:val="000064E3"/>
    <w:rsid w:val="00023F16"/>
    <w:rsid w:val="00042094"/>
    <w:rsid w:val="00045147"/>
    <w:rsid w:val="000569E1"/>
    <w:rsid w:val="00097F28"/>
    <w:rsid w:val="000A5A1A"/>
    <w:rsid w:val="000C14D2"/>
    <w:rsid w:val="000C2225"/>
    <w:rsid w:val="000D39AA"/>
    <w:rsid w:val="000F26AF"/>
    <w:rsid w:val="000F2FB3"/>
    <w:rsid w:val="00112D74"/>
    <w:rsid w:val="00114C35"/>
    <w:rsid w:val="00131432"/>
    <w:rsid w:val="001343CA"/>
    <w:rsid w:val="00155F9F"/>
    <w:rsid w:val="001565B8"/>
    <w:rsid w:val="00171CD9"/>
    <w:rsid w:val="00172ED9"/>
    <w:rsid w:val="00191C59"/>
    <w:rsid w:val="001D1EED"/>
    <w:rsid w:val="0025656D"/>
    <w:rsid w:val="0026290B"/>
    <w:rsid w:val="00281E7D"/>
    <w:rsid w:val="00283FB0"/>
    <w:rsid w:val="00286BE9"/>
    <w:rsid w:val="002A7817"/>
    <w:rsid w:val="002B190D"/>
    <w:rsid w:val="002D15D6"/>
    <w:rsid w:val="002E06DB"/>
    <w:rsid w:val="00305B43"/>
    <w:rsid w:val="00313909"/>
    <w:rsid w:val="00317B67"/>
    <w:rsid w:val="00333E99"/>
    <w:rsid w:val="00360481"/>
    <w:rsid w:val="00395FBD"/>
    <w:rsid w:val="003C1E9F"/>
    <w:rsid w:val="003F328A"/>
    <w:rsid w:val="0040018A"/>
    <w:rsid w:val="0041245D"/>
    <w:rsid w:val="004208B2"/>
    <w:rsid w:val="00443ADB"/>
    <w:rsid w:val="00445341"/>
    <w:rsid w:val="00453893"/>
    <w:rsid w:val="00455C52"/>
    <w:rsid w:val="00456764"/>
    <w:rsid w:val="004722DA"/>
    <w:rsid w:val="00487C28"/>
    <w:rsid w:val="004958D0"/>
    <w:rsid w:val="004A7A0E"/>
    <w:rsid w:val="004A7C6A"/>
    <w:rsid w:val="004B2C5A"/>
    <w:rsid w:val="004C0277"/>
    <w:rsid w:val="004E6E9A"/>
    <w:rsid w:val="00542E0C"/>
    <w:rsid w:val="00560424"/>
    <w:rsid w:val="00567678"/>
    <w:rsid w:val="00572479"/>
    <w:rsid w:val="005A6FB0"/>
    <w:rsid w:val="005B1300"/>
    <w:rsid w:val="005B2BFB"/>
    <w:rsid w:val="005B30C3"/>
    <w:rsid w:val="005B3B3C"/>
    <w:rsid w:val="005D322E"/>
    <w:rsid w:val="005D4898"/>
    <w:rsid w:val="00601541"/>
    <w:rsid w:val="006264A4"/>
    <w:rsid w:val="006653F8"/>
    <w:rsid w:val="00667789"/>
    <w:rsid w:val="006709FC"/>
    <w:rsid w:val="00690499"/>
    <w:rsid w:val="006966A0"/>
    <w:rsid w:val="006C68CF"/>
    <w:rsid w:val="006E0E18"/>
    <w:rsid w:val="006E32A9"/>
    <w:rsid w:val="0072622A"/>
    <w:rsid w:val="00750C69"/>
    <w:rsid w:val="00762E3E"/>
    <w:rsid w:val="007647F2"/>
    <w:rsid w:val="00795E47"/>
    <w:rsid w:val="00797907"/>
    <w:rsid w:val="007A625B"/>
    <w:rsid w:val="007B12EF"/>
    <w:rsid w:val="007B23F0"/>
    <w:rsid w:val="007C42E3"/>
    <w:rsid w:val="007F1850"/>
    <w:rsid w:val="0082727A"/>
    <w:rsid w:val="00832092"/>
    <w:rsid w:val="00833817"/>
    <w:rsid w:val="008404B0"/>
    <w:rsid w:val="008466B3"/>
    <w:rsid w:val="008628DF"/>
    <w:rsid w:val="00866BC5"/>
    <w:rsid w:val="00867A37"/>
    <w:rsid w:val="008753C1"/>
    <w:rsid w:val="00876F84"/>
    <w:rsid w:val="00891DDF"/>
    <w:rsid w:val="008D4032"/>
    <w:rsid w:val="008E2FE8"/>
    <w:rsid w:val="008E6319"/>
    <w:rsid w:val="008F2996"/>
    <w:rsid w:val="009061C5"/>
    <w:rsid w:val="00936383"/>
    <w:rsid w:val="0094168A"/>
    <w:rsid w:val="0096706B"/>
    <w:rsid w:val="00972E68"/>
    <w:rsid w:val="00973F92"/>
    <w:rsid w:val="00990CF8"/>
    <w:rsid w:val="009B7CFD"/>
    <w:rsid w:val="009C0671"/>
    <w:rsid w:val="009C21F4"/>
    <w:rsid w:val="009C772F"/>
    <w:rsid w:val="009D6DF6"/>
    <w:rsid w:val="009F38F8"/>
    <w:rsid w:val="00A11272"/>
    <w:rsid w:val="00A16960"/>
    <w:rsid w:val="00A16C9B"/>
    <w:rsid w:val="00A17396"/>
    <w:rsid w:val="00A22241"/>
    <w:rsid w:val="00A312C1"/>
    <w:rsid w:val="00A31905"/>
    <w:rsid w:val="00A44AB6"/>
    <w:rsid w:val="00A53033"/>
    <w:rsid w:val="00A71F07"/>
    <w:rsid w:val="00A87FC7"/>
    <w:rsid w:val="00A9660B"/>
    <w:rsid w:val="00A96BE1"/>
    <w:rsid w:val="00AC54A7"/>
    <w:rsid w:val="00AD0BE3"/>
    <w:rsid w:val="00AD57DA"/>
    <w:rsid w:val="00B124BD"/>
    <w:rsid w:val="00B22E5A"/>
    <w:rsid w:val="00B232CD"/>
    <w:rsid w:val="00B468A6"/>
    <w:rsid w:val="00B53FC3"/>
    <w:rsid w:val="00B73DB0"/>
    <w:rsid w:val="00B92525"/>
    <w:rsid w:val="00B95210"/>
    <w:rsid w:val="00BA5A6E"/>
    <w:rsid w:val="00BB36C7"/>
    <w:rsid w:val="00BB7640"/>
    <w:rsid w:val="00BD22A4"/>
    <w:rsid w:val="00BD7D70"/>
    <w:rsid w:val="00BE6D63"/>
    <w:rsid w:val="00C0740E"/>
    <w:rsid w:val="00C34176"/>
    <w:rsid w:val="00C4471D"/>
    <w:rsid w:val="00C47F52"/>
    <w:rsid w:val="00C65393"/>
    <w:rsid w:val="00C9565F"/>
    <w:rsid w:val="00C97C30"/>
    <w:rsid w:val="00CE3F48"/>
    <w:rsid w:val="00D3369A"/>
    <w:rsid w:val="00D730A5"/>
    <w:rsid w:val="00D87D9E"/>
    <w:rsid w:val="00D90D4E"/>
    <w:rsid w:val="00D953F0"/>
    <w:rsid w:val="00DB2943"/>
    <w:rsid w:val="00DC05A0"/>
    <w:rsid w:val="00DC42C4"/>
    <w:rsid w:val="00DD2CDE"/>
    <w:rsid w:val="00DE357B"/>
    <w:rsid w:val="00DE5B34"/>
    <w:rsid w:val="00DE7260"/>
    <w:rsid w:val="00E0137F"/>
    <w:rsid w:val="00E57104"/>
    <w:rsid w:val="00E805FC"/>
    <w:rsid w:val="00E85148"/>
    <w:rsid w:val="00E87FC2"/>
    <w:rsid w:val="00E937DB"/>
    <w:rsid w:val="00EA5792"/>
    <w:rsid w:val="00EA5CD1"/>
    <w:rsid w:val="00EB27A7"/>
    <w:rsid w:val="00EF2193"/>
    <w:rsid w:val="00EF6CA5"/>
    <w:rsid w:val="00F05F36"/>
    <w:rsid w:val="00F27ED6"/>
    <w:rsid w:val="00F36DB6"/>
    <w:rsid w:val="00F5080D"/>
    <w:rsid w:val="00F5230B"/>
    <w:rsid w:val="00F7595A"/>
    <w:rsid w:val="00F87B2D"/>
    <w:rsid w:val="00FB08A8"/>
    <w:rsid w:val="00FC11A4"/>
    <w:rsid w:val="00FE138E"/>
    <w:rsid w:val="00FE14C6"/>
    <w:rsid w:val="00FF1443"/>
    <w:rsid w:val="00FF4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9EDBB3-41D7-46E5-B4EA-5BCCB8D6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99"/>
  </w:style>
  <w:style w:type="paragraph" w:styleId="1">
    <w:name w:val="heading 1"/>
    <w:basedOn w:val="a"/>
    <w:next w:val="a"/>
    <w:link w:val="10"/>
    <w:uiPriority w:val="9"/>
    <w:qFormat/>
    <w:locked/>
    <w:rsid w:val="00333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333E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333E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333E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333E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333E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333E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333E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333E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9B7CFD"/>
    <w:pPr>
      <w:widowControl w:val="0"/>
      <w:autoSpaceDE w:val="0"/>
      <w:autoSpaceDN w:val="0"/>
      <w:adjustRightInd w:val="0"/>
    </w:pPr>
    <w:rPr>
      <w:rFonts w:eastAsia="Times New Roman" w:cs="Calibri"/>
    </w:rPr>
  </w:style>
  <w:style w:type="paragraph" w:customStyle="1" w:styleId="ConsPlusTitle">
    <w:name w:val="ConsPlusTitle"/>
    <w:uiPriority w:val="99"/>
    <w:rsid w:val="004958D0"/>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uiPriority w:val="99"/>
    <w:rsid w:val="004958D0"/>
    <w:pPr>
      <w:widowControl w:val="0"/>
      <w:autoSpaceDE w:val="0"/>
      <w:autoSpaceDN w:val="0"/>
      <w:ind w:firstLine="720"/>
    </w:pPr>
    <w:rPr>
      <w:rFonts w:ascii="Arial" w:eastAsia="Times New Roman" w:hAnsi="Arial" w:cs="Arial"/>
    </w:rPr>
  </w:style>
  <w:style w:type="paragraph" w:styleId="a3">
    <w:name w:val="No Spacing"/>
    <w:link w:val="a4"/>
    <w:uiPriority w:val="1"/>
    <w:qFormat/>
    <w:rsid w:val="00333E99"/>
    <w:pPr>
      <w:spacing w:after="0" w:line="240" w:lineRule="auto"/>
    </w:pPr>
  </w:style>
  <w:style w:type="paragraph" w:customStyle="1" w:styleId="Normal2">
    <w:name w:val="Normal2"/>
    <w:uiPriority w:val="99"/>
    <w:rsid w:val="00EB27A7"/>
    <w:pPr>
      <w:spacing w:before="100" w:after="100"/>
    </w:pPr>
    <w:rPr>
      <w:rFonts w:ascii="Times New Roman" w:eastAsia="Times New Roman" w:hAnsi="Times New Roman"/>
      <w:sz w:val="24"/>
      <w:szCs w:val="24"/>
    </w:rPr>
  </w:style>
  <w:style w:type="paragraph" w:styleId="a5">
    <w:name w:val="header"/>
    <w:basedOn w:val="a"/>
    <w:link w:val="a6"/>
    <w:uiPriority w:val="99"/>
    <w:rsid w:val="00FF144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1443"/>
    <w:rPr>
      <w:rFonts w:cs="Times New Roman"/>
    </w:rPr>
  </w:style>
  <w:style w:type="paragraph" w:styleId="a7">
    <w:name w:val="footer"/>
    <w:basedOn w:val="a"/>
    <w:link w:val="a8"/>
    <w:uiPriority w:val="99"/>
    <w:rsid w:val="00FF144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F1443"/>
    <w:rPr>
      <w:rFonts w:cs="Times New Roman"/>
    </w:rPr>
  </w:style>
  <w:style w:type="paragraph" w:customStyle="1" w:styleId="ConsCell">
    <w:name w:val="ConsCell"/>
    <w:uiPriority w:val="99"/>
    <w:rsid w:val="00131432"/>
    <w:pPr>
      <w:widowControl w:val="0"/>
      <w:autoSpaceDE w:val="0"/>
      <w:autoSpaceDN w:val="0"/>
    </w:pPr>
    <w:rPr>
      <w:rFonts w:ascii="Arial" w:eastAsia="Times New Roman" w:hAnsi="Arial" w:cs="Arial"/>
    </w:rPr>
  </w:style>
  <w:style w:type="paragraph" w:styleId="a9">
    <w:name w:val="List Paragraph"/>
    <w:basedOn w:val="a"/>
    <w:uiPriority w:val="34"/>
    <w:qFormat/>
    <w:rsid w:val="00131432"/>
    <w:pPr>
      <w:ind w:left="720"/>
      <w:contextualSpacing/>
    </w:pPr>
  </w:style>
  <w:style w:type="character" w:customStyle="1" w:styleId="a4">
    <w:name w:val="Без интервала Знак"/>
    <w:link w:val="a3"/>
    <w:uiPriority w:val="1"/>
    <w:locked/>
    <w:rsid w:val="00AC54A7"/>
  </w:style>
  <w:style w:type="paragraph" w:customStyle="1" w:styleId="ConsPlusNormal">
    <w:name w:val="ConsPlusNormal"/>
    <w:rsid w:val="00D3369A"/>
    <w:pPr>
      <w:widowControl w:val="0"/>
      <w:autoSpaceDE w:val="0"/>
      <w:autoSpaceDN w:val="0"/>
    </w:pPr>
    <w:rPr>
      <w:rFonts w:eastAsia="Times New Roman" w:cs="Calibri"/>
    </w:rPr>
  </w:style>
  <w:style w:type="character" w:customStyle="1" w:styleId="10">
    <w:name w:val="Заголовок 1 Знак"/>
    <w:basedOn w:val="a0"/>
    <w:link w:val="1"/>
    <w:uiPriority w:val="9"/>
    <w:rsid w:val="00333E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3E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3E9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33E9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33E9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3E9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33E9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3E9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33E99"/>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locked/>
    <w:rsid w:val="00333E99"/>
    <w:pPr>
      <w:spacing w:line="240" w:lineRule="auto"/>
    </w:pPr>
    <w:rPr>
      <w:b/>
      <w:bCs/>
      <w:color w:val="4F81BD" w:themeColor="accent1"/>
      <w:sz w:val="18"/>
      <w:szCs w:val="18"/>
    </w:rPr>
  </w:style>
  <w:style w:type="paragraph" w:styleId="ab">
    <w:name w:val="Title"/>
    <w:basedOn w:val="a"/>
    <w:next w:val="a"/>
    <w:link w:val="ac"/>
    <w:uiPriority w:val="10"/>
    <w:qFormat/>
    <w:locked/>
    <w:rsid w:val="00333E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c">
    <w:name w:val="Название Знак"/>
    <w:basedOn w:val="a0"/>
    <w:link w:val="ab"/>
    <w:uiPriority w:val="10"/>
    <w:rsid w:val="00333E99"/>
    <w:rPr>
      <w:rFonts w:asciiTheme="majorHAnsi" w:eastAsiaTheme="majorEastAsia" w:hAnsiTheme="majorHAnsi" w:cstheme="majorBidi"/>
      <w:color w:val="17365D" w:themeColor="text2" w:themeShade="BF"/>
      <w:spacing w:val="5"/>
      <w:sz w:val="52"/>
      <w:szCs w:val="52"/>
    </w:rPr>
  </w:style>
  <w:style w:type="paragraph" w:styleId="ad">
    <w:name w:val="Subtitle"/>
    <w:basedOn w:val="a"/>
    <w:next w:val="a"/>
    <w:link w:val="ae"/>
    <w:uiPriority w:val="11"/>
    <w:qFormat/>
    <w:locked/>
    <w:rsid w:val="00333E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333E99"/>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locked/>
    <w:rsid w:val="00333E99"/>
    <w:rPr>
      <w:b/>
      <w:bCs/>
    </w:rPr>
  </w:style>
  <w:style w:type="character" w:styleId="af0">
    <w:name w:val="Emphasis"/>
    <w:basedOn w:val="a0"/>
    <w:uiPriority w:val="20"/>
    <w:qFormat/>
    <w:locked/>
    <w:rsid w:val="00333E99"/>
    <w:rPr>
      <w:i/>
      <w:iCs/>
    </w:rPr>
  </w:style>
  <w:style w:type="paragraph" w:styleId="21">
    <w:name w:val="Quote"/>
    <w:basedOn w:val="a"/>
    <w:next w:val="a"/>
    <w:link w:val="22"/>
    <w:uiPriority w:val="29"/>
    <w:qFormat/>
    <w:rsid w:val="00333E99"/>
    <w:rPr>
      <w:i/>
      <w:iCs/>
      <w:color w:val="000000" w:themeColor="text1"/>
    </w:rPr>
  </w:style>
  <w:style w:type="character" w:customStyle="1" w:styleId="22">
    <w:name w:val="Цитата 2 Знак"/>
    <w:basedOn w:val="a0"/>
    <w:link w:val="21"/>
    <w:uiPriority w:val="29"/>
    <w:rsid w:val="00333E99"/>
    <w:rPr>
      <w:i/>
      <w:iCs/>
      <w:color w:val="000000" w:themeColor="text1"/>
    </w:rPr>
  </w:style>
  <w:style w:type="paragraph" w:styleId="af1">
    <w:name w:val="Intense Quote"/>
    <w:basedOn w:val="a"/>
    <w:next w:val="a"/>
    <w:link w:val="af2"/>
    <w:uiPriority w:val="30"/>
    <w:qFormat/>
    <w:rsid w:val="00333E99"/>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333E99"/>
    <w:rPr>
      <w:b/>
      <w:bCs/>
      <w:i/>
      <w:iCs/>
      <w:color w:val="4F81BD" w:themeColor="accent1"/>
    </w:rPr>
  </w:style>
  <w:style w:type="character" w:styleId="af3">
    <w:name w:val="Subtle Emphasis"/>
    <w:basedOn w:val="a0"/>
    <w:uiPriority w:val="19"/>
    <w:qFormat/>
    <w:rsid w:val="00333E99"/>
    <w:rPr>
      <w:i/>
      <w:iCs/>
      <w:color w:val="808080" w:themeColor="text1" w:themeTint="7F"/>
    </w:rPr>
  </w:style>
  <w:style w:type="character" w:styleId="af4">
    <w:name w:val="Intense Emphasis"/>
    <w:basedOn w:val="a0"/>
    <w:uiPriority w:val="21"/>
    <w:qFormat/>
    <w:rsid w:val="00333E99"/>
    <w:rPr>
      <w:b/>
      <w:bCs/>
      <w:i/>
      <w:iCs/>
      <w:color w:val="4F81BD" w:themeColor="accent1"/>
    </w:rPr>
  </w:style>
  <w:style w:type="character" w:styleId="af5">
    <w:name w:val="Subtle Reference"/>
    <w:basedOn w:val="a0"/>
    <w:uiPriority w:val="31"/>
    <w:qFormat/>
    <w:rsid w:val="00333E99"/>
    <w:rPr>
      <w:smallCaps/>
      <w:color w:val="C0504D" w:themeColor="accent2"/>
      <w:u w:val="single"/>
    </w:rPr>
  </w:style>
  <w:style w:type="character" w:styleId="af6">
    <w:name w:val="Intense Reference"/>
    <w:basedOn w:val="a0"/>
    <w:uiPriority w:val="32"/>
    <w:qFormat/>
    <w:rsid w:val="00333E99"/>
    <w:rPr>
      <w:b/>
      <w:bCs/>
      <w:smallCaps/>
      <w:color w:val="C0504D" w:themeColor="accent2"/>
      <w:spacing w:val="5"/>
      <w:u w:val="single"/>
    </w:rPr>
  </w:style>
  <w:style w:type="character" w:styleId="af7">
    <w:name w:val="Book Title"/>
    <w:basedOn w:val="a0"/>
    <w:uiPriority w:val="33"/>
    <w:qFormat/>
    <w:rsid w:val="00333E99"/>
    <w:rPr>
      <w:b/>
      <w:bCs/>
      <w:smallCaps/>
      <w:spacing w:val="5"/>
    </w:rPr>
  </w:style>
  <w:style w:type="paragraph" w:styleId="af8">
    <w:name w:val="TOC Heading"/>
    <w:basedOn w:val="1"/>
    <w:next w:val="a"/>
    <w:uiPriority w:val="39"/>
    <w:semiHidden/>
    <w:unhideWhenUsed/>
    <w:qFormat/>
    <w:rsid w:val="00333E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158709">
      <w:bodyDiv w:val="1"/>
      <w:marLeft w:val="0"/>
      <w:marRight w:val="0"/>
      <w:marTop w:val="0"/>
      <w:marBottom w:val="0"/>
      <w:divBdr>
        <w:top w:val="none" w:sz="0" w:space="0" w:color="auto"/>
        <w:left w:val="none" w:sz="0" w:space="0" w:color="auto"/>
        <w:bottom w:val="none" w:sz="0" w:space="0" w:color="auto"/>
        <w:right w:val="none" w:sz="0" w:space="0" w:color="auto"/>
      </w:divBdr>
    </w:div>
    <w:div w:id="16941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9A6C-5A63-4588-975E-36766A0B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 Windows</cp:lastModifiedBy>
  <cp:revision>13</cp:revision>
  <cp:lastPrinted>2018-12-28T05:00:00Z</cp:lastPrinted>
  <dcterms:created xsi:type="dcterms:W3CDTF">2018-12-12T11:32:00Z</dcterms:created>
  <dcterms:modified xsi:type="dcterms:W3CDTF">2019-01-14T06:25:00Z</dcterms:modified>
</cp:coreProperties>
</file>