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EB74A3">
        <w:rPr>
          <w:rFonts w:ascii="Times New Roman" w:hAnsi="Times New Roman" w:cs="Times New Roman"/>
          <w:sz w:val="28"/>
          <w:szCs w:val="28"/>
          <w:u w:val="single"/>
        </w:rPr>
        <w:t>28</w:t>
      </w:r>
      <w:proofErr w:type="gramEnd"/>
      <w:r w:rsidR="006B53C6" w:rsidRPr="00D85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EB74A3" w:rsidRPr="00EB74A3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893C1C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53C6">
        <w:rPr>
          <w:rFonts w:ascii="Times New Roman" w:hAnsi="Times New Roman" w:cs="Times New Roman"/>
          <w:sz w:val="28"/>
          <w:szCs w:val="28"/>
        </w:rPr>
        <w:t xml:space="preserve">       </w:t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EB74A3">
        <w:rPr>
          <w:rFonts w:ascii="Times New Roman" w:hAnsi="Times New Roman" w:cs="Times New Roman"/>
          <w:sz w:val="28"/>
          <w:szCs w:val="28"/>
          <w:u w:val="single"/>
        </w:rPr>
        <w:t>134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</w:rPr>
        <w:t>, утвержденными решением Думы Березовского района № 638 от 16.09.2010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B74A3"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74A3"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  <w:r w:rsidR="00EB74A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EB74A3">
        <w:rPr>
          <w:rFonts w:ascii="Times New Roman" w:eastAsia="Times New Roman" w:hAnsi="Times New Roman" w:cs="Times New Roman"/>
          <w:sz w:val="28"/>
        </w:rPr>
        <w:t>4105:11</w:t>
      </w:r>
      <w:r>
        <w:rPr>
          <w:rFonts w:ascii="Times New Roman" w:eastAsia="Times New Roman" w:hAnsi="Times New Roman" w:cs="Times New Roman"/>
          <w:sz w:val="28"/>
        </w:rPr>
        <w:t xml:space="preserve">: «для </w:t>
      </w:r>
      <w:r w:rsidR="00EB74A3">
        <w:rPr>
          <w:rFonts w:ascii="Times New Roman" w:eastAsia="Times New Roman" w:hAnsi="Times New Roman" w:cs="Times New Roman"/>
          <w:sz w:val="28"/>
        </w:rPr>
        <w:t>производственных целей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EB74A3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893C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93C1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93C1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4F59"/>
    <w:rsid w:val="00D85E9A"/>
    <w:rsid w:val="00DC74CE"/>
    <w:rsid w:val="00EA3A2B"/>
    <w:rsid w:val="00EB74A3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15</cp:revision>
  <cp:lastPrinted>2018-05-24T09:40:00Z</cp:lastPrinted>
  <dcterms:created xsi:type="dcterms:W3CDTF">2017-05-15T05:44:00Z</dcterms:created>
  <dcterms:modified xsi:type="dcterms:W3CDTF">2019-08-28T06:31:00Z</dcterms:modified>
</cp:coreProperties>
</file>