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254A31" w:rsidRDefault="00D32E96" w:rsidP="00D32E96">
      <w:pPr>
        <w:spacing w:after="0"/>
        <w:rPr>
          <w:rFonts w:ascii="Times New Roman" w:hAnsi="Times New Roman"/>
          <w:sz w:val="28"/>
          <w:szCs w:val="28"/>
          <w:u w:val="single"/>
        </w:rPr>
      </w:pPr>
      <w:r w:rsidRPr="00446539">
        <w:rPr>
          <w:rFonts w:ascii="Times New Roman" w:hAnsi="Times New Roman"/>
          <w:sz w:val="28"/>
          <w:szCs w:val="28"/>
        </w:rPr>
        <w:t xml:space="preserve"> </w:t>
      </w:r>
      <w:r w:rsidRPr="007500D7">
        <w:rPr>
          <w:rFonts w:ascii="Times New Roman" w:hAnsi="Times New Roman"/>
          <w:sz w:val="28"/>
          <w:szCs w:val="28"/>
        </w:rPr>
        <w:t>«</w:t>
      </w:r>
      <w:proofErr w:type="gramStart"/>
      <w:r w:rsidR="007422EE">
        <w:rPr>
          <w:rFonts w:ascii="Times New Roman" w:hAnsi="Times New Roman"/>
          <w:sz w:val="28"/>
          <w:szCs w:val="28"/>
        </w:rPr>
        <w:t>19</w:t>
      </w:r>
      <w:r w:rsidRPr="007500D7">
        <w:rPr>
          <w:rFonts w:ascii="Times New Roman" w:hAnsi="Times New Roman"/>
          <w:sz w:val="28"/>
          <w:szCs w:val="28"/>
        </w:rPr>
        <w:t>»</w:t>
      </w:r>
      <w:r w:rsidR="00880C2B" w:rsidRPr="007500D7">
        <w:rPr>
          <w:rFonts w:ascii="Times New Roman" w:hAnsi="Times New Roman"/>
          <w:sz w:val="28"/>
          <w:szCs w:val="28"/>
        </w:rPr>
        <w:t xml:space="preserve"> </w:t>
      </w:r>
      <w:r w:rsidR="00BC7CE9" w:rsidRPr="007500D7">
        <w:rPr>
          <w:rFonts w:ascii="Times New Roman" w:hAnsi="Times New Roman"/>
          <w:sz w:val="28"/>
          <w:szCs w:val="28"/>
        </w:rPr>
        <w:t xml:space="preserve"> </w:t>
      </w:r>
      <w:r w:rsidR="00095D95">
        <w:rPr>
          <w:rFonts w:ascii="Times New Roman" w:hAnsi="Times New Roman"/>
          <w:sz w:val="28"/>
          <w:szCs w:val="28"/>
          <w:u w:val="single"/>
        </w:rPr>
        <w:t>июл</w:t>
      </w:r>
      <w:r w:rsidR="00254A31" w:rsidRPr="00254A31">
        <w:rPr>
          <w:rFonts w:ascii="Times New Roman" w:hAnsi="Times New Roman"/>
          <w:sz w:val="28"/>
          <w:szCs w:val="28"/>
          <w:u w:val="single"/>
        </w:rPr>
        <w:t>я</w:t>
      </w:r>
      <w:proofErr w:type="gramEnd"/>
      <w:r w:rsidR="00880C2B" w:rsidRPr="007500D7">
        <w:rPr>
          <w:rFonts w:ascii="Times New Roman" w:hAnsi="Times New Roman"/>
          <w:sz w:val="28"/>
          <w:szCs w:val="28"/>
        </w:rPr>
        <w:t xml:space="preserve">  </w:t>
      </w:r>
      <w:r w:rsidRPr="007500D7">
        <w:rPr>
          <w:rFonts w:ascii="Times New Roman" w:hAnsi="Times New Roman"/>
          <w:sz w:val="28"/>
          <w:szCs w:val="28"/>
        </w:rPr>
        <w:t>20</w:t>
      </w:r>
      <w:r w:rsidR="00BC7CE9" w:rsidRPr="007500D7">
        <w:rPr>
          <w:rFonts w:ascii="Times New Roman" w:hAnsi="Times New Roman"/>
          <w:sz w:val="28"/>
          <w:szCs w:val="28"/>
        </w:rPr>
        <w:t>21</w:t>
      </w:r>
      <w:r w:rsidRPr="007500D7">
        <w:rPr>
          <w:rFonts w:ascii="Times New Roman" w:hAnsi="Times New Roman"/>
          <w:sz w:val="28"/>
          <w:szCs w:val="28"/>
        </w:rPr>
        <w:t xml:space="preserve"> г.                                     </w:t>
      </w:r>
      <w:r w:rsidR="00880C2B" w:rsidRPr="007500D7">
        <w:rPr>
          <w:rFonts w:ascii="Times New Roman" w:hAnsi="Times New Roman"/>
          <w:sz w:val="28"/>
          <w:szCs w:val="28"/>
        </w:rPr>
        <w:t xml:space="preserve">    </w:t>
      </w:r>
      <w:r w:rsidRPr="007500D7">
        <w:rPr>
          <w:rFonts w:ascii="Times New Roman" w:hAnsi="Times New Roman"/>
          <w:sz w:val="28"/>
          <w:szCs w:val="28"/>
        </w:rPr>
        <w:t xml:space="preserve">                     </w:t>
      </w:r>
      <w:r w:rsidR="00880C2B" w:rsidRPr="007500D7">
        <w:rPr>
          <w:rFonts w:ascii="Times New Roman" w:hAnsi="Times New Roman"/>
          <w:sz w:val="28"/>
          <w:szCs w:val="28"/>
        </w:rPr>
        <w:t xml:space="preserve">     </w:t>
      </w:r>
      <w:r w:rsidR="00A725C1" w:rsidRPr="007500D7">
        <w:rPr>
          <w:rFonts w:ascii="Times New Roman" w:hAnsi="Times New Roman"/>
          <w:sz w:val="28"/>
          <w:szCs w:val="28"/>
        </w:rPr>
        <w:t xml:space="preserve">         </w:t>
      </w:r>
      <w:r w:rsidR="00880C2B" w:rsidRPr="007500D7">
        <w:rPr>
          <w:rFonts w:ascii="Times New Roman" w:hAnsi="Times New Roman"/>
          <w:sz w:val="28"/>
          <w:szCs w:val="28"/>
        </w:rPr>
        <w:t xml:space="preserve"> </w:t>
      </w:r>
      <w:r w:rsidR="00254A31">
        <w:rPr>
          <w:rFonts w:ascii="Times New Roman" w:hAnsi="Times New Roman"/>
          <w:sz w:val="28"/>
          <w:szCs w:val="28"/>
        </w:rPr>
        <w:t>№</w:t>
      </w:r>
      <w:r w:rsidR="007422EE">
        <w:rPr>
          <w:rFonts w:ascii="Times New Roman" w:hAnsi="Times New Roman"/>
          <w:sz w:val="28"/>
          <w:szCs w:val="28"/>
        </w:rPr>
        <w:t xml:space="preserve"> 118</w:t>
      </w:r>
      <w:bookmarkStart w:id="0" w:name="_GoBack"/>
      <w:bookmarkEnd w:id="0"/>
      <w:r w:rsidR="00552ED5">
        <w:rPr>
          <w:rFonts w:ascii="Times New Roman" w:hAnsi="Times New Roman"/>
          <w:sz w:val="28"/>
          <w:szCs w:val="28"/>
          <w:u w:val="single"/>
        </w:rPr>
        <w:t xml:space="preserve"> </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9126B1" w:rsidRPr="00446539" w:rsidRDefault="009355B9" w:rsidP="009126B1">
      <w:pPr>
        <w:pStyle w:val="a4"/>
        <w:ind w:right="4960"/>
        <w:jc w:val="both"/>
        <w:rPr>
          <w:rFonts w:ascii="Times New Roman" w:hAnsi="Times New Roman"/>
          <w:sz w:val="28"/>
          <w:szCs w:val="28"/>
        </w:rPr>
      </w:pPr>
      <w:r>
        <w:rPr>
          <w:rFonts w:ascii="Times New Roman" w:hAnsi="Times New Roman"/>
          <w:sz w:val="28"/>
          <w:szCs w:val="28"/>
        </w:rPr>
        <w:t>«</w:t>
      </w:r>
      <w:r w:rsidR="00A87618">
        <w:rPr>
          <w:rFonts w:ascii="Times New Roman" w:hAnsi="Times New Roman"/>
          <w:sz w:val="28"/>
          <w:szCs w:val="28"/>
        </w:rPr>
        <w:t>О внесении изменений в постановление администрации городско</w:t>
      </w:r>
      <w:r w:rsidR="00552ED5">
        <w:rPr>
          <w:rFonts w:ascii="Times New Roman" w:hAnsi="Times New Roman"/>
          <w:sz w:val="28"/>
          <w:szCs w:val="28"/>
        </w:rPr>
        <w:t>го поселения Игрим от 28.02.2014 года № 33</w:t>
      </w:r>
      <w:r w:rsidR="00A87618">
        <w:rPr>
          <w:rFonts w:ascii="Times New Roman" w:hAnsi="Times New Roman"/>
          <w:sz w:val="28"/>
          <w:szCs w:val="28"/>
        </w:rPr>
        <w:t xml:space="preserve"> «</w:t>
      </w:r>
      <w:r w:rsidR="00552ED5" w:rsidRPr="00552ED5">
        <w:rPr>
          <w:rFonts w:ascii="Times New Roman" w:hAnsi="Times New Roman"/>
          <w:sz w:val="28"/>
          <w:szCs w:val="28"/>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 согласно приложению</w:t>
      </w:r>
      <w:r w:rsidR="007500D7">
        <w:rPr>
          <w:rFonts w:ascii="Times New Roman" w:hAnsi="Times New Roman"/>
          <w:sz w:val="28"/>
          <w:szCs w:val="28"/>
        </w:rPr>
        <w:t>»</w:t>
      </w:r>
    </w:p>
    <w:p w:rsidR="009355B9" w:rsidRDefault="009355B9" w:rsidP="009355B9">
      <w:pPr>
        <w:spacing w:after="0" w:line="240" w:lineRule="auto"/>
        <w:ind w:firstLine="709"/>
        <w:jc w:val="both"/>
        <w:rPr>
          <w:rFonts w:ascii="Times New Roman" w:hAnsi="Times New Roman"/>
          <w:sz w:val="28"/>
          <w:szCs w:val="28"/>
        </w:rPr>
      </w:pPr>
    </w:p>
    <w:p w:rsidR="00E47C2A" w:rsidRDefault="00552ED5" w:rsidP="00E47C2A">
      <w:pPr>
        <w:spacing w:after="0" w:line="240" w:lineRule="auto"/>
        <w:ind w:firstLine="709"/>
        <w:jc w:val="both"/>
        <w:rPr>
          <w:rFonts w:ascii="Times New Roman" w:hAnsi="Times New Roman"/>
          <w:sz w:val="28"/>
          <w:szCs w:val="28"/>
        </w:rPr>
      </w:pPr>
      <w:r w:rsidRPr="00552ED5">
        <w:rPr>
          <w:rFonts w:ascii="Times New Roman" w:hAnsi="Times New Roman"/>
          <w:sz w:val="28"/>
          <w:szCs w:val="28"/>
        </w:rPr>
        <w:t>В соответствии</w:t>
      </w:r>
      <w:r>
        <w:rPr>
          <w:rFonts w:ascii="Times New Roman" w:hAnsi="Times New Roman"/>
          <w:sz w:val="28"/>
          <w:szCs w:val="28"/>
        </w:rPr>
        <w:t xml:space="preserve"> со ст.</w:t>
      </w:r>
      <w:r w:rsidRPr="00552ED5">
        <w:rPr>
          <w:rFonts w:ascii="Times New Roman" w:hAnsi="Times New Roman"/>
          <w:sz w:val="28"/>
          <w:szCs w:val="28"/>
        </w:rPr>
        <w:t xml:space="preserve"> 16 Федерального закона от 06.10.2003    №</w:t>
      </w:r>
      <w:r>
        <w:rPr>
          <w:rFonts w:ascii="Times New Roman" w:hAnsi="Times New Roman"/>
          <w:sz w:val="28"/>
          <w:szCs w:val="28"/>
        </w:rPr>
        <w:t xml:space="preserve"> </w:t>
      </w:r>
      <w:r w:rsidRPr="00552ED5">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ст. </w:t>
      </w:r>
      <w:r w:rsidRPr="00552ED5">
        <w:rPr>
          <w:rFonts w:ascii="Times New Roman" w:hAnsi="Times New Roman"/>
          <w:sz w:val="28"/>
          <w:szCs w:val="28"/>
        </w:rPr>
        <w:t>13.1 Федерального закона от 08.11.2007 №</w:t>
      </w:r>
      <w:r>
        <w:rPr>
          <w:rFonts w:ascii="Times New Roman" w:hAnsi="Times New Roman"/>
          <w:sz w:val="28"/>
          <w:szCs w:val="28"/>
        </w:rPr>
        <w:t xml:space="preserve"> </w:t>
      </w:r>
      <w:r w:rsidRPr="00552ED5">
        <w:rPr>
          <w:rFonts w:ascii="Times New Roman" w:hAnsi="Times New Roman"/>
          <w:sz w:val="28"/>
          <w:szCs w:val="28"/>
        </w:rPr>
        <w:t>257-ФЗ "Об автомобильных дорогах и о дорожной деятельности в Российской Федерации и о внесении изменений в отдельные законодатель</w:t>
      </w:r>
      <w:r>
        <w:rPr>
          <w:rFonts w:ascii="Times New Roman" w:hAnsi="Times New Roman"/>
          <w:sz w:val="28"/>
          <w:szCs w:val="28"/>
        </w:rPr>
        <w:t xml:space="preserve">ные акты Российской Федерации", федеральным законом РФ от 02.5.2006 года № 59-ФЗ «О порядке рассмотрения обращений граждан Российской Федерации», </w:t>
      </w:r>
      <w:r w:rsidR="00885D42">
        <w:rPr>
          <w:rFonts w:ascii="Times New Roman" w:hAnsi="Times New Roman"/>
          <w:sz w:val="28"/>
          <w:szCs w:val="28"/>
        </w:rPr>
        <w:t>федеральным законом РФ от 26.12.2008 года № 294-ФЗ «</w:t>
      </w:r>
      <w:r w:rsidR="00885D42" w:rsidRPr="00885D4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5D42">
        <w:rPr>
          <w:rFonts w:ascii="Times New Roman" w:hAnsi="Times New Roman"/>
          <w:sz w:val="28"/>
          <w:szCs w:val="28"/>
        </w:rPr>
        <w:t xml:space="preserve">», </w:t>
      </w:r>
      <w:r w:rsidRPr="00552ED5">
        <w:rPr>
          <w:rFonts w:ascii="Times New Roman" w:hAnsi="Times New Roman"/>
          <w:sz w:val="28"/>
          <w:szCs w:val="28"/>
        </w:rPr>
        <w:t>постановлением Правительства Ханты-Мансийского автономного округа - Югры от 02.03.2012 №85-п "О разработке и утверждении административных регламентов осуществления муниципального контроля",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87618">
        <w:rPr>
          <w:rFonts w:ascii="Times New Roman" w:hAnsi="Times New Roman"/>
          <w:sz w:val="28"/>
          <w:szCs w:val="28"/>
        </w:rPr>
        <w:t xml:space="preserve">,- </w:t>
      </w:r>
    </w:p>
    <w:p w:rsidR="00E47C2A" w:rsidRDefault="00E47C2A" w:rsidP="00E47C2A">
      <w:pPr>
        <w:spacing w:after="0" w:line="240" w:lineRule="auto"/>
        <w:ind w:firstLine="709"/>
        <w:jc w:val="center"/>
        <w:rPr>
          <w:rFonts w:ascii="Times New Roman" w:hAnsi="Times New Roman"/>
          <w:b/>
          <w:sz w:val="28"/>
          <w:szCs w:val="28"/>
        </w:rPr>
      </w:pPr>
    </w:p>
    <w:p w:rsidR="009126B1" w:rsidRDefault="00BC7CE9" w:rsidP="00E47C2A">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ПОСТАНОВЛЯЕТ</w:t>
      </w:r>
      <w:r w:rsidR="009126B1" w:rsidRPr="00446539">
        <w:rPr>
          <w:rFonts w:ascii="Times New Roman" w:hAnsi="Times New Roman"/>
          <w:b/>
          <w:sz w:val="28"/>
          <w:szCs w:val="28"/>
        </w:rPr>
        <w:t>:</w:t>
      </w:r>
    </w:p>
    <w:p w:rsidR="009A72DE" w:rsidRPr="00446539" w:rsidRDefault="009A72DE" w:rsidP="00472CFF">
      <w:pPr>
        <w:spacing w:after="0" w:line="240" w:lineRule="auto"/>
        <w:ind w:firstLine="709"/>
        <w:jc w:val="center"/>
        <w:rPr>
          <w:rFonts w:ascii="Times New Roman" w:hAnsi="Times New Roman"/>
          <w:sz w:val="28"/>
          <w:szCs w:val="28"/>
        </w:rPr>
      </w:pPr>
    </w:p>
    <w:p w:rsidR="00E47C2A" w:rsidRDefault="00E47C2A" w:rsidP="00E47C2A">
      <w:pPr>
        <w:spacing w:after="0"/>
        <w:ind w:firstLine="851"/>
        <w:jc w:val="both"/>
        <w:rPr>
          <w:rFonts w:ascii="Times New Roman" w:hAnsi="Times New Roman"/>
          <w:sz w:val="28"/>
          <w:szCs w:val="28"/>
        </w:rPr>
      </w:pPr>
      <w:r>
        <w:rPr>
          <w:rFonts w:ascii="Times New Roman" w:hAnsi="Times New Roman"/>
          <w:sz w:val="28"/>
          <w:szCs w:val="28"/>
        </w:rPr>
        <w:t xml:space="preserve">1. </w:t>
      </w:r>
      <w:r w:rsidR="00552ED5">
        <w:rPr>
          <w:rFonts w:ascii="Times New Roman" w:hAnsi="Times New Roman"/>
          <w:sz w:val="28"/>
          <w:szCs w:val="28"/>
        </w:rPr>
        <w:t>Внести в административный регламент</w:t>
      </w:r>
      <w:r w:rsidR="00552ED5" w:rsidRPr="00552ED5">
        <w:rPr>
          <w:rFonts w:ascii="Times New Roman" w:hAnsi="Times New Roman"/>
          <w:sz w:val="28"/>
          <w:szCs w:val="28"/>
        </w:rPr>
        <w:t xml:space="preserve"> исполнения муниципальной функции по осуществлению муниципального контроля за обеспечением </w:t>
      </w:r>
      <w:r w:rsidR="00552ED5" w:rsidRPr="00552ED5">
        <w:rPr>
          <w:rFonts w:ascii="Times New Roman" w:hAnsi="Times New Roman"/>
          <w:sz w:val="28"/>
          <w:szCs w:val="28"/>
        </w:rPr>
        <w:lastRenderedPageBreak/>
        <w:t>сохранности автомобильных дорог местного значения в границах городского поселения Игрим</w:t>
      </w:r>
      <w:r w:rsidR="00A87618">
        <w:rPr>
          <w:rFonts w:ascii="Times New Roman" w:hAnsi="Times New Roman"/>
          <w:sz w:val="28"/>
          <w:szCs w:val="28"/>
        </w:rPr>
        <w:t>, ут</w:t>
      </w:r>
      <w:r w:rsidR="00D528E3">
        <w:rPr>
          <w:rFonts w:ascii="Times New Roman" w:hAnsi="Times New Roman"/>
          <w:sz w:val="28"/>
          <w:szCs w:val="28"/>
        </w:rPr>
        <w:t xml:space="preserve">вержденного постановлением администрации </w:t>
      </w:r>
      <w:proofErr w:type="spellStart"/>
      <w:r w:rsidR="00D528E3">
        <w:rPr>
          <w:rFonts w:ascii="Times New Roman" w:hAnsi="Times New Roman"/>
          <w:sz w:val="28"/>
          <w:szCs w:val="28"/>
        </w:rPr>
        <w:t>гп</w:t>
      </w:r>
      <w:proofErr w:type="spellEnd"/>
      <w:r w:rsidR="00D528E3">
        <w:rPr>
          <w:rFonts w:ascii="Times New Roman" w:hAnsi="Times New Roman"/>
          <w:sz w:val="28"/>
          <w:szCs w:val="28"/>
        </w:rPr>
        <w:t xml:space="preserve"> Игрим от </w:t>
      </w:r>
      <w:r w:rsidR="00552ED5">
        <w:rPr>
          <w:rFonts w:ascii="Times New Roman" w:hAnsi="Times New Roman"/>
          <w:sz w:val="28"/>
          <w:szCs w:val="28"/>
        </w:rPr>
        <w:t>28.02.2014 года № 33</w:t>
      </w:r>
      <w:r w:rsidR="00D528E3">
        <w:rPr>
          <w:rFonts w:ascii="Times New Roman" w:hAnsi="Times New Roman"/>
          <w:sz w:val="28"/>
          <w:szCs w:val="28"/>
        </w:rPr>
        <w:t xml:space="preserve"> следующие изменения:</w:t>
      </w:r>
    </w:p>
    <w:p w:rsidR="00D528E3" w:rsidRDefault="00D528E3" w:rsidP="00E47C2A">
      <w:pPr>
        <w:spacing w:after="0"/>
        <w:ind w:firstLine="851"/>
        <w:jc w:val="both"/>
        <w:rPr>
          <w:rFonts w:ascii="Times New Roman" w:hAnsi="Times New Roman"/>
          <w:sz w:val="28"/>
          <w:szCs w:val="28"/>
        </w:rPr>
      </w:pPr>
      <w:r w:rsidRPr="00B01706">
        <w:rPr>
          <w:rFonts w:ascii="Times New Roman" w:hAnsi="Times New Roman"/>
          <w:b/>
          <w:sz w:val="28"/>
          <w:szCs w:val="28"/>
        </w:rPr>
        <w:t>1.1.</w:t>
      </w:r>
      <w:r w:rsidR="00552ED5" w:rsidRPr="00B01706">
        <w:rPr>
          <w:b/>
        </w:rPr>
        <w:t xml:space="preserve"> </w:t>
      </w:r>
      <w:r w:rsidR="00552ED5" w:rsidRPr="00B01706">
        <w:rPr>
          <w:rFonts w:ascii="Times New Roman" w:hAnsi="Times New Roman"/>
          <w:b/>
          <w:sz w:val="28"/>
          <w:szCs w:val="28"/>
        </w:rPr>
        <w:t>Абзац 5 пункта 5.4 изложить в следующей редакции</w:t>
      </w:r>
      <w:r>
        <w:rPr>
          <w:rFonts w:ascii="Times New Roman" w:hAnsi="Times New Roman"/>
          <w:sz w:val="28"/>
          <w:szCs w:val="28"/>
        </w:rPr>
        <w:t>:</w:t>
      </w:r>
    </w:p>
    <w:p w:rsidR="00D528E3" w:rsidRDefault="00D528E3" w:rsidP="00E47C2A">
      <w:pPr>
        <w:spacing w:after="0"/>
        <w:ind w:firstLine="851"/>
        <w:jc w:val="both"/>
        <w:rPr>
          <w:rFonts w:ascii="Times New Roman" w:hAnsi="Times New Roman"/>
          <w:sz w:val="28"/>
          <w:szCs w:val="28"/>
        </w:rPr>
      </w:pPr>
      <w:r>
        <w:rPr>
          <w:rFonts w:ascii="Times New Roman" w:hAnsi="Times New Roman"/>
          <w:sz w:val="28"/>
          <w:szCs w:val="28"/>
        </w:rPr>
        <w:t>«</w:t>
      </w:r>
      <w:r w:rsidR="00885D42" w:rsidRPr="00885D42">
        <w:rPr>
          <w:rFonts w:ascii="Times New Roman" w:hAnsi="Times New Roman"/>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Pr>
          <w:rFonts w:ascii="Times New Roman" w:hAnsi="Times New Roman"/>
          <w:sz w:val="28"/>
          <w:szCs w:val="28"/>
        </w:rPr>
        <w:t>»</w:t>
      </w:r>
    </w:p>
    <w:p w:rsidR="008E56F4" w:rsidRPr="00B01706" w:rsidRDefault="002C3603" w:rsidP="00885D42">
      <w:pPr>
        <w:spacing w:after="0"/>
        <w:ind w:firstLine="851"/>
        <w:jc w:val="both"/>
        <w:rPr>
          <w:rFonts w:ascii="Times New Roman" w:hAnsi="Times New Roman"/>
          <w:b/>
          <w:sz w:val="28"/>
          <w:szCs w:val="28"/>
        </w:rPr>
      </w:pPr>
      <w:r w:rsidRPr="00B01706">
        <w:rPr>
          <w:rFonts w:ascii="Times New Roman" w:hAnsi="Times New Roman"/>
          <w:b/>
          <w:sz w:val="28"/>
          <w:szCs w:val="28"/>
        </w:rPr>
        <w:t xml:space="preserve">1.2. </w:t>
      </w:r>
      <w:r w:rsidR="00885D42" w:rsidRPr="00B01706">
        <w:rPr>
          <w:rFonts w:ascii="Times New Roman" w:hAnsi="Times New Roman"/>
          <w:b/>
          <w:sz w:val="28"/>
          <w:szCs w:val="28"/>
        </w:rPr>
        <w:t>Абзац 4 пункта 5.4 изложить в следующей редакции</w:t>
      </w:r>
      <w:r w:rsidR="008E56F4" w:rsidRPr="00B01706">
        <w:rPr>
          <w:rFonts w:ascii="Times New Roman" w:hAnsi="Times New Roman"/>
          <w:b/>
          <w:sz w:val="28"/>
          <w:szCs w:val="28"/>
        </w:rPr>
        <w:t>:</w:t>
      </w:r>
    </w:p>
    <w:p w:rsidR="00095D95" w:rsidRDefault="008E56F4" w:rsidP="00E47C2A">
      <w:pPr>
        <w:spacing w:after="0"/>
        <w:ind w:firstLine="851"/>
        <w:jc w:val="both"/>
        <w:rPr>
          <w:rFonts w:ascii="Times New Roman" w:hAnsi="Times New Roman"/>
          <w:sz w:val="28"/>
          <w:szCs w:val="28"/>
        </w:rPr>
      </w:pPr>
      <w:r>
        <w:rPr>
          <w:rFonts w:ascii="Times New Roman" w:hAnsi="Times New Roman"/>
          <w:sz w:val="28"/>
          <w:szCs w:val="28"/>
        </w:rPr>
        <w:t>«</w:t>
      </w:r>
      <w:r w:rsidR="00885D42" w:rsidRPr="00885D42">
        <w:rPr>
          <w:rFonts w:ascii="Times New Roman" w:hAnsi="Times New Roman"/>
          <w:sz w:val="28"/>
          <w:szCs w:val="28"/>
        </w:rPr>
        <w:t xml:space="preserve">В случае, если текст письменного обращения не поддается прочтению, ответ на обращение </w:t>
      </w:r>
      <w:proofErr w:type="gramStart"/>
      <w:r w:rsidR="00885D42" w:rsidRPr="00885D42">
        <w:rPr>
          <w:rFonts w:ascii="Times New Roman" w:hAnsi="Times New Roman"/>
          <w:sz w:val="28"/>
          <w:szCs w:val="28"/>
        </w:rPr>
        <w:t>не дается</w:t>
      </w:r>
      <w:proofErr w:type="gramEnd"/>
      <w:r w:rsidR="00885D42" w:rsidRPr="00885D42">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095D95">
        <w:rPr>
          <w:rFonts w:ascii="Times New Roman" w:hAnsi="Times New Roman"/>
          <w:sz w:val="28"/>
          <w:szCs w:val="28"/>
        </w:rPr>
        <w:t>»;</w:t>
      </w:r>
    </w:p>
    <w:p w:rsidR="00885D42" w:rsidRPr="00B01706" w:rsidRDefault="00885D42" w:rsidP="00E47C2A">
      <w:pPr>
        <w:spacing w:after="0"/>
        <w:ind w:firstLine="851"/>
        <w:jc w:val="both"/>
        <w:rPr>
          <w:rFonts w:ascii="Times New Roman" w:hAnsi="Times New Roman"/>
          <w:b/>
          <w:sz w:val="28"/>
          <w:szCs w:val="28"/>
        </w:rPr>
      </w:pPr>
      <w:r w:rsidRPr="00B01706">
        <w:rPr>
          <w:rFonts w:ascii="Times New Roman" w:hAnsi="Times New Roman"/>
          <w:b/>
          <w:sz w:val="28"/>
          <w:szCs w:val="28"/>
        </w:rPr>
        <w:t>1.3. Абзац 3 пункта 5.4 изложить в следующей редакции:</w:t>
      </w:r>
    </w:p>
    <w:p w:rsidR="008E56F4" w:rsidRDefault="00885D42" w:rsidP="00E47C2A">
      <w:pPr>
        <w:spacing w:after="0"/>
        <w:ind w:firstLine="851"/>
        <w:jc w:val="both"/>
        <w:rPr>
          <w:rFonts w:ascii="Times New Roman" w:hAnsi="Times New Roman"/>
          <w:sz w:val="28"/>
          <w:szCs w:val="28"/>
        </w:rPr>
      </w:pPr>
      <w:r>
        <w:rPr>
          <w:rFonts w:ascii="Times New Roman" w:hAnsi="Times New Roman"/>
          <w:sz w:val="28"/>
          <w:szCs w:val="28"/>
        </w:rPr>
        <w:t xml:space="preserve"> «</w:t>
      </w:r>
      <w:r w:rsidRPr="00885D42">
        <w:rPr>
          <w:rFonts w:ascii="Times New Roman" w:hAnsi="Times New Roman"/>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095D95">
        <w:rPr>
          <w:rFonts w:ascii="Times New Roman" w:hAnsi="Times New Roman"/>
          <w:sz w:val="28"/>
          <w:szCs w:val="28"/>
        </w:rPr>
        <w:t>».</w:t>
      </w:r>
      <w:r w:rsidR="008E56F4">
        <w:rPr>
          <w:rFonts w:ascii="Times New Roman" w:hAnsi="Times New Roman"/>
          <w:sz w:val="28"/>
          <w:szCs w:val="28"/>
        </w:rPr>
        <w:t xml:space="preserve"> </w:t>
      </w:r>
    </w:p>
    <w:p w:rsidR="00885D42" w:rsidRPr="00B01706" w:rsidRDefault="00885D42" w:rsidP="00E47C2A">
      <w:pPr>
        <w:spacing w:after="0"/>
        <w:ind w:firstLine="851"/>
        <w:jc w:val="both"/>
        <w:rPr>
          <w:rFonts w:ascii="Times New Roman" w:hAnsi="Times New Roman"/>
          <w:b/>
          <w:sz w:val="28"/>
          <w:szCs w:val="28"/>
        </w:rPr>
      </w:pPr>
      <w:r w:rsidRPr="00B01706">
        <w:rPr>
          <w:rFonts w:ascii="Times New Roman" w:hAnsi="Times New Roman"/>
          <w:b/>
          <w:sz w:val="28"/>
          <w:szCs w:val="28"/>
        </w:rPr>
        <w:t>1.4. Абзац 2 пункта 5.4 изложить в следующей редакции:</w:t>
      </w:r>
    </w:p>
    <w:p w:rsidR="00885D42" w:rsidRDefault="00885D42" w:rsidP="00E47C2A">
      <w:pPr>
        <w:spacing w:after="0"/>
        <w:ind w:firstLine="851"/>
        <w:jc w:val="both"/>
        <w:rPr>
          <w:rFonts w:ascii="Times New Roman" w:hAnsi="Times New Roman"/>
          <w:sz w:val="28"/>
          <w:szCs w:val="28"/>
        </w:rPr>
      </w:pPr>
      <w:r>
        <w:rPr>
          <w:rFonts w:ascii="Times New Roman" w:hAnsi="Times New Roman"/>
          <w:sz w:val="28"/>
          <w:szCs w:val="28"/>
        </w:rPr>
        <w:t>«</w:t>
      </w:r>
      <w:r w:rsidRPr="00885D42">
        <w:rPr>
          <w:rFonts w:ascii="Times New Roman" w:hAnsi="Times New Roman"/>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sz w:val="28"/>
          <w:szCs w:val="28"/>
        </w:rPr>
        <w:t>»</w:t>
      </w:r>
    </w:p>
    <w:p w:rsidR="00885D42" w:rsidRPr="00B01706" w:rsidRDefault="00885D42" w:rsidP="00E47C2A">
      <w:pPr>
        <w:spacing w:after="0"/>
        <w:ind w:firstLine="851"/>
        <w:jc w:val="both"/>
        <w:rPr>
          <w:rFonts w:ascii="Times New Roman" w:hAnsi="Times New Roman"/>
          <w:b/>
          <w:sz w:val="28"/>
          <w:szCs w:val="28"/>
        </w:rPr>
      </w:pPr>
      <w:r w:rsidRPr="00B01706">
        <w:rPr>
          <w:rFonts w:ascii="Times New Roman" w:hAnsi="Times New Roman"/>
          <w:b/>
          <w:sz w:val="28"/>
          <w:szCs w:val="28"/>
        </w:rPr>
        <w:t>1.5. Абзац 2 пункта 3.6</w:t>
      </w:r>
      <w:r w:rsidR="00907A60" w:rsidRPr="00B01706">
        <w:rPr>
          <w:rFonts w:ascii="Times New Roman" w:hAnsi="Times New Roman"/>
          <w:b/>
          <w:sz w:val="28"/>
          <w:szCs w:val="28"/>
        </w:rPr>
        <w:t xml:space="preserve"> дополнить разделами следующего содержания:</w:t>
      </w:r>
    </w:p>
    <w:p w:rsidR="00907A60" w:rsidRDefault="00907A60" w:rsidP="00E47C2A">
      <w:pPr>
        <w:spacing w:after="0"/>
        <w:ind w:firstLine="851"/>
        <w:jc w:val="both"/>
        <w:rPr>
          <w:rFonts w:ascii="Times New Roman" w:hAnsi="Times New Roman"/>
          <w:sz w:val="28"/>
          <w:szCs w:val="28"/>
        </w:rPr>
      </w:pPr>
      <w:r>
        <w:rPr>
          <w:rFonts w:ascii="Times New Roman" w:hAnsi="Times New Roman"/>
          <w:sz w:val="28"/>
          <w:szCs w:val="28"/>
        </w:rPr>
        <w:lastRenderedPageBreak/>
        <w:t>«-</w:t>
      </w:r>
      <w:r w:rsidRPr="00907A60">
        <w:rPr>
          <w:rFonts w:ascii="Times New Roman" w:hAnsi="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Pr>
          <w:rFonts w:ascii="Times New Roman" w:hAnsi="Times New Roman"/>
          <w:sz w:val="28"/>
          <w:szCs w:val="28"/>
        </w:rPr>
        <w:t>;</w:t>
      </w:r>
    </w:p>
    <w:p w:rsidR="00907A60" w:rsidRDefault="00907A60" w:rsidP="00E47C2A">
      <w:pPr>
        <w:spacing w:after="0"/>
        <w:ind w:firstLine="851"/>
        <w:jc w:val="both"/>
        <w:rPr>
          <w:rFonts w:ascii="Times New Roman" w:hAnsi="Times New Roman"/>
          <w:sz w:val="28"/>
          <w:szCs w:val="28"/>
        </w:rPr>
      </w:pPr>
      <w:r>
        <w:rPr>
          <w:rFonts w:ascii="Times New Roman" w:hAnsi="Times New Roman"/>
          <w:sz w:val="28"/>
          <w:szCs w:val="28"/>
        </w:rPr>
        <w:t xml:space="preserve">- </w:t>
      </w:r>
      <w:r w:rsidRPr="00907A60">
        <w:rPr>
          <w:rFonts w:ascii="Times New Roman" w:hAnsi="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7A60" w:rsidRDefault="00907A60" w:rsidP="00E47C2A">
      <w:pPr>
        <w:spacing w:after="0"/>
        <w:ind w:firstLine="851"/>
        <w:jc w:val="both"/>
        <w:rPr>
          <w:rFonts w:ascii="Times New Roman" w:hAnsi="Times New Roman"/>
          <w:sz w:val="28"/>
          <w:szCs w:val="28"/>
        </w:rPr>
      </w:pPr>
      <w:r>
        <w:rPr>
          <w:rFonts w:ascii="Times New Roman" w:hAnsi="Times New Roman"/>
          <w:sz w:val="28"/>
          <w:szCs w:val="28"/>
        </w:rPr>
        <w:t xml:space="preserve">- </w:t>
      </w:r>
      <w:r w:rsidRPr="00907A60">
        <w:rPr>
          <w:rFonts w:ascii="Times New Roman" w:hAnsi="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Pr>
          <w:rFonts w:ascii="Times New Roman" w:hAnsi="Times New Roman"/>
          <w:sz w:val="28"/>
          <w:szCs w:val="28"/>
        </w:rPr>
        <w:t>;</w:t>
      </w:r>
    </w:p>
    <w:p w:rsidR="00907A60" w:rsidRDefault="00907A60" w:rsidP="00E47C2A">
      <w:pPr>
        <w:spacing w:after="0"/>
        <w:ind w:firstLine="851"/>
        <w:jc w:val="both"/>
        <w:rPr>
          <w:rFonts w:ascii="Times New Roman" w:hAnsi="Times New Roman"/>
          <w:sz w:val="28"/>
          <w:szCs w:val="28"/>
        </w:rPr>
      </w:pPr>
      <w:r>
        <w:rPr>
          <w:rFonts w:ascii="Times New Roman" w:hAnsi="Times New Roman"/>
          <w:sz w:val="28"/>
          <w:szCs w:val="28"/>
        </w:rPr>
        <w:t xml:space="preserve">- </w:t>
      </w:r>
      <w:r w:rsidRPr="00907A60">
        <w:rPr>
          <w:rFonts w:ascii="Times New Roman" w:hAnsi="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hAnsi="Times New Roman"/>
          <w:sz w:val="28"/>
          <w:szCs w:val="28"/>
        </w:rPr>
        <w:t>»</w:t>
      </w:r>
    </w:p>
    <w:p w:rsidR="00907A60" w:rsidRPr="007422EE" w:rsidRDefault="00907A60" w:rsidP="00E47C2A">
      <w:pPr>
        <w:spacing w:after="0"/>
        <w:ind w:firstLine="851"/>
        <w:jc w:val="both"/>
        <w:rPr>
          <w:rFonts w:ascii="Times New Roman" w:hAnsi="Times New Roman"/>
          <w:b/>
          <w:sz w:val="28"/>
          <w:szCs w:val="28"/>
        </w:rPr>
      </w:pPr>
      <w:r w:rsidRPr="007422EE">
        <w:rPr>
          <w:rFonts w:ascii="Times New Roman" w:hAnsi="Times New Roman"/>
          <w:b/>
          <w:sz w:val="28"/>
          <w:szCs w:val="28"/>
        </w:rPr>
        <w:t>1.6. Абзац 1 пункта 3.5.4 изложить в следующей редакции:</w:t>
      </w:r>
    </w:p>
    <w:p w:rsidR="00907A60" w:rsidRDefault="00907A60" w:rsidP="00E47C2A">
      <w:pPr>
        <w:spacing w:after="0"/>
        <w:ind w:firstLine="851"/>
        <w:jc w:val="both"/>
        <w:rPr>
          <w:rFonts w:ascii="Times New Roman" w:hAnsi="Times New Roman"/>
          <w:sz w:val="28"/>
          <w:szCs w:val="28"/>
        </w:rPr>
      </w:pPr>
      <w:r>
        <w:rPr>
          <w:rFonts w:ascii="Times New Roman" w:hAnsi="Times New Roman"/>
          <w:sz w:val="28"/>
          <w:szCs w:val="28"/>
        </w:rPr>
        <w:t>«</w:t>
      </w:r>
      <w:r w:rsidRPr="00907A60">
        <w:rPr>
          <w:rFonts w:ascii="Times New Roman" w:hAnsi="Times New Roman"/>
          <w:sz w:val="28"/>
          <w:szCs w:val="28"/>
        </w:rPr>
        <w:t>О проведении внеплановой выездной проверки, за исключением внеплановой выездной проверки, основания проведения кот</w:t>
      </w:r>
      <w:r>
        <w:rPr>
          <w:rFonts w:ascii="Times New Roman" w:hAnsi="Times New Roman"/>
          <w:sz w:val="28"/>
          <w:szCs w:val="28"/>
        </w:rPr>
        <w:t xml:space="preserve">орой указаны в пункте 2 части 2 </w:t>
      </w:r>
      <w:r w:rsidRPr="00907A60">
        <w:rPr>
          <w:rFonts w:ascii="Times New Roman" w:hAnsi="Times New Roman"/>
          <w:sz w:val="28"/>
          <w:szCs w:val="28"/>
        </w:rPr>
        <w:t>статьи</w:t>
      </w:r>
      <w:r>
        <w:rPr>
          <w:rFonts w:ascii="Times New Roman" w:hAnsi="Times New Roman"/>
          <w:sz w:val="28"/>
          <w:szCs w:val="28"/>
        </w:rPr>
        <w:t xml:space="preserve"> 10 Федерального закона № 294-ФЗ</w:t>
      </w:r>
      <w:r w:rsidRPr="00907A60">
        <w:rPr>
          <w:rFonts w:ascii="Times New Roman" w:hAnsi="Times New Roman"/>
          <w:sz w:val="28"/>
          <w:szCs w:val="28"/>
        </w:rPr>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Pr>
          <w:rFonts w:ascii="Times New Roman" w:hAnsi="Times New Roman"/>
          <w:sz w:val="28"/>
          <w:szCs w:val="28"/>
        </w:rPr>
        <w:t>»</w:t>
      </w:r>
    </w:p>
    <w:p w:rsidR="00907A60" w:rsidRPr="007422EE" w:rsidRDefault="00907A60" w:rsidP="00E47C2A">
      <w:pPr>
        <w:spacing w:after="0"/>
        <w:ind w:firstLine="851"/>
        <w:jc w:val="both"/>
        <w:rPr>
          <w:rFonts w:ascii="Times New Roman" w:hAnsi="Times New Roman"/>
          <w:b/>
          <w:sz w:val="28"/>
          <w:szCs w:val="28"/>
        </w:rPr>
      </w:pPr>
      <w:r w:rsidRPr="007422EE">
        <w:rPr>
          <w:rFonts w:ascii="Times New Roman" w:hAnsi="Times New Roman"/>
          <w:b/>
          <w:sz w:val="28"/>
          <w:szCs w:val="28"/>
        </w:rPr>
        <w:t>1.7. Абзац 10 пункта 3.5.1 изложить в следующей редакции:</w:t>
      </w:r>
    </w:p>
    <w:p w:rsidR="00907A60" w:rsidRDefault="00907A60" w:rsidP="00E47C2A">
      <w:pPr>
        <w:spacing w:after="0"/>
        <w:ind w:firstLine="851"/>
        <w:jc w:val="both"/>
        <w:rPr>
          <w:rFonts w:ascii="Times New Roman" w:hAnsi="Times New Roman"/>
          <w:sz w:val="28"/>
          <w:szCs w:val="28"/>
        </w:rPr>
      </w:pPr>
      <w:r>
        <w:rPr>
          <w:rFonts w:ascii="Times New Roman" w:hAnsi="Times New Roman"/>
          <w:sz w:val="28"/>
          <w:szCs w:val="28"/>
        </w:rPr>
        <w:t>«</w:t>
      </w:r>
      <w:r w:rsidRPr="00907A60">
        <w:rPr>
          <w:rFonts w:ascii="Times New Roman" w:hAnsi="Times New Roman"/>
          <w:sz w:val="28"/>
          <w:szCs w:val="28"/>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w:t>
      </w:r>
      <w:r>
        <w:rPr>
          <w:rFonts w:ascii="Times New Roman" w:hAnsi="Times New Roman"/>
          <w:sz w:val="28"/>
          <w:szCs w:val="28"/>
        </w:rPr>
        <w:t>ных в пункте 2 части 2</w:t>
      </w:r>
      <w:r w:rsidRPr="00907A60">
        <w:rPr>
          <w:rFonts w:ascii="Times New Roman" w:hAnsi="Times New Roman"/>
          <w:sz w:val="28"/>
          <w:szCs w:val="28"/>
        </w:rPr>
        <w:t xml:space="preserve"> статьи</w:t>
      </w:r>
      <w:r>
        <w:rPr>
          <w:rFonts w:ascii="Times New Roman" w:hAnsi="Times New Roman"/>
          <w:sz w:val="28"/>
          <w:szCs w:val="28"/>
        </w:rPr>
        <w:t xml:space="preserve"> 10</w:t>
      </w:r>
      <w:r w:rsidR="00B1563E">
        <w:rPr>
          <w:rFonts w:ascii="Times New Roman" w:hAnsi="Times New Roman"/>
          <w:sz w:val="28"/>
          <w:szCs w:val="28"/>
        </w:rPr>
        <w:t xml:space="preserve"> Федерального закона № 294-ФЗ</w:t>
      </w:r>
      <w:r w:rsidRPr="00907A60">
        <w:rPr>
          <w:rFonts w:ascii="Times New Roman" w:hAnsi="Times New Roman"/>
          <w:sz w:val="28"/>
          <w:szCs w:val="28"/>
        </w:rPr>
        <w:t xml:space="preserve">, не могут служить основанием для проведения внеплановой </w:t>
      </w:r>
      <w:r w:rsidRPr="00907A60">
        <w:rPr>
          <w:rFonts w:ascii="Times New Roman" w:hAnsi="Times New Roman"/>
          <w:sz w:val="28"/>
          <w:szCs w:val="28"/>
        </w:rPr>
        <w:lastRenderedPageBreak/>
        <w:t>проверки. В случае, если изложенная в обращении или заявлении информация может в соответств</w:t>
      </w:r>
      <w:r w:rsidR="00B1563E">
        <w:rPr>
          <w:rFonts w:ascii="Times New Roman" w:hAnsi="Times New Roman"/>
          <w:sz w:val="28"/>
          <w:szCs w:val="28"/>
        </w:rPr>
        <w:t>ии с пунктом 2 части 2</w:t>
      </w:r>
      <w:r w:rsidRPr="00907A60">
        <w:rPr>
          <w:rFonts w:ascii="Times New Roman" w:hAnsi="Times New Roman"/>
          <w:sz w:val="28"/>
          <w:szCs w:val="28"/>
        </w:rPr>
        <w:t xml:space="preserve"> статьи</w:t>
      </w:r>
      <w:r w:rsidR="00B1563E">
        <w:rPr>
          <w:rFonts w:ascii="Times New Roman" w:hAnsi="Times New Roman"/>
          <w:sz w:val="28"/>
          <w:szCs w:val="28"/>
        </w:rPr>
        <w:t xml:space="preserve"> 10Федерального закона № 294-ФЗ</w:t>
      </w:r>
      <w:r w:rsidRPr="00907A60">
        <w:rPr>
          <w:rFonts w:ascii="Times New Roman" w:hAnsi="Times New Roman"/>
          <w:sz w:val="28"/>
          <w:szCs w:val="28"/>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B1563E">
        <w:rPr>
          <w:rFonts w:ascii="Times New Roman" w:hAnsi="Times New Roman"/>
          <w:sz w:val="28"/>
          <w:szCs w:val="28"/>
        </w:rPr>
        <w:t>»</w:t>
      </w:r>
    </w:p>
    <w:p w:rsidR="00B1563E" w:rsidRPr="007422EE" w:rsidRDefault="00B1563E" w:rsidP="00E47C2A">
      <w:pPr>
        <w:spacing w:after="0"/>
        <w:ind w:firstLine="851"/>
        <w:jc w:val="both"/>
        <w:rPr>
          <w:rFonts w:ascii="Times New Roman" w:hAnsi="Times New Roman"/>
          <w:b/>
          <w:sz w:val="28"/>
          <w:szCs w:val="28"/>
        </w:rPr>
      </w:pPr>
      <w:r w:rsidRPr="007422EE">
        <w:rPr>
          <w:rFonts w:ascii="Times New Roman" w:hAnsi="Times New Roman"/>
          <w:b/>
          <w:sz w:val="28"/>
          <w:szCs w:val="28"/>
        </w:rPr>
        <w:t>1.8. Абзацы 3, 4 пункта 3.4.11 изложить в следующей редакции:</w:t>
      </w:r>
    </w:p>
    <w:p w:rsidR="00B1563E" w:rsidRDefault="00B1563E" w:rsidP="00E47C2A">
      <w:pPr>
        <w:spacing w:after="0"/>
        <w:ind w:firstLine="851"/>
        <w:jc w:val="both"/>
        <w:rPr>
          <w:rFonts w:ascii="Times New Roman" w:hAnsi="Times New Roman"/>
          <w:sz w:val="28"/>
          <w:szCs w:val="28"/>
        </w:rPr>
      </w:pPr>
      <w:r>
        <w:rPr>
          <w:rFonts w:ascii="Times New Roman" w:hAnsi="Times New Roman"/>
          <w:sz w:val="28"/>
          <w:szCs w:val="28"/>
        </w:rPr>
        <w:t>«-</w:t>
      </w:r>
      <w:r w:rsidRPr="00B1563E">
        <w:rPr>
          <w:rFonts w:ascii="Times New Roman" w:hAnsi="Times New Roman"/>
          <w:sz w:val="28"/>
          <w:szCs w:val="28"/>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Pr>
          <w:rFonts w:ascii="Times New Roman" w:hAnsi="Times New Roman"/>
          <w:sz w:val="28"/>
          <w:szCs w:val="28"/>
        </w:rPr>
        <w:t>»</w:t>
      </w:r>
    </w:p>
    <w:p w:rsidR="00B1563E" w:rsidRPr="007422EE" w:rsidRDefault="00B1563E" w:rsidP="00E47C2A">
      <w:pPr>
        <w:spacing w:after="0"/>
        <w:ind w:firstLine="851"/>
        <w:jc w:val="both"/>
        <w:rPr>
          <w:rFonts w:ascii="Times New Roman" w:hAnsi="Times New Roman"/>
          <w:b/>
          <w:sz w:val="28"/>
          <w:szCs w:val="28"/>
        </w:rPr>
      </w:pPr>
      <w:r w:rsidRPr="007422EE">
        <w:rPr>
          <w:rFonts w:ascii="Times New Roman" w:hAnsi="Times New Roman"/>
          <w:b/>
          <w:sz w:val="28"/>
          <w:szCs w:val="28"/>
        </w:rPr>
        <w:t>1.9.</w:t>
      </w:r>
      <w:r w:rsidR="00365BD2" w:rsidRPr="007422EE">
        <w:rPr>
          <w:rFonts w:ascii="Times New Roman" w:hAnsi="Times New Roman"/>
          <w:b/>
          <w:sz w:val="28"/>
          <w:szCs w:val="28"/>
        </w:rPr>
        <w:t xml:space="preserve"> Абзац 1 пункта 3.4.7 изложить в следующей редакции:</w:t>
      </w:r>
    </w:p>
    <w:p w:rsidR="00365BD2" w:rsidRPr="00365BD2" w:rsidRDefault="00365BD2" w:rsidP="00365BD2">
      <w:pPr>
        <w:spacing w:after="0"/>
        <w:ind w:firstLine="851"/>
        <w:jc w:val="both"/>
        <w:rPr>
          <w:rFonts w:ascii="Times New Roman" w:hAnsi="Times New Roman"/>
          <w:sz w:val="28"/>
          <w:szCs w:val="28"/>
        </w:rPr>
      </w:pPr>
      <w:r>
        <w:rPr>
          <w:rFonts w:ascii="Times New Roman" w:hAnsi="Times New Roman"/>
          <w:sz w:val="28"/>
          <w:szCs w:val="28"/>
        </w:rPr>
        <w:t>«</w:t>
      </w:r>
      <w:r w:rsidRPr="00365BD2">
        <w:rPr>
          <w:rFonts w:ascii="Times New Roman" w:hAnsi="Times New Roman"/>
          <w:sz w:val="28"/>
          <w:szCs w:val="28"/>
        </w:rPr>
        <w:t>Внесение изменений в ежегодный план допускается в следующих случаях:</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а) исключение проверки из ежегодного плана:</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 xml:space="preserve">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w:t>
      </w:r>
      <w:r w:rsidRPr="00365BD2">
        <w:rPr>
          <w:rFonts w:ascii="Times New Roman" w:hAnsi="Times New Roman"/>
          <w:sz w:val="28"/>
          <w:szCs w:val="28"/>
        </w:rPr>
        <w:lastRenderedPageBreak/>
        <w:t>производственных объектов, гидротехнических сооружений и иных производственных объектов, подлежащих проверке;</w:t>
      </w:r>
    </w:p>
    <w:p w:rsidR="00365BD2" w:rsidRPr="00365BD2" w:rsidRDefault="00365BD2" w:rsidP="00365BD2">
      <w:pPr>
        <w:spacing w:after="0"/>
        <w:ind w:firstLine="851"/>
        <w:jc w:val="both"/>
        <w:rPr>
          <w:rFonts w:ascii="Times New Roman" w:hAnsi="Times New Roman"/>
          <w:sz w:val="28"/>
          <w:szCs w:val="28"/>
        </w:rPr>
      </w:pPr>
      <w:r>
        <w:rPr>
          <w:rFonts w:ascii="Times New Roman" w:hAnsi="Times New Roman"/>
          <w:sz w:val="28"/>
          <w:szCs w:val="28"/>
        </w:rPr>
        <w:t xml:space="preserve">в связи с изменением </w:t>
      </w:r>
      <w:proofErr w:type="gramStart"/>
      <w:r>
        <w:rPr>
          <w:rFonts w:ascii="Times New Roman" w:hAnsi="Times New Roman"/>
          <w:sz w:val="28"/>
          <w:szCs w:val="28"/>
        </w:rPr>
        <w:t xml:space="preserve">класса </w:t>
      </w:r>
      <w:r w:rsidRPr="00365BD2">
        <w:rPr>
          <w:rFonts w:ascii="Times New Roman" w:hAnsi="Times New Roman"/>
          <w:sz w:val="28"/>
          <w:szCs w:val="28"/>
        </w:rPr>
        <w:t>опасности</w:t>
      </w:r>
      <w:proofErr w:type="gramEnd"/>
      <w:r w:rsidRPr="00365BD2">
        <w:rPr>
          <w:rFonts w:ascii="Times New Roman" w:hAnsi="Times New Roman"/>
          <w:sz w:val="28"/>
          <w:szCs w:val="28"/>
        </w:rPr>
        <w:t xml:space="preserve"> подлежащего проверке опасного производственного объекта или класса гидротехнического сооружения;</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w:t>
      </w:r>
      <w:r>
        <w:rPr>
          <w:rFonts w:ascii="Times New Roman" w:hAnsi="Times New Roman"/>
          <w:sz w:val="28"/>
          <w:szCs w:val="28"/>
        </w:rPr>
        <w:t>аях, предусмотренных статьей 26.</w:t>
      </w:r>
      <w:r w:rsidRPr="00365BD2">
        <w:rPr>
          <w:rFonts w:ascii="Times New Roman" w:hAnsi="Times New Roman"/>
          <w:sz w:val="28"/>
          <w:szCs w:val="28"/>
        </w:rPr>
        <w:t>1 Федерального закона</w:t>
      </w:r>
      <w:r>
        <w:rPr>
          <w:rFonts w:ascii="Times New Roman" w:hAnsi="Times New Roman"/>
          <w:sz w:val="28"/>
          <w:szCs w:val="28"/>
        </w:rPr>
        <w:t xml:space="preserve"> от 26.12.2008 года № 294-ФЗ</w:t>
      </w:r>
      <w:r w:rsidRPr="00365BD2">
        <w:rPr>
          <w:rFonts w:ascii="Times New Roman" w:hAnsi="Times New Roman"/>
          <w:sz w:val="28"/>
          <w:szCs w:val="28"/>
        </w:rPr>
        <w:t>;</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прекращением или аннулированием действия лицензии - для проверок, запланированных в отношении лицензиатов;</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наступлением обстоятельств непреодолимой силы;</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запретом на проведение плановых проверок, пре</w:t>
      </w:r>
      <w:r>
        <w:rPr>
          <w:rFonts w:ascii="Times New Roman" w:hAnsi="Times New Roman"/>
          <w:sz w:val="28"/>
          <w:szCs w:val="28"/>
        </w:rPr>
        <w:t>дусмотренным частью 1 статьи 26.</w:t>
      </w:r>
      <w:r w:rsidRPr="00365BD2">
        <w:rPr>
          <w:rFonts w:ascii="Times New Roman" w:hAnsi="Times New Roman"/>
          <w:sz w:val="28"/>
          <w:szCs w:val="28"/>
        </w:rPr>
        <w:t>2 Федерального закона</w:t>
      </w:r>
      <w:r>
        <w:rPr>
          <w:rFonts w:ascii="Times New Roman" w:hAnsi="Times New Roman"/>
          <w:sz w:val="28"/>
          <w:szCs w:val="28"/>
        </w:rPr>
        <w:t xml:space="preserve"> от 26.12.2008 года № 294-ФЗ</w:t>
      </w:r>
      <w:r w:rsidRPr="00365BD2">
        <w:rPr>
          <w:rFonts w:ascii="Times New Roman" w:hAnsi="Times New Roman"/>
          <w:sz w:val="28"/>
          <w:szCs w:val="28"/>
        </w:rPr>
        <w:t>;</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запретом на проведение плановых про</w:t>
      </w:r>
      <w:r w:rsidR="00B01706">
        <w:rPr>
          <w:rFonts w:ascii="Times New Roman" w:hAnsi="Times New Roman"/>
          <w:sz w:val="28"/>
          <w:szCs w:val="28"/>
        </w:rPr>
        <w:t>верок, предусмотренным частью 1.1 статьи 26.</w:t>
      </w:r>
      <w:r w:rsidRPr="00365BD2">
        <w:rPr>
          <w:rFonts w:ascii="Times New Roman" w:hAnsi="Times New Roman"/>
          <w:sz w:val="28"/>
          <w:szCs w:val="28"/>
        </w:rPr>
        <w:t>2 Федерального закона</w:t>
      </w:r>
      <w:r w:rsidR="00B01706">
        <w:rPr>
          <w:rFonts w:ascii="Times New Roman" w:hAnsi="Times New Roman"/>
          <w:sz w:val="28"/>
          <w:szCs w:val="28"/>
        </w:rPr>
        <w:t xml:space="preserve"> от 26.12.2008 года № 294-ФЗ</w:t>
      </w:r>
      <w:r w:rsidRPr="00365BD2">
        <w:rPr>
          <w:rFonts w:ascii="Times New Roman" w:hAnsi="Times New Roman"/>
          <w:sz w:val="28"/>
          <w:szCs w:val="28"/>
        </w:rPr>
        <w:t>;</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
    <w:p w:rsidR="00365BD2" w:rsidRPr="00365BD2" w:rsidRDefault="00365BD2" w:rsidP="00365BD2">
      <w:pPr>
        <w:spacing w:after="0"/>
        <w:ind w:firstLine="851"/>
        <w:jc w:val="both"/>
        <w:rPr>
          <w:rFonts w:ascii="Times New Roman" w:hAnsi="Times New Roman"/>
          <w:sz w:val="28"/>
          <w:szCs w:val="28"/>
        </w:rPr>
      </w:pPr>
    </w:p>
    <w:p w:rsidR="00365BD2" w:rsidRP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принятием органом государственного контроля (надзора) в 2020-2021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365BD2" w:rsidRDefault="00365BD2" w:rsidP="00365BD2">
      <w:pPr>
        <w:spacing w:after="0"/>
        <w:ind w:firstLine="851"/>
        <w:jc w:val="both"/>
        <w:rPr>
          <w:rFonts w:ascii="Times New Roman" w:hAnsi="Times New Roman"/>
          <w:sz w:val="28"/>
          <w:szCs w:val="28"/>
        </w:rPr>
      </w:pPr>
      <w:r w:rsidRPr="00365BD2">
        <w:rPr>
          <w:rFonts w:ascii="Times New Roman" w:hAnsi="Times New Roman"/>
          <w:sz w:val="28"/>
          <w:szCs w:val="28"/>
        </w:rP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r w:rsidR="00B01706">
        <w:rPr>
          <w:rFonts w:ascii="Times New Roman" w:hAnsi="Times New Roman"/>
          <w:sz w:val="28"/>
          <w:szCs w:val="28"/>
        </w:rPr>
        <w:t>»</w:t>
      </w:r>
    </w:p>
    <w:p w:rsidR="00B01706" w:rsidRPr="007422EE" w:rsidRDefault="00B01706" w:rsidP="00365BD2">
      <w:pPr>
        <w:spacing w:after="0"/>
        <w:ind w:firstLine="851"/>
        <w:jc w:val="both"/>
        <w:rPr>
          <w:rFonts w:ascii="Times New Roman" w:hAnsi="Times New Roman"/>
          <w:b/>
          <w:sz w:val="28"/>
          <w:szCs w:val="28"/>
        </w:rPr>
      </w:pPr>
      <w:r w:rsidRPr="007422EE">
        <w:rPr>
          <w:rFonts w:ascii="Times New Roman" w:hAnsi="Times New Roman"/>
          <w:b/>
          <w:sz w:val="28"/>
          <w:szCs w:val="28"/>
        </w:rPr>
        <w:t>1.10. Пункт 1.9 дополнить абзацами следующего содержания:</w:t>
      </w:r>
    </w:p>
    <w:p w:rsidR="00B01706" w:rsidRPr="00B01706" w:rsidRDefault="00B01706" w:rsidP="00B01706">
      <w:pPr>
        <w:spacing w:after="0"/>
        <w:ind w:firstLine="851"/>
        <w:jc w:val="both"/>
        <w:rPr>
          <w:rFonts w:ascii="Times New Roman" w:hAnsi="Times New Roman"/>
          <w:sz w:val="28"/>
          <w:szCs w:val="28"/>
        </w:rPr>
      </w:pPr>
      <w:r>
        <w:rPr>
          <w:rFonts w:ascii="Times New Roman" w:hAnsi="Times New Roman"/>
          <w:sz w:val="28"/>
          <w:szCs w:val="28"/>
        </w:rPr>
        <w:t>«-</w:t>
      </w:r>
      <w:r w:rsidRPr="00B01706">
        <w:rPr>
          <w:rFonts w:ascii="Times New Roman" w:hAnsi="Times New Roman"/>
          <w:sz w:val="28"/>
          <w:szCs w:val="28"/>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01706" w:rsidRDefault="00B01706" w:rsidP="00B01706">
      <w:pPr>
        <w:spacing w:after="0"/>
        <w:ind w:firstLine="851"/>
        <w:jc w:val="both"/>
        <w:rPr>
          <w:rFonts w:ascii="Times New Roman" w:hAnsi="Times New Roman"/>
          <w:sz w:val="28"/>
          <w:szCs w:val="28"/>
        </w:rPr>
      </w:pPr>
      <w:r>
        <w:rPr>
          <w:rFonts w:ascii="Times New Roman" w:hAnsi="Times New Roman"/>
          <w:sz w:val="28"/>
          <w:szCs w:val="28"/>
        </w:rPr>
        <w:t>-</w:t>
      </w:r>
      <w:r w:rsidRPr="00B01706">
        <w:rPr>
          <w:rFonts w:ascii="Times New Roman" w:hAnsi="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rFonts w:ascii="Times New Roman" w:hAnsi="Times New Roman"/>
          <w:sz w:val="28"/>
          <w:szCs w:val="28"/>
        </w:rPr>
        <w:t>»</w:t>
      </w:r>
    </w:p>
    <w:p w:rsidR="00B01706" w:rsidRPr="007422EE" w:rsidRDefault="00B01706" w:rsidP="00B01706">
      <w:pPr>
        <w:spacing w:after="0"/>
        <w:ind w:firstLine="851"/>
        <w:jc w:val="both"/>
        <w:rPr>
          <w:rFonts w:ascii="Times New Roman" w:hAnsi="Times New Roman"/>
          <w:b/>
          <w:sz w:val="28"/>
          <w:szCs w:val="28"/>
        </w:rPr>
      </w:pPr>
      <w:r w:rsidRPr="007422EE">
        <w:rPr>
          <w:rFonts w:ascii="Times New Roman" w:hAnsi="Times New Roman"/>
          <w:b/>
          <w:sz w:val="28"/>
          <w:szCs w:val="28"/>
        </w:rPr>
        <w:t>1.11. Пункт 1.8 дополнить абзацем следующего содержания:</w:t>
      </w:r>
    </w:p>
    <w:p w:rsidR="00B01706" w:rsidRPr="00365BD2" w:rsidRDefault="00B01706" w:rsidP="00B01706">
      <w:pPr>
        <w:spacing w:after="0"/>
        <w:ind w:firstLine="851"/>
        <w:jc w:val="both"/>
        <w:rPr>
          <w:rFonts w:ascii="Times New Roman" w:hAnsi="Times New Roman"/>
          <w:sz w:val="28"/>
          <w:szCs w:val="28"/>
        </w:rPr>
      </w:pPr>
      <w:r>
        <w:rPr>
          <w:rFonts w:ascii="Times New Roman" w:hAnsi="Times New Roman"/>
          <w:sz w:val="28"/>
          <w:szCs w:val="28"/>
        </w:rPr>
        <w:t>«-</w:t>
      </w:r>
      <w:r w:rsidRPr="00B01706">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imes New Roman" w:hAnsi="Times New Roman"/>
          <w:sz w:val="28"/>
          <w:szCs w:val="28"/>
        </w:rPr>
        <w:t>»</w:t>
      </w:r>
    </w:p>
    <w:p w:rsidR="00E47C2A" w:rsidRDefault="00E47C2A" w:rsidP="00E47C2A">
      <w:pPr>
        <w:spacing w:after="0"/>
        <w:ind w:firstLine="851"/>
        <w:jc w:val="both"/>
        <w:rPr>
          <w:rFonts w:ascii="Times New Roman" w:hAnsi="Times New Roman"/>
          <w:sz w:val="28"/>
          <w:szCs w:val="28"/>
        </w:rPr>
      </w:pPr>
      <w:r w:rsidRPr="00E47C2A">
        <w:rPr>
          <w:rFonts w:ascii="Times New Roman" w:hAnsi="Times New Roman"/>
          <w:sz w:val="28"/>
          <w:szCs w:val="28"/>
        </w:rPr>
        <w:t xml:space="preserve">2. Опубликовать настоящее решение в газете «Официальный вестник органов местного самоуправления городского поселения Игрим» и разместить его на официальном сайте администрации </w:t>
      </w:r>
      <w:proofErr w:type="spellStart"/>
      <w:r w:rsidRPr="00E47C2A">
        <w:rPr>
          <w:rFonts w:ascii="Times New Roman" w:hAnsi="Times New Roman"/>
          <w:sz w:val="28"/>
          <w:szCs w:val="28"/>
        </w:rPr>
        <w:t>гп</w:t>
      </w:r>
      <w:proofErr w:type="spellEnd"/>
      <w:r w:rsidRPr="00E47C2A">
        <w:rPr>
          <w:rFonts w:ascii="Times New Roman" w:hAnsi="Times New Roman"/>
          <w:sz w:val="28"/>
          <w:szCs w:val="28"/>
        </w:rPr>
        <w:t xml:space="preserve"> Игрим www.admigrim.bk.ru в информационно-телекоммуникационной сети «Интернет»</w:t>
      </w:r>
    </w:p>
    <w:p w:rsidR="00095D95" w:rsidRPr="00E47C2A" w:rsidRDefault="00B01706" w:rsidP="00E47C2A">
      <w:pPr>
        <w:spacing w:after="0"/>
        <w:ind w:firstLine="851"/>
        <w:jc w:val="both"/>
        <w:rPr>
          <w:rFonts w:ascii="Times New Roman" w:hAnsi="Times New Roman"/>
          <w:sz w:val="28"/>
          <w:szCs w:val="28"/>
        </w:rPr>
      </w:pPr>
      <w:r>
        <w:rPr>
          <w:rFonts w:ascii="Times New Roman" w:hAnsi="Times New Roman"/>
          <w:sz w:val="28"/>
          <w:szCs w:val="28"/>
        </w:rPr>
        <w:t>3. Н</w:t>
      </w:r>
      <w:r w:rsidR="00095D95">
        <w:rPr>
          <w:rFonts w:ascii="Times New Roman" w:hAnsi="Times New Roman"/>
          <w:sz w:val="28"/>
          <w:szCs w:val="28"/>
        </w:rPr>
        <w:t>астоящее постановление вступает в силу после его официального опубликования.</w:t>
      </w:r>
    </w:p>
    <w:p w:rsidR="00D32E96" w:rsidRPr="00446539" w:rsidRDefault="00E47C2A" w:rsidP="00E47C2A">
      <w:pPr>
        <w:spacing w:after="0"/>
        <w:ind w:firstLine="851"/>
        <w:jc w:val="both"/>
        <w:rPr>
          <w:rFonts w:ascii="Times New Roman" w:hAnsi="Times New Roman"/>
          <w:sz w:val="28"/>
          <w:szCs w:val="28"/>
        </w:rPr>
      </w:pPr>
      <w:r w:rsidRPr="00E47C2A">
        <w:rPr>
          <w:rFonts w:ascii="Times New Roman" w:hAnsi="Times New Roman"/>
          <w:sz w:val="28"/>
          <w:szCs w:val="28"/>
        </w:rPr>
        <w:t xml:space="preserve">3. Контроль за исполнением настоящего </w:t>
      </w:r>
      <w:r w:rsidR="00095D95">
        <w:rPr>
          <w:rFonts w:ascii="Times New Roman" w:hAnsi="Times New Roman"/>
          <w:sz w:val="28"/>
          <w:szCs w:val="28"/>
        </w:rPr>
        <w:t>постановления оставляю за собой.</w:t>
      </w:r>
    </w:p>
    <w:p w:rsidR="00D32E96" w:rsidRDefault="00D32E96" w:rsidP="00D32E96">
      <w:pPr>
        <w:spacing w:after="0"/>
        <w:jc w:val="both"/>
        <w:rPr>
          <w:rFonts w:ascii="Times New Roman" w:hAnsi="Times New Roman"/>
          <w:sz w:val="28"/>
          <w:szCs w:val="28"/>
        </w:rPr>
      </w:pPr>
      <w:r>
        <w:rPr>
          <w:rFonts w:ascii="Times New Roman" w:hAnsi="Times New Roman"/>
          <w:sz w:val="28"/>
          <w:szCs w:val="28"/>
        </w:rPr>
        <w:t xml:space="preserve">   </w:t>
      </w:r>
    </w:p>
    <w:p w:rsidR="00D32E96" w:rsidRDefault="00D32E96" w:rsidP="00D32E96">
      <w:pPr>
        <w:spacing w:after="0"/>
        <w:jc w:val="both"/>
        <w:rPr>
          <w:rFonts w:ascii="Times New Roman" w:hAnsi="Times New Roman"/>
          <w:b/>
          <w:sz w:val="28"/>
          <w:szCs w:val="28"/>
        </w:rPr>
      </w:pPr>
      <w:r w:rsidRPr="009A72DE">
        <w:rPr>
          <w:rFonts w:ascii="Times New Roman" w:hAnsi="Times New Roman"/>
          <w:b/>
          <w:sz w:val="28"/>
          <w:szCs w:val="28"/>
        </w:rPr>
        <w:t xml:space="preserve">   </w:t>
      </w:r>
      <w:proofErr w:type="spellStart"/>
      <w:r w:rsidR="00254A31">
        <w:rPr>
          <w:rFonts w:ascii="Times New Roman" w:hAnsi="Times New Roman"/>
          <w:b/>
          <w:sz w:val="28"/>
          <w:szCs w:val="28"/>
        </w:rPr>
        <w:t>И.о</w:t>
      </w:r>
      <w:proofErr w:type="spellEnd"/>
      <w:r w:rsidR="00254A31">
        <w:rPr>
          <w:rFonts w:ascii="Times New Roman" w:hAnsi="Times New Roman"/>
          <w:b/>
          <w:sz w:val="28"/>
          <w:szCs w:val="28"/>
        </w:rPr>
        <w:t xml:space="preserve">. </w:t>
      </w:r>
      <w:r w:rsidR="008E46B0" w:rsidRPr="009A72DE">
        <w:rPr>
          <w:rFonts w:ascii="Times New Roman" w:hAnsi="Times New Roman"/>
          <w:b/>
          <w:sz w:val="28"/>
          <w:szCs w:val="28"/>
        </w:rPr>
        <w:t>Г</w:t>
      </w:r>
      <w:r w:rsidRPr="009A72DE">
        <w:rPr>
          <w:rFonts w:ascii="Times New Roman" w:hAnsi="Times New Roman"/>
          <w:b/>
          <w:sz w:val="28"/>
          <w:szCs w:val="28"/>
        </w:rPr>
        <w:t>лав</w:t>
      </w:r>
      <w:r w:rsidR="00254A31">
        <w:rPr>
          <w:rFonts w:ascii="Times New Roman" w:hAnsi="Times New Roman"/>
          <w:b/>
          <w:sz w:val="28"/>
          <w:szCs w:val="28"/>
        </w:rPr>
        <w:t>ы</w:t>
      </w:r>
      <w:r w:rsidR="008E46B0" w:rsidRPr="009A72DE">
        <w:rPr>
          <w:rFonts w:ascii="Times New Roman" w:hAnsi="Times New Roman"/>
          <w:b/>
          <w:sz w:val="28"/>
          <w:szCs w:val="28"/>
        </w:rPr>
        <w:t xml:space="preserve"> </w:t>
      </w:r>
      <w:r w:rsidRPr="009A72DE">
        <w:rPr>
          <w:rFonts w:ascii="Times New Roman" w:hAnsi="Times New Roman"/>
          <w:b/>
          <w:sz w:val="28"/>
          <w:szCs w:val="28"/>
        </w:rPr>
        <w:t xml:space="preserve">поселения                                     </w:t>
      </w:r>
      <w:r w:rsidR="00254A31">
        <w:rPr>
          <w:rFonts w:ascii="Times New Roman" w:hAnsi="Times New Roman"/>
          <w:b/>
          <w:sz w:val="28"/>
          <w:szCs w:val="28"/>
        </w:rPr>
        <w:t xml:space="preserve">                              </w:t>
      </w:r>
      <w:r w:rsidR="008E46B0" w:rsidRPr="009A72DE">
        <w:rPr>
          <w:rFonts w:ascii="Times New Roman" w:hAnsi="Times New Roman"/>
          <w:b/>
          <w:sz w:val="28"/>
          <w:szCs w:val="28"/>
        </w:rPr>
        <w:t xml:space="preserve">  </w:t>
      </w:r>
      <w:r w:rsidR="00254A31">
        <w:rPr>
          <w:rFonts w:ascii="Times New Roman" w:hAnsi="Times New Roman"/>
          <w:b/>
          <w:sz w:val="28"/>
          <w:szCs w:val="28"/>
        </w:rPr>
        <w:t xml:space="preserve">С.А. </w:t>
      </w:r>
      <w:proofErr w:type="spellStart"/>
      <w:r w:rsidR="00254A31">
        <w:rPr>
          <w:rFonts w:ascii="Times New Roman" w:hAnsi="Times New Roman"/>
          <w:b/>
          <w:sz w:val="28"/>
          <w:szCs w:val="28"/>
        </w:rPr>
        <w:t>Храмиков</w:t>
      </w:r>
      <w:proofErr w:type="spellEnd"/>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sectPr w:rsidR="000E5B25"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5E04"/>
    <w:multiLevelType w:val="multilevel"/>
    <w:tmpl w:val="EDEE51CC"/>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0104AA"/>
    <w:rsid w:val="000409F7"/>
    <w:rsid w:val="000433B8"/>
    <w:rsid w:val="00056178"/>
    <w:rsid w:val="00092609"/>
    <w:rsid w:val="00095D95"/>
    <w:rsid w:val="000E5B25"/>
    <w:rsid w:val="00102421"/>
    <w:rsid w:val="00112C00"/>
    <w:rsid w:val="001536BE"/>
    <w:rsid w:val="001E7A02"/>
    <w:rsid w:val="00236598"/>
    <w:rsid w:val="00254A31"/>
    <w:rsid w:val="00263EF6"/>
    <w:rsid w:val="002C3603"/>
    <w:rsid w:val="002E5F00"/>
    <w:rsid w:val="00326900"/>
    <w:rsid w:val="00331DCB"/>
    <w:rsid w:val="003335D8"/>
    <w:rsid w:val="0034029B"/>
    <w:rsid w:val="00365BD2"/>
    <w:rsid w:val="003B178E"/>
    <w:rsid w:val="003C3727"/>
    <w:rsid w:val="00414920"/>
    <w:rsid w:val="00426F2E"/>
    <w:rsid w:val="00472CFF"/>
    <w:rsid w:val="004C55FB"/>
    <w:rsid w:val="00505C6B"/>
    <w:rsid w:val="005308D9"/>
    <w:rsid w:val="00552ED5"/>
    <w:rsid w:val="005C6C43"/>
    <w:rsid w:val="006F69D8"/>
    <w:rsid w:val="007422EE"/>
    <w:rsid w:val="007500D7"/>
    <w:rsid w:val="00773331"/>
    <w:rsid w:val="007B4F4E"/>
    <w:rsid w:val="007C4ADC"/>
    <w:rsid w:val="007F7285"/>
    <w:rsid w:val="00834F71"/>
    <w:rsid w:val="00880C2B"/>
    <w:rsid w:val="00885D42"/>
    <w:rsid w:val="008E46B0"/>
    <w:rsid w:val="008E56F4"/>
    <w:rsid w:val="00907A60"/>
    <w:rsid w:val="009126B1"/>
    <w:rsid w:val="009355B9"/>
    <w:rsid w:val="009A72DE"/>
    <w:rsid w:val="009B5303"/>
    <w:rsid w:val="00A272A9"/>
    <w:rsid w:val="00A350B9"/>
    <w:rsid w:val="00A725C1"/>
    <w:rsid w:val="00A87618"/>
    <w:rsid w:val="00AA6DC5"/>
    <w:rsid w:val="00B01706"/>
    <w:rsid w:val="00B1563E"/>
    <w:rsid w:val="00BC7CE9"/>
    <w:rsid w:val="00CB5172"/>
    <w:rsid w:val="00CE648C"/>
    <w:rsid w:val="00D32E96"/>
    <w:rsid w:val="00D528E3"/>
    <w:rsid w:val="00D749E1"/>
    <w:rsid w:val="00DC34DD"/>
    <w:rsid w:val="00E24C10"/>
    <w:rsid w:val="00E31B7C"/>
    <w:rsid w:val="00E47C2A"/>
    <w:rsid w:val="00E919AC"/>
    <w:rsid w:val="00EB25AA"/>
    <w:rsid w:val="00ED1C09"/>
    <w:rsid w:val="00F24140"/>
    <w:rsid w:val="00F50D3F"/>
    <w:rsid w:val="00FE0CE4"/>
    <w:rsid w:val="00FE3FD0"/>
    <w:rsid w:val="00FE765D"/>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 w:type="character" w:styleId="a7">
    <w:name w:val="Hyperlink"/>
    <w:basedOn w:val="a0"/>
    <w:uiPriority w:val="99"/>
    <w:semiHidden/>
    <w:unhideWhenUsed/>
    <w:rsid w:val="000104AA"/>
    <w:rPr>
      <w:color w:val="0000FF"/>
      <w:u w:val="single"/>
    </w:rPr>
  </w:style>
  <w:style w:type="character" w:customStyle="1" w:styleId="blk">
    <w:name w:val="blk"/>
    <w:basedOn w:val="a0"/>
    <w:rsid w:val="000104AA"/>
  </w:style>
  <w:style w:type="paragraph" w:styleId="a8">
    <w:name w:val="List Paragraph"/>
    <w:basedOn w:val="a"/>
    <w:uiPriority w:val="34"/>
    <w:qFormat/>
    <w:rsid w:val="00E47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 w:id="1051729627">
      <w:bodyDiv w:val="1"/>
      <w:marLeft w:val="0"/>
      <w:marRight w:val="0"/>
      <w:marTop w:val="0"/>
      <w:marBottom w:val="0"/>
      <w:divBdr>
        <w:top w:val="none" w:sz="0" w:space="0" w:color="auto"/>
        <w:left w:val="none" w:sz="0" w:space="0" w:color="auto"/>
        <w:bottom w:val="none" w:sz="0" w:space="0" w:color="auto"/>
        <w:right w:val="none" w:sz="0" w:space="0" w:color="auto"/>
      </w:divBdr>
      <w:divsChild>
        <w:div w:id="1310092488">
          <w:marLeft w:val="0"/>
          <w:marRight w:val="0"/>
          <w:marTop w:val="192"/>
          <w:marBottom w:val="0"/>
          <w:divBdr>
            <w:top w:val="none" w:sz="0" w:space="0" w:color="auto"/>
            <w:left w:val="none" w:sz="0" w:space="0" w:color="auto"/>
            <w:bottom w:val="none" w:sz="0" w:space="0" w:color="auto"/>
            <w:right w:val="none" w:sz="0" w:space="0" w:color="auto"/>
          </w:divBdr>
        </w:div>
        <w:div w:id="1365983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3928-61DC-4CAC-BE24-AC25A515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admyur</dc:creator>
  <cp:keywords/>
  <dc:description/>
  <cp:lastModifiedBy>admyur</cp:lastModifiedBy>
  <cp:revision>1</cp:revision>
  <cp:lastPrinted>2021-07-19T11:26:00Z</cp:lastPrinted>
  <dcterms:created xsi:type="dcterms:W3CDTF">2021-07-19T07:17:00Z</dcterms:created>
  <dcterms:modified xsi:type="dcterms:W3CDTF">2021-07-19T11:28:00Z</dcterms:modified>
</cp:coreProperties>
</file>