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EB3" w:rsidRPr="00493601" w:rsidRDefault="00E26EB3" w:rsidP="00E26EB3">
      <w:pPr>
        <w:jc w:val="center"/>
        <w:rPr>
          <w:b/>
          <w:sz w:val="28"/>
          <w:szCs w:val="28"/>
        </w:rPr>
      </w:pPr>
      <w:r w:rsidRPr="00493601">
        <w:rPr>
          <w:b/>
          <w:sz w:val="28"/>
          <w:szCs w:val="28"/>
        </w:rPr>
        <w:t>АДМИНИСТРАЦИЯ</w:t>
      </w:r>
      <w:r w:rsidRPr="00493601">
        <w:rPr>
          <w:b/>
          <w:sz w:val="28"/>
          <w:szCs w:val="28"/>
        </w:rPr>
        <w:br/>
        <w:t>ГОРОДСКОГО ПОСЕЛЕНИЯ ИГРИМ</w:t>
      </w:r>
    </w:p>
    <w:p w:rsidR="00E26EB3" w:rsidRPr="00493601" w:rsidRDefault="00E26EB3" w:rsidP="00E26EB3">
      <w:pPr>
        <w:jc w:val="center"/>
        <w:rPr>
          <w:b/>
        </w:rPr>
      </w:pPr>
      <w:r w:rsidRPr="00493601">
        <w:rPr>
          <w:b/>
        </w:rPr>
        <w:t>Березовского района</w:t>
      </w:r>
    </w:p>
    <w:p w:rsidR="00E26EB3" w:rsidRPr="00493601" w:rsidRDefault="00E26EB3" w:rsidP="00E26EB3">
      <w:pPr>
        <w:jc w:val="center"/>
        <w:rPr>
          <w:b/>
        </w:rPr>
      </w:pPr>
      <w:r w:rsidRPr="00493601">
        <w:rPr>
          <w:b/>
        </w:rPr>
        <w:t>Ханты-Мансийского автономного округа – Югры</w:t>
      </w:r>
    </w:p>
    <w:p w:rsidR="00E26EB3" w:rsidRPr="00493601" w:rsidRDefault="00E26EB3" w:rsidP="00E26EB3">
      <w:pPr>
        <w:jc w:val="center"/>
        <w:rPr>
          <w:b/>
        </w:rPr>
      </w:pPr>
    </w:p>
    <w:p w:rsidR="00E26EB3" w:rsidRPr="00493601" w:rsidRDefault="00E26EB3" w:rsidP="00E26EB3">
      <w:pPr>
        <w:jc w:val="center"/>
        <w:rPr>
          <w:b/>
          <w:sz w:val="32"/>
          <w:szCs w:val="32"/>
        </w:rPr>
      </w:pPr>
      <w:r w:rsidRPr="00493601">
        <w:rPr>
          <w:b/>
          <w:sz w:val="32"/>
          <w:szCs w:val="32"/>
        </w:rPr>
        <w:t>ПОСТАНОВЛЕНИЕ</w:t>
      </w:r>
    </w:p>
    <w:p w:rsidR="00E26EB3" w:rsidRPr="00E26EB3" w:rsidRDefault="00E26EB3" w:rsidP="00E26EB3"/>
    <w:p w:rsidR="00E26EB3" w:rsidRDefault="00E26EB3" w:rsidP="00E26EB3"/>
    <w:p w:rsidR="00E26EB3" w:rsidRPr="002676DB" w:rsidRDefault="00E26EB3" w:rsidP="00E26EB3">
      <w:pPr>
        <w:rPr>
          <w:sz w:val="28"/>
          <w:szCs w:val="28"/>
        </w:rPr>
      </w:pPr>
      <w:r w:rsidRPr="002676DB">
        <w:rPr>
          <w:sz w:val="28"/>
          <w:szCs w:val="28"/>
        </w:rPr>
        <w:t xml:space="preserve">от </w:t>
      </w:r>
      <w:r w:rsidR="00AE71F1">
        <w:rPr>
          <w:sz w:val="28"/>
          <w:szCs w:val="28"/>
        </w:rPr>
        <w:t>27.09.</w:t>
      </w:r>
      <w:r w:rsidR="00CC4D81">
        <w:rPr>
          <w:sz w:val="28"/>
          <w:szCs w:val="28"/>
        </w:rPr>
        <w:t>2021</w:t>
      </w:r>
      <w:r w:rsidRPr="002676DB">
        <w:rPr>
          <w:sz w:val="28"/>
          <w:szCs w:val="28"/>
        </w:rPr>
        <w:t xml:space="preserve"> г.</w:t>
      </w:r>
      <w:r w:rsidR="00C17D12">
        <w:rPr>
          <w:sz w:val="28"/>
          <w:szCs w:val="28"/>
        </w:rPr>
        <w:tab/>
      </w:r>
      <w:r w:rsidR="0084255A" w:rsidRPr="002676DB">
        <w:rPr>
          <w:sz w:val="28"/>
          <w:szCs w:val="28"/>
        </w:rPr>
        <w:tab/>
      </w:r>
      <w:r w:rsidR="0084255A" w:rsidRPr="002676DB">
        <w:rPr>
          <w:sz w:val="28"/>
          <w:szCs w:val="28"/>
        </w:rPr>
        <w:tab/>
      </w:r>
      <w:r w:rsidR="0012585E">
        <w:rPr>
          <w:sz w:val="28"/>
          <w:szCs w:val="28"/>
        </w:rPr>
        <w:tab/>
      </w:r>
      <w:r w:rsidR="0012585E">
        <w:rPr>
          <w:sz w:val="28"/>
          <w:szCs w:val="28"/>
        </w:rPr>
        <w:tab/>
      </w:r>
      <w:r w:rsidR="0084255A" w:rsidRPr="002676DB">
        <w:rPr>
          <w:sz w:val="28"/>
          <w:szCs w:val="28"/>
        </w:rPr>
        <w:tab/>
      </w:r>
      <w:r w:rsidRPr="002676DB">
        <w:rPr>
          <w:sz w:val="28"/>
          <w:szCs w:val="28"/>
        </w:rPr>
        <w:t xml:space="preserve"> </w:t>
      </w:r>
      <w:r w:rsidR="00CC4D81">
        <w:rPr>
          <w:sz w:val="28"/>
          <w:szCs w:val="28"/>
        </w:rPr>
        <w:tab/>
      </w:r>
      <w:r w:rsidR="00CC4D81">
        <w:rPr>
          <w:sz w:val="28"/>
          <w:szCs w:val="28"/>
        </w:rPr>
        <w:tab/>
      </w:r>
      <w:r w:rsidR="00CC4D81">
        <w:rPr>
          <w:sz w:val="28"/>
          <w:szCs w:val="28"/>
        </w:rPr>
        <w:tab/>
      </w:r>
      <w:r w:rsidRPr="002676DB">
        <w:rPr>
          <w:sz w:val="28"/>
          <w:szCs w:val="28"/>
        </w:rPr>
        <w:t xml:space="preserve">№ </w:t>
      </w:r>
      <w:r w:rsidR="00AE71F1">
        <w:rPr>
          <w:sz w:val="28"/>
          <w:szCs w:val="28"/>
        </w:rPr>
        <w:t>142</w:t>
      </w:r>
    </w:p>
    <w:p w:rsidR="00E26EB3" w:rsidRPr="002676DB" w:rsidRDefault="00E26EB3" w:rsidP="00E26EB3">
      <w:pPr>
        <w:rPr>
          <w:sz w:val="28"/>
          <w:szCs w:val="28"/>
        </w:rPr>
      </w:pPr>
      <w:r w:rsidRPr="002676DB">
        <w:rPr>
          <w:sz w:val="28"/>
          <w:szCs w:val="28"/>
        </w:rPr>
        <w:t>пгт. Игрим</w:t>
      </w:r>
    </w:p>
    <w:p w:rsidR="007552DE" w:rsidRPr="003B0435" w:rsidRDefault="007552DE" w:rsidP="00023FE4">
      <w:pPr>
        <w:jc w:val="both"/>
        <w:rPr>
          <w:sz w:val="26"/>
          <w:szCs w:val="26"/>
        </w:rPr>
      </w:pPr>
    </w:p>
    <w:p w:rsidR="007552DE" w:rsidRPr="003B0435" w:rsidRDefault="007552DE" w:rsidP="00023FE4">
      <w:pPr>
        <w:jc w:val="both"/>
        <w:rPr>
          <w:sz w:val="26"/>
          <w:szCs w:val="26"/>
        </w:rPr>
      </w:pPr>
    </w:p>
    <w:p w:rsidR="00C17D12" w:rsidRDefault="00DF6691" w:rsidP="00DF6691">
      <w:pPr>
        <w:suppressAutoHyphens/>
        <w:ind w:right="4818"/>
        <w:jc w:val="both"/>
      </w:pPr>
      <w:r>
        <w:rPr>
          <w:sz w:val="28"/>
          <w:szCs w:val="28"/>
        </w:rPr>
        <w:t>О внесении изменений в постановление от 30.10.2019 г. № 163 «</w:t>
      </w:r>
      <w:r w:rsidR="00C17D12" w:rsidRPr="00E26EB3">
        <w:rPr>
          <w:sz w:val="28"/>
          <w:szCs w:val="28"/>
        </w:rPr>
        <w:t xml:space="preserve">Об оплате труда </w:t>
      </w:r>
      <w:r w:rsidR="00C17D12">
        <w:rPr>
          <w:sz w:val="28"/>
          <w:szCs w:val="28"/>
        </w:rPr>
        <w:t xml:space="preserve">и социальной защищенности </w:t>
      </w:r>
      <w:r w:rsidR="00C17D12" w:rsidRPr="00E26EB3">
        <w:rPr>
          <w:sz w:val="28"/>
          <w:szCs w:val="28"/>
        </w:rPr>
        <w:t>лиц, занимающих должности,</w:t>
      </w:r>
      <w:r w:rsidR="00C17D12">
        <w:rPr>
          <w:sz w:val="28"/>
          <w:szCs w:val="28"/>
        </w:rPr>
        <w:t xml:space="preserve"> </w:t>
      </w:r>
      <w:r w:rsidR="00C17D12" w:rsidRPr="00E26EB3">
        <w:rPr>
          <w:sz w:val="28"/>
          <w:szCs w:val="28"/>
        </w:rPr>
        <w:t>не отнесенные к должностям муниципальной службы, и осуществляющих</w:t>
      </w:r>
      <w:r w:rsidR="00C17D12">
        <w:rPr>
          <w:sz w:val="28"/>
          <w:szCs w:val="28"/>
        </w:rPr>
        <w:t xml:space="preserve"> </w:t>
      </w:r>
      <w:r w:rsidR="00C17D12" w:rsidRPr="00E26EB3">
        <w:rPr>
          <w:sz w:val="28"/>
          <w:szCs w:val="28"/>
        </w:rPr>
        <w:t>техническое обеспечение деятельности органов местного самоуправления муниципального образования городское поселение Игрим</w:t>
      </w:r>
      <w:r>
        <w:rPr>
          <w:sz w:val="28"/>
          <w:szCs w:val="28"/>
        </w:rPr>
        <w:t>»</w:t>
      </w:r>
      <w:r w:rsidR="00C17D12">
        <w:rPr>
          <w:sz w:val="28"/>
          <w:szCs w:val="28"/>
        </w:rPr>
        <w:t xml:space="preserve"> </w:t>
      </w:r>
    </w:p>
    <w:p w:rsidR="001A0098" w:rsidRDefault="001A0098" w:rsidP="007552DE">
      <w:pPr>
        <w:suppressAutoHyphens/>
        <w:autoSpaceDE w:val="0"/>
        <w:autoSpaceDN w:val="0"/>
        <w:adjustRightInd w:val="0"/>
        <w:ind w:firstLine="709"/>
        <w:jc w:val="both"/>
        <w:rPr>
          <w:sz w:val="28"/>
          <w:szCs w:val="28"/>
        </w:rPr>
      </w:pPr>
    </w:p>
    <w:p w:rsidR="007552DE" w:rsidRPr="00CA529F" w:rsidRDefault="007552DE" w:rsidP="007552DE">
      <w:pPr>
        <w:suppressAutoHyphens/>
        <w:autoSpaceDE w:val="0"/>
        <w:autoSpaceDN w:val="0"/>
        <w:adjustRightInd w:val="0"/>
        <w:ind w:firstLine="709"/>
        <w:jc w:val="both"/>
        <w:rPr>
          <w:sz w:val="28"/>
          <w:szCs w:val="28"/>
        </w:rPr>
      </w:pPr>
      <w:r w:rsidRPr="00CA529F">
        <w:rPr>
          <w:sz w:val="28"/>
          <w:szCs w:val="28"/>
        </w:rPr>
        <w:t xml:space="preserve">В соответствии со </w:t>
      </w:r>
      <w:hyperlink r:id="rId8" w:history="1">
        <w:r w:rsidR="00F15FD4">
          <w:rPr>
            <w:sz w:val="28"/>
            <w:szCs w:val="28"/>
          </w:rPr>
          <w:t>статьями</w:t>
        </w:r>
        <w:r w:rsidRPr="00CA529F">
          <w:rPr>
            <w:sz w:val="28"/>
            <w:szCs w:val="28"/>
          </w:rPr>
          <w:t xml:space="preserve"> 130</w:t>
        </w:r>
      </w:hyperlink>
      <w:r w:rsidRPr="00CA529F">
        <w:rPr>
          <w:sz w:val="28"/>
          <w:szCs w:val="28"/>
        </w:rPr>
        <w:t>, 144</w:t>
      </w:r>
      <w:r w:rsidR="00576346">
        <w:rPr>
          <w:sz w:val="28"/>
          <w:szCs w:val="28"/>
        </w:rPr>
        <w:t>, 145</w:t>
      </w:r>
      <w:r w:rsidR="007412E8">
        <w:rPr>
          <w:sz w:val="28"/>
          <w:szCs w:val="28"/>
        </w:rPr>
        <w:t xml:space="preserve">, </w:t>
      </w:r>
      <w:r w:rsidR="00DA3887">
        <w:rPr>
          <w:sz w:val="28"/>
          <w:szCs w:val="28"/>
        </w:rPr>
        <w:t>148-</w:t>
      </w:r>
      <w:r w:rsidR="007412E8">
        <w:rPr>
          <w:sz w:val="28"/>
          <w:szCs w:val="28"/>
        </w:rPr>
        <w:t>153</w:t>
      </w:r>
      <w:r w:rsidRPr="00CA529F">
        <w:rPr>
          <w:sz w:val="28"/>
          <w:szCs w:val="28"/>
        </w:rPr>
        <w:t xml:space="preserve"> Трудового кодекса Российской Федерации, </w:t>
      </w:r>
      <w:r w:rsidR="002676DB">
        <w:rPr>
          <w:sz w:val="28"/>
          <w:szCs w:val="28"/>
        </w:rPr>
        <w:t xml:space="preserve">пунктом 4 статьи 86 Бюджетного кодекса Российской Федерации, </w:t>
      </w:r>
      <w:r w:rsidRPr="00CA529F">
        <w:rPr>
          <w:sz w:val="28"/>
          <w:szCs w:val="28"/>
        </w:rPr>
        <w:t xml:space="preserve">в целях </w:t>
      </w:r>
      <w:r w:rsidR="00816DF7">
        <w:rPr>
          <w:sz w:val="28"/>
          <w:szCs w:val="28"/>
        </w:rPr>
        <w:t xml:space="preserve">определения системы оплаты труда и </w:t>
      </w:r>
      <w:r w:rsidRPr="00CA529F">
        <w:rPr>
          <w:sz w:val="28"/>
          <w:szCs w:val="28"/>
        </w:rPr>
        <w:t xml:space="preserve">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w:t>
      </w:r>
      <w:r w:rsidR="00E26EB3" w:rsidRPr="00CA529F">
        <w:rPr>
          <w:sz w:val="28"/>
          <w:szCs w:val="28"/>
        </w:rPr>
        <w:t>органов местного самоуправления муниципального образования городское поселение Игрим</w:t>
      </w:r>
      <w:r w:rsidR="00DF6691">
        <w:rPr>
          <w:sz w:val="28"/>
          <w:szCs w:val="28"/>
        </w:rPr>
        <w:t>, администрация городского поселения Игрим постановляет</w:t>
      </w:r>
      <w:r w:rsidRPr="00CA529F">
        <w:rPr>
          <w:sz w:val="28"/>
          <w:szCs w:val="28"/>
        </w:rPr>
        <w:t>:</w:t>
      </w:r>
    </w:p>
    <w:p w:rsidR="007552DE" w:rsidRPr="00CA529F" w:rsidRDefault="007552DE" w:rsidP="007552DE">
      <w:pPr>
        <w:suppressAutoHyphens/>
        <w:ind w:firstLine="709"/>
        <w:jc w:val="both"/>
        <w:rPr>
          <w:sz w:val="28"/>
          <w:szCs w:val="28"/>
        </w:rPr>
      </w:pPr>
    </w:p>
    <w:p w:rsidR="007552DE" w:rsidRPr="00CA529F" w:rsidRDefault="00994550" w:rsidP="007552DE">
      <w:pPr>
        <w:numPr>
          <w:ilvl w:val="0"/>
          <w:numId w:val="9"/>
        </w:numPr>
        <w:tabs>
          <w:tab w:val="num" w:pos="0"/>
          <w:tab w:val="left" w:pos="1190"/>
        </w:tabs>
        <w:suppressAutoHyphens/>
        <w:ind w:left="0" w:firstLine="709"/>
        <w:jc w:val="both"/>
        <w:rPr>
          <w:sz w:val="28"/>
          <w:szCs w:val="28"/>
        </w:rPr>
      </w:pPr>
      <w:r>
        <w:rPr>
          <w:sz w:val="28"/>
          <w:szCs w:val="28"/>
        </w:rPr>
        <w:t>Внести в постановление администрации городского поселения Игрим от 30.10.2019 г. № 163 «</w:t>
      </w:r>
      <w:r w:rsidRPr="00E26EB3">
        <w:rPr>
          <w:sz w:val="28"/>
          <w:szCs w:val="28"/>
        </w:rPr>
        <w:t xml:space="preserve">Об оплате труда </w:t>
      </w:r>
      <w:r>
        <w:rPr>
          <w:sz w:val="28"/>
          <w:szCs w:val="28"/>
        </w:rPr>
        <w:t xml:space="preserve">и социальной защищенности </w:t>
      </w:r>
      <w:r w:rsidRPr="00E26EB3">
        <w:rPr>
          <w:sz w:val="28"/>
          <w:szCs w:val="28"/>
        </w:rPr>
        <w:t>лиц, занимающих должности,</w:t>
      </w:r>
      <w:r>
        <w:rPr>
          <w:sz w:val="28"/>
          <w:szCs w:val="28"/>
        </w:rPr>
        <w:t xml:space="preserve"> </w:t>
      </w:r>
      <w:r w:rsidRPr="00E26EB3">
        <w:rPr>
          <w:sz w:val="28"/>
          <w:szCs w:val="28"/>
        </w:rPr>
        <w:t>не отнесенные к должностям муниципальной службы, и осуществляющих</w:t>
      </w:r>
      <w:r>
        <w:rPr>
          <w:sz w:val="28"/>
          <w:szCs w:val="28"/>
        </w:rPr>
        <w:t xml:space="preserve"> </w:t>
      </w:r>
      <w:r w:rsidRPr="00E26EB3">
        <w:rPr>
          <w:sz w:val="28"/>
          <w:szCs w:val="28"/>
        </w:rPr>
        <w:t>техническое обеспечение деятельности органов местного самоуправления муниципального образования городское поселение Игрим</w:t>
      </w:r>
      <w:r>
        <w:rPr>
          <w:sz w:val="28"/>
          <w:szCs w:val="28"/>
        </w:rPr>
        <w:t>» следующие изменения</w:t>
      </w:r>
      <w:r w:rsidR="007552DE" w:rsidRPr="00CA529F">
        <w:rPr>
          <w:sz w:val="28"/>
          <w:szCs w:val="28"/>
        </w:rPr>
        <w:t>:</w:t>
      </w:r>
    </w:p>
    <w:p w:rsidR="007552DE" w:rsidRPr="00CA529F" w:rsidRDefault="00CC4D81" w:rsidP="005B6457">
      <w:pPr>
        <w:numPr>
          <w:ilvl w:val="1"/>
          <w:numId w:val="10"/>
        </w:numPr>
        <w:tabs>
          <w:tab w:val="left" w:pos="1190"/>
        </w:tabs>
        <w:suppressAutoHyphens/>
        <w:ind w:firstLine="709"/>
        <w:jc w:val="both"/>
        <w:rPr>
          <w:sz w:val="28"/>
          <w:szCs w:val="28"/>
        </w:rPr>
      </w:pPr>
      <w:r>
        <w:rPr>
          <w:sz w:val="28"/>
          <w:szCs w:val="28"/>
        </w:rPr>
        <w:t xml:space="preserve">Приложение 1 </w:t>
      </w:r>
      <w:r w:rsidR="00D65224">
        <w:rPr>
          <w:sz w:val="28"/>
          <w:szCs w:val="28"/>
        </w:rPr>
        <w:t>«П</w:t>
      </w:r>
      <w:r>
        <w:rPr>
          <w:sz w:val="28"/>
          <w:szCs w:val="28"/>
        </w:rPr>
        <w:t>оложение</w:t>
      </w:r>
      <w:r w:rsidR="005B6457">
        <w:rPr>
          <w:sz w:val="28"/>
          <w:szCs w:val="28"/>
        </w:rPr>
        <w:t xml:space="preserve"> </w:t>
      </w:r>
      <w:r w:rsidR="007552DE" w:rsidRPr="00CA529F">
        <w:rPr>
          <w:sz w:val="28"/>
          <w:szCs w:val="28"/>
        </w:rPr>
        <w:t xml:space="preserve">об оплате труда </w:t>
      </w:r>
      <w:r w:rsidR="00816DF7">
        <w:rPr>
          <w:sz w:val="28"/>
          <w:szCs w:val="28"/>
        </w:rPr>
        <w:t xml:space="preserve">и социальной защищенности </w:t>
      </w:r>
      <w:r w:rsidR="007552DE" w:rsidRPr="00CA529F">
        <w:rPr>
          <w:sz w:val="28"/>
          <w:szCs w:val="28"/>
        </w:rPr>
        <w:t xml:space="preserve">лиц, занимающих должности, не отнесенные к должностям муниципальной службы, и осуществляющих техническое обеспечение деятельности </w:t>
      </w:r>
      <w:r w:rsidR="001D42AD" w:rsidRPr="00CA529F">
        <w:rPr>
          <w:sz w:val="28"/>
          <w:szCs w:val="28"/>
        </w:rPr>
        <w:t>органов местного самоуправления муниципального образования городское поселение Игрим</w:t>
      </w:r>
      <w:r w:rsidR="00B94488">
        <w:rPr>
          <w:sz w:val="28"/>
          <w:szCs w:val="28"/>
        </w:rPr>
        <w:t>»</w:t>
      </w:r>
      <w:r w:rsidR="007552DE" w:rsidRPr="00CA529F">
        <w:rPr>
          <w:sz w:val="28"/>
          <w:szCs w:val="28"/>
        </w:rPr>
        <w:t xml:space="preserve"> </w:t>
      </w:r>
      <w:r w:rsidR="00D65224">
        <w:rPr>
          <w:sz w:val="28"/>
          <w:szCs w:val="28"/>
        </w:rPr>
        <w:t>изложить</w:t>
      </w:r>
      <w:r w:rsidR="00B94488">
        <w:rPr>
          <w:sz w:val="28"/>
          <w:szCs w:val="28"/>
        </w:rPr>
        <w:t xml:space="preserve"> в редакции</w:t>
      </w:r>
      <w:r w:rsidR="00D65224">
        <w:rPr>
          <w:sz w:val="28"/>
          <w:szCs w:val="28"/>
        </w:rPr>
        <w:t xml:space="preserve"> </w:t>
      </w:r>
      <w:r w:rsidR="007552DE" w:rsidRPr="00CA529F">
        <w:rPr>
          <w:sz w:val="28"/>
          <w:szCs w:val="28"/>
        </w:rPr>
        <w:t>согласно приложению 1</w:t>
      </w:r>
      <w:r w:rsidR="00D65224">
        <w:rPr>
          <w:sz w:val="28"/>
          <w:szCs w:val="28"/>
        </w:rPr>
        <w:t xml:space="preserve"> к настоящему постановлению</w:t>
      </w:r>
      <w:r w:rsidR="007552DE" w:rsidRPr="00CA529F">
        <w:rPr>
          <w:sz w:val="28"/>
          <w:szCs w:val="28"/>
        </w:rPr>
        <w:t>.</w:t>
      </w:r>
    </w:p>
    <w:p w:rsidR="007552DE" w:rsidRPr="00CA529F" w:rsidRDefault="00D65224" w:rsidP="007552DE">
      <w:pPr>
        <w:numPr>
          <w:ilvl w:val="1"/>
          <w:numId w:val="10"/>
        </w:numPr>
        <w:tabs>
          <w:tab w:val="left" w:pos="1190"/>
        </w:tabs>
        <w:suppressAutoHyphens/>
        <w:ind w:firstLine="709"/>
        <w:jc w:val="both"/>
        <w:rPr>
          <w:sz w:val="28"/>
          <w:szCs w:val="28"/>
        </w:rPr>
      </w:pPr>
      <w:r>
        <w:rPr>
          <w:sz w:val="28"/>
          <w:szCs w:val="28"/>
        </w:rPr>
        <w:t>Приложение 3 «</w:t>
      </w:r>
      <w:r w:rsidR="007552DE" w:rsidRPr="00CA529F">
        <w:rPr>
          <w:sz w:val="28"/>
          <w:szCs w:val="28"/>
        </w:rPr>
        <w:t xml:space="preserve">Положение о порядке и условиях установления надбавки к должностному окладу за особые условия работы лицам, занимающим должности, не отнесенные к должностям муниципальной службы, и осуществляющим техническое обеспечение деятельности </w:t>
      </w:r>
      <w:r w:rsidR="001D42AD" w:rsidRPr="00CA529F">
        <w:rPr>
          <w:sz w:val="28"/>
          <w:szCs w:val="28"/>
        </w:rPr>
        <w:t xml:space="preserve">органов местного </w:t>
      </w:r>
      <w:r w:rsidR="001D42AD" w:rsidRPr="00CA529F">
        <w:rPr>
          <w:sz w:val="28"/>
          <w:szCs w:val="28"/>
        </w:rPr>
        <w:lastRenderedPageBreak/>
        <w:t>самоуправления муниципального образования городское поселение Игрим</w:t>
      </w:r>
      <w:r>
        <w:rPr>
          <w:sz w:val="28"/>
          <w:szCs w:val="28"/>
        </w:rPr>
        <w:t>» изложить в редакции согласно приложению 2 к настоящему постановлению</w:t>
      </w:r>
      <w:r w:rsidR="007552DE" w:rsidRPr="00CA529F">
        <w:rPr>
          <w:sz w:val="28"/>
          <w:szCs w:val="28"/>
        </w:rPr>
        <w:t>.</w:t>
      </w:r>
    </w:p>
    <w:p w:rsidR="007552DE" w:rsidRPr="00CA529F" w:rsidRDefault="00B94488" w:rsidP="007552DE">
      <w:pPr>
        <w:numPr>
          <w:ilvl w:val="1"/>
          <w:numId w:val="10"/>
        </w:numPr>
        <w:tabs>
          <w:tab w:val="left" w:pos="1190"/>
        </w:tabs>
        <w:suppressAutoHyphens/>
        <w:ind w:firstLine="709"/>
        <w:jc w:val="both"/>
        <w:rPr>
          <w:sz w:val="28"/>
          <w:szCs w:val="28"/>
        </w:rPr>
      </w:pPr>
      <w:r>
        <w:rPr>
          <w:sz w:val="28"/>
          <w:szCs w:val="28"/>
        </w:rPr>
        <w:t>Приложение 4 «</w:t>
      </w:r>
      <w:r w:rsidR="007552DE" w:rsidRPr="00CA529F">
        <w:rPr>
          <w:sz w:val="28"/>
          <w:szCs w:val="28"/>
        </w:rPr>
        <w:t xml:space="preserve">Положение о порядке установления и выплате премии по результатам работы за месяц, квартал, год лиц, занимающих должности, </w:t>
      </w:r>
      <w:r w:rsidR="007552DE" w:rsidRPr="00CA529F">
        <w:rPr>
          <w:spacing w:val="-2"/>
          <w:sz w:val="28"/>
          <w:szCs w:val="28"/>
        </w:rPr>
        <w:t>не отнесенные к должностям муниципальной службы, и осуществляющих техническое</w:t>
      </w:r>
      <w:r w:rsidR="007552DE" w:rsidRPr="00CA529F">
        <w:rPr>
          <w:sz w:val="28"/>
          <w:szCs w:val="28"/>
        </w:rPr>
        <w:t xml:space="preserve"> обеспечение деятельности </w:t>
      </w:r>
      <w:r w:rsidR="001D42AD" w:rsidRPr="00CA529F">
        <w:rPr>
          <w:sz w:val="28"/>
          <w:szCs w:val="28"/>
        </w:rPr>
        <w:t>органов местного самоуправления муниципального образования городское поселение Игрим</w:t>
      </w:r>
      <w:r>
        <w:rPr>
          <w:sz w:val="28"/>
          <w:szCs w:val="28"/>
        </w:rPr>
        <w:t>»</w:t>
      </w:r>
      <w:r w:rsidR="007552DE" w:rsidRPr="00CA529F">
        <w:rPr>
          <w:sz w:val="28"/>
          <w:szCs w:val="28"/>
        </w:rPr>
        <w:t xml:space="preserve"> </w:t>
      </w:r>
      <w:r>
        <w:rPr>
          <w:sz w:val="28"/>
          <w:szCs w:val="28"/>
        </w:rPr>
        <w:t>изложить в редакции согласно приложению 3 к настоящему постановлению</w:t>
      </w:r>
      <w:r w:rsidR="007552DE" w:rsidRPr="00CA529F">
        <w:rPr>
          <w:sz w:val="28"/>
          <w:szCs w:val="28"/>
        </w:rPr>
        <w:t>.</w:t>
      </w:r>
    </w:p>
    <w:p w:rsidR="00222AA8" w:rsidRDefault="00F15FD4" w:rsidP="001A0098">
      <w:pPr>
        <w:pStyle w:val="ad"/>
        <w:numPr>
          <w:ilvl w:val="0"/>
          <w:numId w:val="10"/>
        </w:numPr>
        <w:tabs>
          <w:tab w:val="num" w:pos="0"/>
          <w:tab w:val="left" w:pos="1190"/>
        </w:tabs>
        <w:suppressAutoHyphens/>
        <w:ind w:left="0" w:firstLine="709"/>
        <w:jc w:val="both"/>
        <w:rPr>
          <w:sz w:val="28"/>
          <w:szCs w:val="28"/>
        </w:rPr>
      </w:pPr>
      <w:r>
        <w:rPr>
          <w:sz w:val="28"/>
          <w:szCs w:val="28"/>
        </w:rPr>
        <w:t>Считать утратившим</w:t>
      </w:r>
      <w:r w:rsidR="00DD51EB">
        <w:rPr>
          <w:sz w:val="28"/>
          <w:szCs w:val="28"/>
        </w:rPr>
        <w:t>и</w:t>
      </w:r>
      <w:r>
        <w:rPr>
          <w:sz w:val="28"/>
          <w:szCs w:val="28"/>
        </w:rPr>
        <w:t xml:space="preserve"> силу п</w:t>
      </w:r>
      <w:r w:rsidR="00DD51EB">
        <w:rPr>
          <w:sz w:val="28"/>
          <w:szCs w:val="28"/>
        </w:rPr>
        <w:t>остановления</w:t>
      </w:r>
      <w:r w:rsidR="007552DE" w:rsidRPr="001A0098">
        <w:rPr>
          <w:sz w:val="28"/>
          <w:szCs w:val="28"/>
        </w:rPr>
        <w:t xml:space="preserve"> </w:t>
      </w:r>
      <w:r w:rsidR="00CA529F" w:rsidRPr="001A0098">
        <w:rPr>
          <w:sz w:val="28"/>
          <w:szCs w:val="28"/>
        </w:rPr>
        <w:t>администрации городского поселения Игрим</w:t>
      </w:r>
      <w:r w:rsidR="001F4E0E">
        <w:rPr>
          <w:sz w:val="28"/>
          <w:szCs w:val="28"/>
        </w:rPr>
        <w:t>:</w:t>
      </w:r>
      <w:r w:rsidR="00CA529F" w:rsidRPr="001A0098">
        <w:rPr>
          <w:sz w:val="28"/>
          <w:szCs w:val="28"/>
        </w:rPr>
        <w:t xml:space="preserve"> </w:t>
      </w:r>
    </w:p>
    <w:p w:rsidR="00DD51EB" w:rsidRDefault="00E049B8" w:rsidP="00F15FD4">
      <w:pPr>
        <w:pStyle w:val="ad"/>
        <w:tabs>
          <w:tab w:val="left" w:pos="1190"/>
        </w:tabs>
        <w:suppressAutoHyphens/>
        <w:ind w:left="0" w:firstLine="709"/>
        <w:jc w:val="both"/>
        <w:rPr>
          <w:sz w:val="28"/>
          <w:szCs w:val="28"/>
        </w:rPr>
      </w:pPr>
      <w:r>
        <w:rPr>
          <w:sz w:val="28"/>
          <w:szCs w:val="28"/>
        </w:rPr>
        <w:t xml:space="preserve">- </w:t>
      </w:r>
      <w:r w:rsidRPr="00222AA8">
        <w:rPr>
          <w:sz w:val="28"/>
          <w:szCs w:val="28"/>
        </w:rPr>
        <w:t xml:space="preserve">от </w:t>
      </w:r>
      <w:r>
        <w:rPr>
          <w:sz w:val="28"/>
          <w:szCs w:val="28"/>
        </w:rPr>
        <w:t>16.07.2018 г.</w:t>
      </w:r>
      <w:r w:rsidR="00F15FD4">
        <w:rPr>
          <w:sz w:val="28"/>
          <w:szCs w:val="28"/>
        </w:rPr>
        <w:t xml:space="preserve"> № 147 «О внесении изменений в </w:t>
      </w:r>
      <w:r>
        <w:rPr>
          <w:sz w:val="28"/>
          <w:szCs w:val="28"/>
        </w:rPr>
        <w:t>постановление от</w:t>
      </w:r>
      <w:r w:rsidRPr="00222AA8">
        <w:rPr>
          <w:sz w:val="28"/>
          <w:szCs w:val="28"/>
        </w:rPr>
        <w:t xml:space="preserve"> 01.03.2016 г</w:t>
      </w:r>
      <w:r w:rsidRPr="001A0098">
        <w:rPr>
          <w:sz w:val="28"/>
          <w:szCs w:val="28"/>
        </w:rPr>
        <w:t xml:space="preserve">. № </w:t>
      </w:r>
      <w:r>
        <w:rPr>
          <w:sz w:val="28"/>
          <w:szCs w:val="28"/>
        </w:rPr>
        <w:t>12</w:t>
      </w:r>
      <w:r w:rsidRPr="001A0098">
        <w:rPr>
          <w:sz w:val="28"/>
          <w:szCs w:val="28"/>
        </w:rPr>
        <w:t xml:space="preserve"> «</w:t>
      </w:r>
      <w:r w:rsidRPr="00222AA8">
        <w:rPr>
          <w:sz w:val="28"/>
          <w:szCs w:val="28"/>
        </w:rPr>
        <w:t>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w:t>
      </w:r>
      <w:r w:rsidR="00F15FD4">
        <w:rPr>
          <w:sz w:val="28"/>
          <w:szCs w:val="28"/>
        </w:rPr>
        <w:t>»</w:t>
      </w:r>
    </w:p>
    <w:p w:rsidR="00E049B8" w:rsidRDefault="00DD51EB" w:rsidP="00F15FD4">
      <w:pPr>
        <w:pStyle w:val="ad"/>
        <w:tabs>
          <w:tab w:val="left" w:pos="1190"/>
        </w:tabs>
        <w:suppressAutoHyphens/>
        <w:ind w:left="0" w:firstLine="709"/>
        <w:jc w:val="both"/>
        <w:rPr>
          <w:sz w:val="28"/>
          <w:szCs w:val="28"/>
        </w:rPr>
      </w:pPr>
      <w:r>
        <w:rPr>
          <w:sz w:val="28"/>
          <w:szCs w:val="28"/>
        </w:rPr>
        <w:t>- от 27.12.2019 г</w:t>
      </w:r>
      <w:r w:rsidR="00F15FD4">
        <w:rPr>
          <w:sz w:val="28"/>
          <w:szCs w:val="28"/>
        </w:rPr>
        <w:t>.</w:t>
      </w:r>
      <w:r>
        <w:rPr>
          <w:sz w:val="28"/>
          <w:szCs w:val="28"/>
        </w:rPr>
        <w:t xml:space="preserve"> № 222 «</w:t>
      </w:r>
      <w:r w:rsidRPr="00DD51EB">
        <w:rPr>
          <w:sz w:val="28"/>
          <w:szCs w:val="28"/>
        </w:rPr>
        <w:t>О внесении изменений в постановление от 30.10.2019 г. № 163 «Об оплате труда и социальной защищенности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w:t>
      </w:r>
      <w:r>
        <w:rPr>
          <w:sz w:val="28"/>
          <w:szCs w:val="28"/>
        </w:rPr>
        <w:t>».</w:t>
      </w:r>
    </w:p>
    <w:p w:rsidR="001A0098" w:rsidRDefault="001D42AD" w:rsidP="001A0098">
      <w:pPr>
        <w:pStyle w:val="ad"/>
        <w:numPr>
          <w:ilvl w:val="0"/>
          <w:numId w:val="10"/>
        </w:numPr>
        <w:shd w:val="clear" w:color="auto" w:fill="FFFFFF"/>
        <w:tabs>
          <w:tab w:val="num" w:pos="709"/>
          <w:tab w:val="left" w:pos="1190"/>
        </w:tabs>
        <w:suppressAutoHyphens/>
        <w:autoSpaceDE w:val="0"/>
        <w:autoSpaceDN w:val="0"/>
        <w:adjustRightInd w:val="0"/>
        <w:ind w:left="0" w:firstLine="849"/>
        <w:jc w:val="both"/>
        <w:rPr>
          <w:color w:val="000000"/>
          <w:sz w:val="28"/>
          <w:szCs w:val="28"/>
        </w:rPr>
      </w:pPr>
      <w:r w:rsidRPr="001A0098">
        <w:rPr>
          <w:color w:val="000000"/>
          <w:sz w:val="28"/>
          <w:szCs w:val="28"/>
        </w:rPr>
        <w:t>О</w:t>
      </w:r>
      <w:r w:rsidR="001F4E0E">
        <w:rPr>
          <w:color w:val="000000"/>
          <w:sz w:val="28"/>
          <w:szCs w:val="28"/>
        </w:rPr>
        <w:t xml:space="preserve">бнародовать </w:t>
      </w:r>
      <w:r w:rsidRPr="001A0098">
        <w:rPr>
          <w:color w:val="000000"/>
          <w:sz w:val="28"/>
          <w:szCs w:val="28"/>
        </w:rPr>
        <w:t>настоящее постановление</w:t>
      </w:r>
      <w:r w:rsidR="001F4E0E">
        <w:rPr>
          <w:color w:val="000000"/>
          <w:sz w:val="28"/>
          <w:szCs w:val="28"/>
        </w:rPr>
        <w:t>.</w:t>
      </w:r>
    </w:p>
    <w:p w:rsidR="001D42AD" w:rsidRPr="001A0098" w:rsidRDefault="001D42AD" w:rsidP="001A0098">
      <w:pPr>
        <w:pStyle w:val="ad"/>
        <w:numPr>
          <w:ilvl w:val="0"/>
          <w:numId w:val="10"/>
        </w:numPr>
        <w:shd w:val="clear" w:color="auto" w:fill="FFFFFF"/>
        <w:tabs>
          <w:tab w:val="num" w:pos="0"/>
          <w:tab w:val="num" w:pos="709"/>
          <w:tab w:val="left" w:pos="1190"/>
        </w:tabs>
        <w:suppressAutoHyphens/>
        <w:autoSpaceDE w:val="0"/>
        <w:autoSpaceDN w:val="0"/>
        <w:adjustRightInd w:val="0"/>
        <w:ind w:left="0" w:firstLine="849"/>
        <w:jc w:val="both"/>
        <w:rPr>
          <w:color w:val="000000"/>
          <w:sz w:val="28"/>
          <w:szCs w:val="28"/>
        </w:rPr>
      </w:pPr>
      <w:r w:rsidRPr="001A0098">
        <w:rPr>
          <w:color w:val="000000"/>
          <w:sz w:val="28"/>
          <w:szCs w:val="28"/>
        </w:rPr>
        <w:t xml:space="preserve"> Настоящее постановление вступает в силу </w:t>
      </w:r>
      <w:r w:rsidR="00222AA8">
        <w:rPr>
          <w:color w:val="000000"/>
          <w:sz w:val="28"/>
          <w:szCs w:val="28"/>
        </w:rPr>
        <w:t>с 01 января 2020 года</w:t>
      </w:r>
      <w:r w:rsidR="001F4E0E">
        <w:rPr>
          <w:color w:val="000000"/>
          <w:sz w:val="28"/>
          <w:szCs w:val="28"/>
        </w:rPr>
        <w:t>.</w:t>
      </w:r>
    </w:p>
    <w:p w:rsidR="001D42AD" w:rsidRPr="00CA529F" w:rsidRDefault="001D42AD" w:rsidP="001A0098">
      <w:pPr>
        <w:numPr>
          <w:ilvl w:val="0"/>
          <w:numId w:val="10"/>
        </w:numPr>
        <w:shd w:val="clear" w:color="auto" w:fill="FFFFFF"/>
        <w:tabs>
          <w:tab w:val="num" w:pos="709"/>
        </w:tabs>
        <w:autoSpaceDE w:val="0"/>
        <w:autoSpaceDN w:val="0"/>
        <w:adjustRightInd w:val="0"/>
        <w:ind w:left="0" w:firstLine="849"/>
        <w:contextualSpacing/>
        <w:jc w:val="both"/>
        <w:rPr>
          <w:color w:val="000000"/>
          <w:sz w:val="28"/>
          <w:szCs w:val="28"/>
        </w:rPr>
      </w:pPr>
      <w:r w:rsidRPr="00CA529F">
        <w:rPr>
          <w:color w:val="000000"/>
          <w:sz w:val="28"/>
          <w:szCs w:val="28"/>
        </w:rPr>
        <w:t xml:space="preserve">Контроль </w:t>
      </w:r>
      <w:r w:rsidR="00B94488">
        <w:rPr>
          <w:color w:val="000000"/>
          <w:sz w:val="28"/>
          <w:szCs w:val="28"/>
        </w:rPr>
        <w:t>исполнения</w:t>
      </w:r>
      <w:r w:rsidRPr="00CA529F">
        <w:rPr>
          <w:color w:val="000000"/>
          <w:sz w:val="28"/>
          <w:szCs w:val="28"/>
        </w:rPr>
        <w:t xml:space="preserve"> настоящего постановления возложить на </w:t>
      </w:r>
      <w:r w:rsidR="00B94488">
        <w:rPr>
          <w:color w:val="000000"/>
          <w:sz w:val="28"/>
          <w:szCs w:val="28"/>
        </w:rPr>
        <w:t>начальника экономической</w:t>
      </w:r>
      <w:r w:rsidRPr="00CA529F">
        <w:rPr>
          <w:color w:val="000000"/>
          <w:sz w:val="28"/>
          <w:szCs w:val="28"/>
        </w:rPr>
        <w:t xml:space="preserve"> </w:t>
      </w:r>
      <w:r w:rsidR="00B94488">
        <w:rPr>
          <w:color w:val="000000"/>
          <w:sz w:val="28"/>
          <w:szCs w:val="28"/>
        </w:rPr>
        <w:t>службы</w:t>
      </w:r>
      <w:r w:rsidRPr="00CA529F">
        <w:rPr>
          <w:color w:val="000000"/>
          <w:sz w:val="28"/>
          <w:szCs w:val="28"/>
        </w:rPr>
        <w:t xml:space="preserve"> </w:t>
      </w:r>
      <w:r w:rsidR="00B94488">
        <w:rPr>
          <w:color w:val="000000"/>
          <w:sz w:val="28"/>
          <w:szCs w:val="28"/>
        </w:rPr>
        <w:t>Сорочук Л.А.</w:t>
      </w:r>
      <w:r w:rsidR="001F4E0E">
        <w:rPr>
          <w:color w:val="000000"/>
          <w:sz w:val="28"/>
          <w:szCs w:val="28"/>
        </w:rPr>
        <w:t xml:space="preserve">, ведущего специалиста администрации по кадровой работе Сафину К.Ю., </w:t>
      </w:r>
      <w:r w:rsidRPr="00CA529F">
        <w:rPr>
          <w:color w:val="000000"/>
          <w:sz w:val="28"/>
          <w:szCs w:val="28"/>
        </w:rPr>
        <w:t>и главного бухгалтера Мельничук И.М.</w:t>
      </w:r>
    </w:p>
    <w:p w:rsidR="001D42AD" w:rsidRPr="00CA529F" w:rsidRDefault="001D42AD" w:rsidP="001A0098">
      <w:pPr>
        <w:tabs>
          <w:tab w:val="num" w:pos="709"/>
        </w:tabs>
        <w:ind w:firstLine="849"/>
        <w:contextualSpacing/>
        <w:jc w:val="both"/>
        <w:rPr>
          <w:sz w:val="28"/>
          <w:szCs w:val="28"/>
        </w:rPr>
      </w:pPr>
    </w:p>
    <w:p w:rsidR="001D42AD" w:rsidRPr="00CA529F" w:rsidRDefault="001D42AD" w:rsidP="001D42AD">
      <w:pPr>
        <w:jc w:val="both"/>
        <w:rPr>
          <w:sz w:val="28"/>
          <w:szCs w:val="28"/>
        </w:rPr>
      </w:pPr>
    </w:p>
    <w:p w:rsidR="001D42AD" w:rsidRPr="00CA529F" w:rsidRDefault="001D42AD" w:rsidP="001D42AD">
      <w:pPr>
        <w:jc w:val="both"/>
        <w:rPr>
          <w:sz w:val="28"/>
          <w:szCs w:val="28"/>
        </w:rPr>
      </w:pPr>
    </w:p>
    <w:p w:rsidR="001D42AD" w:rsidRPr="00CA529F" w:rsidRDefault="001D42AD" w:rsidP="001D42AD">
      <w:pPr>
        <w:jc w:val="both"/>
        <w:rPr>
          <w:sz w:val="28"/>
          <w:szCs w:val="28"/>
        </w:rPr>
      </w:pPr>
    </w:p>
    <w:p w:rsidR="001D42AD" w:rsidRPr="00CA529F" w:rsidRDefault="00B94488" w:rsidP="001D42AD">
      <w:pPr>
        <w:ind w:left="708" w:firstLine="708"/>
        <w:jc w:val="both"/>
        <w:rPr>
          <w:sz w:val="28"/>
          <w:szCs w:val="28"/>
        </w:rPr>
      </w:pPr>
      <w:r>
        <w:rPr>
          <w:sz w:val="28"/>
          <w:szCs w:val="28"/>
        </w:rPr>
        <w:t>Глава</w:t>
      </w:r>
      <w:r w:rsidR="001D42AD" w:rsidRPr="00CA529F">
        <w:rPr>
          <w:sz w:val="28"/>
          <w:szCs w:val="28"/>
        </w:rPr>
        <w:t xml:space="preserve"> поселения</w:t>
      </w:r>
      <w:r w:rsidR="001D42AD" w:rsidRPr="00CA529F">
        <w:rPr>
          <w:sz w:val="28"/>
          <w:szCs w:val="28"/>
        </w:rPr>
        <w:tab/>
      </w:r>
      <w:r w:rsidR="001D42AD" w:rsidRPr="00CA529F">
        <w:rPr>
          <w:sz w:val="28"/>
          <w:szCs w:val="28"/>
        </w:rPr>
        <w:tab/>
      </w:r>
      <w:r w:rsidR="001D42AD" w:rsidRPr="00CA529F">
        <w:rPr>
          <w:sz w:val="28"/>
          <w:szCs w:val="28"/>
        </w:rPr>
        <w:tab/>
      </w:r>
      <w:r w:rsidR="001D42AD" w:rsidRPr="00CA529F">
        <w:rPr>
          <w:sz w:val="28"/>
          <w:szCs w:val="28"/>
        </w:rPr>
        <w:tab/>
      </w:r>
      <w:r w:rsidR="00F15FD4">
        <w:rPr>
          <w:sz w:val="28"/>
          <w:szCs w:val="28"/>
        </w:rPr>
        <w:tab/>
      </w:r>
      <w:r w:rsidR="001D42AD" w:rsidRPr="00CA529F">
        <w:rPr>
          <w:sz w:val="28"/>
          <w:szCs w:val="28"/>
        </w:rPr>
        <w:tab/>
      </w:r>
      <w:r>
        <w:rPr>
          <w:sz w:val="28"/>
          <w:szCs w:val="28"/>
        </w:rPr>
        <w:t>Т</w:t>
      </w:r>
      <w:r w:rsidR="001D2B2A">
        <w:rPr>
          <w:sz w:val="28"/>
          <w:szCs w:val="28"/>
        </w:rPr>
        <w:t xml:space="preserve">.А. </w:t>
      </w:r>
      <w:r>
        <w:rPr>
          <w:sz w:val="28"/>
          <w:szCs w:val="28"/>
        </w:rPr>
        <w:t>Грудо</w:t>
      </w:r>
    </w:p>
    <w:p w:rsidR="00023FE4" w:rsidRPr="00B94488" w:rsidRDefault="00023FE4" w:rsidP="00B94488">
      <w:pPr>
        <w:shd w:val="clear" w:color="auto" w:fill="FFFFFF"/>
      </w:pPr>
    </w:p>
    <w:p w:rsidR="00636451" w:rsidRDefault="00636451" w:rsidP="002F1543">
      <w:pPr>
        <w:shd w:val="clear" w:color="auto" w:fill="FFFFFF"/>
        <w:tabs>
          <w:tab w:val="left" w:pos="730"/>
        </w:tabs>
        <w:jc w:val="both"/>
        <w:rPr>
          <w:color w:val="000000"/>
          <w:sz w:val="26"/>
          <w:szCs w:val="26"/>
        </w:rPr>
        <w:sectPr w:rsidR="00636451" w:rsidSect="004A078E">
          <w:headerReference w:type="even" r:id="rId9"/>
          <w:pgSz w:w="11906" w:h="16838"/>
          <w:pgMar w:top="720" w:right="567" w:bottom="567" w:left="1701" w:header="709" w:footer="709" w:gutter="0"/>
          <w:cols w:space="708"/>
          <w:titlePg/>
          <w:docGrid w:linePitch="360"/>
        </w:sectPr>
      </w:pPr>
    </w:p>
    <w:p w:rsidR="00853B0A" w:rsidRPr="00540F50" w:rsidRDefault="00853B0A" w:rsidP="00853B0A">
      <w:pPr>
        <w:jc w:val="right"/>
        <w:rPr>
          <w:sz w:val="22"/>
          <w:szCs w:val="22"/>
        </w:rPr>
      </w:pPr>
      <w:r w:rsidRPr="00540F50">
        <w:rPr>
          <w:sz w:val="22"/>
          <w:szCs w:val="22"/>
        </w:rPr>
        <w:lastRenderedPageBreak/>
        <w:t xml:space="preserve">Приложение </w:t>
      </w:r>
      <w:r>
        <w:rPr>
          <w:sz w:val="22"/>
          <w:szCs w:val="22"/>
        </w:rPr>
        <w:t>1</w:t>
      </w:r>
    </w:p>
    <w:p w:rsidR="00853B0A" w:rsidRPr="00540F50" w:rsidRDefault="00853B0A" w:rsidP="00853B0A">
      <w:pPr>
        <w:jc w:val="right"/>
        <w:rPr>
          <w:sz w:val="22"/>
          <w:szCs w:val="22"/>
        </w:rPr>
      </w:pPr>
      <w:r w:rsidRPr="00540F50">
        <w:rPr>
          <w:sz w:val="22"/>
          <w:szCs w:val="22"/>
        </w:rPr>
        <w:t>к постановлению</w:t>
      </w:r>
    </w:p>
    <w:p w:rsidR="00853B0A" w:rsidRPr="00540F50" w:rsidRDefault="00853B0A" w:rsidP="00853B0A">
      <w:pPr>
        <w:ind w:firstLine="4678"/>
        <w:jc w:val="right"/>
        <w:rPr>
          <w:sz w:val="22"/>
          <w:szCs w:val="22"/>
        </w:rPr>
      </w:pPr>
      <w:r w:rsidRPr="00540F50">
        <w:rPr>
          <w:sz w:val="22"/>
          <w:szCs w:val="22"/>
        </w:rPr>
        <w:t>администрации городского поселения Игрим</w:t>
      </w:r>
    </w:p>
    <w:p w:rsidR="00853B0A" w:rsidRPr="00540F50" w:rsidRDefault="00853B0A" w:rsidP="00853B0A">
      <w:pPr>
        <w:suppressAutoHyphens/>
        <w:jc w:val="right"/>
        <w:rPr>
          <w:sz w:val="22"/>
          <w:szCs w:val="22"/>
        </w:rPr>
      </w:pPr>
      <w:r w:rsidRPr="00540F50">
        <w:rPr>
          <w:sz w:val="22"/>
          <w:szCs w:val="22"/>
        </w:rPr>
        <w:t xml:space="preserve">от </w:t>
      </w:r>
      <w:r w:rsidR="00AE71F1">
        <w:rPr>
          <w:sz w:val="22"/>
          <w:szCs w:val="22"/>
        </w:rPr>
        <w:t>27.09.</w:t>
      </w:r>
      <w:r>
        <w:rPr>
          <w:sz w:val="22"/>
          <w:szCs w:val="22"/>
        </w:rPr>
        <w:t>2021 г.</w:t>
      </w:r>
      <w:r w:rsidRPr="00540F50">
        <w:rPr>
          <w:sz w:val="22"/>
          <w:szCs w:val="22"/>
        </w:rPr>
        <w:t xml:space="preserve">  № </w:t>
      </w:r>
      <w:r w:rsidR="00AE71F1">
        <w:rPr>
          <w:sz w:val="22"/>
          <w:szCs w:val="22"/>
        </w:rPr>
        <w:t>142</w:t>
      </w:r>
    </w:p>
    <w:p w:rsidR="002F1543" w:rsidRPr="00F15FD4" w:rsidRDefault="002F1543" w:rsidP="002F1543">
      <w:pPr>
        <w:rPr>
          <w:sz w:val="20"/>
          <w:szCs w:val="20"/>
        </w:rPr>
      </w:pPr>
    </w:p>
    <w:p w:rsidR="00AD0B49" w:rsidRPr="00540F50" w:rsidRDefault="00AD0B49" w:rsidP="00AD0B49">
      <w:pPr>
        <w:jc w:val="right"/>
        <w:rPr>
          <w:sz w:val="22"/>
          <w:szCs w:val="22"/>
        </w:rPr>
      </w:pPr>
      <w:r w:rsidRPr="00540F50">
        <w:rPr>
          <w:sz w:val="22"/>
          <w:szCs w:val="22"/>
        </w:rPr>
        <w:t xml:space="preserve">Приложение </w:t>
      </w:r>
      <w:r w:rsidR="00F131F9">
        <w:rPr>
          <w:sz w:val="22"/>
          <w:szCs w:val="22"/>
        </w:rPr>
        <w:t>1</w:t>
      </w:r>
    </w:p>
    <w:p w:rsidR="00AD0B49" w:rsidRPr="00540F50" w:rsidRDefault="00AD0B49" w:rsidP="00AD0B49">
      <w:pPr>
        <w:jc w:val="right"/>
        <w:rPr>
          <w:sz w:val="22"/>
          <w:szCs w:val="22"/>
        </w:rPr>
      </w:pPr>
      <w:r w:rsidRPr="00540F50">
        <w:rPr>
          <w:sz w:val="22"/>
          <w:szCs w:val="22"/>
        </w:rPr>
        <w:t>к постановлению</w:t>
      </w:r>
    </w:p>
    <w:p w:rsidR="00AD0B49" w:rsidRPr="00540F50" w:rsidRDefault="00AD0B49" w:rsidP="00AD0B49">
      <w:pPr>
        <w:ind w:firstLine="4678"/>
        <w:jc w:val="right"/>
        <w:rPr>
          <w:sz w:val="22"/>
          <w:szCs w:val="22"/>
        </w:rPr>
      </w:pPr>
      <w:r w:rsidRPr="00540F50">
        <w:rPr>
          <w:sz w:val="22"/>
          <w:szCs w:val="22"/>
        </w:rPr>
        <w:t>администрации городского поселения Игрим</w:t>
      </w:r>
    </w:p>
    <w:p w:rsidR="007E7DA5" w:rsidRPr="00540F50" w:rsidRDefault="00AD0B49" w:rsidP="00AD0B49">
      <w:pPr>
        <w:suppressAutoHyphens/>
        <w:jc w:val="right"/>
        <w:rPr>
          <w:sz w:val="22"/>
          <w:szCs w:val="22"/>
        </w:rPr>
      </w:pPr>
      <w:r w:rsidRPr="00540F50">
        <w:rPr>
          <w:sz w:val="22"/>
          <w:szCs w:val="22"/>
        </w:rPr>
        <w:t xml:space="preserve">от </w:t>
      </w:r>
      <w:r w:rsidR="00493601">
        <w:rPr>
          <w:sz w:val="22"/>
          <w:szCs w:val="22"/>
        </w:rPr>
        <w:t>30.10.</w:t>
      </w:r>
      <w:r w:rsidR="00F131F9">
        <w:rPr>
          <w:sz w:val="22"/>
          <w:szCs w:val="22"/>
        </w:rPr>
        <w:t>2019 г.</w:t>
      </w:r>
      <w:r w:rsidRPr="00540F50">
        <w:rPr>
          <w:sz w:val="22"/>
          <w:szCs w:val="22"/>
        </w:rPr>
        <w:t xml:space="preserve">  № </w:t>
      </w:r>
      <w:r w:rsidR="00493601">
        <w:rPr>
          <w:sz w:val="22"/>
          <w:szCs w:val="22"/>
        </w:rPr>
        <w:t>163</w:t>
      </w:r>
    </w:p>
    <w:p w:rsidR="007E7DA5" w:rsidRPr="00F10D7C" w:rsidRDefault="007E7DA5" w:rsidP="007E7DA5">
      <w:pPr>
        <w:suppressAutoHyphens/>
        <w:jc w:val="both"/>
        <w:rPr>
          <w:sz w:val="26"/>
          <w:szCs w:val="26"/>
        </w:rPr>
      </w:pPr>
    </w:p>
    <w:p w:rsidR="007E7DA5" w:rsidRPr="000C3E67" w:rsidRDefault="000C3E67" w:rsidP="007E7DA5">
      <w:pPr>
        <w:suppressAutoHyphens/>
        <w:jc w:val="center"/>
      </w:pPr>
      <w:r w:rsidRPr="000C3E67">
        <w:t>ПОЛОЖЕНИЕ</w:t>
      </w:r>
    </w:p>
    <w:p w:rsidR="007E7DA5" w:rsidRPr="000C3E67" w:rsidRDefault="000C3E67" w:rsidP="007E7DA5">
      <w:pPr>
        <w:suppressAutoHyphens/>
        <w:jc w:val="center"/>
      </w:pPr>
      <w:r w:rsidRPr="000C3E67">
        <w:t>ОБ ОПЛАТЕ ТРУДА И СОЦИАЛЬНОЙ ЗАЩИЩЕННОСТИ ЛИЦ, ЗАНИМАЮЩИХ ДОЛЖНОСТИ, НЕ ОТНЕСЕННЫЕ К ДОЛЖНОСТЯМ</w:t>
      </w:r>
    </w:p>
    <w:p w:rsidR="007E7DA5" w:rsidRPr="000C3E67" w:rsidRDefault="000C3E67" w:rsidP="00AD0B49">
      <w:pPr>
        <w:suppressAutoHyphens/>
        <w:jc w:val="center"/>
      </w:pPr>
      <w:r w:rsidRPr="000C3E67">
        <w:t>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w:t>
      </w:r>
    </w:p>
    <w:p w:rsidR="00AD0B49" w:rsidRPr="000C3E67" w:rsidRDefault="00AD0B49" w:rsidP="00AD0B49">
      <w:pPr>
        <w:suppressAutoHyphens/>
        <w:autoSpaceDE w:val="0"/>
        <w:autoSpaceDN w:val="0"/>
        <w:adjustRightInd w:val="0"/>
        <w:jc w:val="both"/>
      </w:pPr>
    </w:p>
    <w:p w:rsidR="007E7DA5" w:rsidRPr="000C3E67" w:rsidRDefault="007E7DA5" w:rsidP="00E426EB">
      <w:pPr>
        <w:suppressAutoHyphens/>
        <w:autoSpaceDE w:val="0"/>
        <w:autoSpaceDN w:val="0"/>
        <w:adjustRightInd w:val="0"/>
        <w:ind w:left="1" w:firstLine="708"/>
        <w:jc w:val="center"/>
        <w:rPr>
          <w:bCs/>
        </w:rPr>
      </w:pPr>
      <w:r w:rsidRPr="000C3E67">
        <w:t xml:space="preserve">1. </w:t>
      </w:r>
      <w:r w:rsidRPr="000C3E67">
        <w:rPr>
          <w:bCs/>
        </w:rPr>
        <w:t>Общие положения</w:t>
      </w:r>
    </w:p>
    <w:p w:rsidR="007E7DA5" w:rsidRPr="000C3E67" w:rsidRDefault="007E7DA5" w:rsidP="007E7DA5">
      <w:pPr>
        <w:suppressAutoHyphens/>
        <w:autoSpaceDE w:val="0"/>
        <w:autoSpaceDN w:val="0"/>
        <w:adjustRightInd w:val="0"/>
        <w:ind w:firstLine="709"/>
        <w:jc w:val="both"/>
      </w:pPr>
    </w:p>
    <w:p w:rsidR="007E7DA5" w:rsidRDefault="007E7DA5" w:rsidP="007E7DA5">
      <w:pPr>
        <w:suppressAutoHyphens/>
        <w:ind w:firstLine="709"/>
        <w:jc w:val="both"/>
      </w:pPr>
      <w:r w:rsidRPr="000C3E67">
        <w:rPr>
          <w:bCs/>
        </w:rPr>
        <w:t xml:space="preserve">Настоящее Положение определяет размер и условия оплаты труда лиц, занимающих </w:t>
      </w:r>
      <w:r w:rsidRPr="000C3E67">
        <w:t xml:space="preserve">должности, не отнесенные к должностям муниципальной службы, и осуществляющих техническое обеспечение деятельности </w:t>
      </w:r>
      <w:r w:rsidR="00AD0B49" w:rsidRPr="000C3E67">
        <w:t>органов местного самоуправления муниципального образования городское поселение Игрим</w:t>
      </w:r>
      <w:r w:rsidRPr="000C3E67">
        <w:t>.</w:t>
      </w:r>
    </w:p>
    <w:p w:rsidR="00E426EB" w:rsidRPr="000C3E67" w:rsidRDefault="00E426EB" w:rsidP="007E7DA5">
      <w:pPr>
        <w:suppressAutoHyphens/>
        <w:ind w:firstLine="709"/>
        <w:jc w:val="both"/>
      </w:pPr>
    </w:p>
    <w:p w:rsidR="007E7DA5" w:rsidRPr="000C3E67" w:rsidRDefault="007E7DA5" w:rsidP="008947AC">
      <w:pPr>
        <w:numPr>
          <w:ilvl w:val="0"/>
          <w:numId w:val="9"/>
        </w:numPr>
        <w:suppressAutoHyphens/>
        <w:jc w:val="center"/>
      </w:pPr>
      <w:r w:rsidRPr="000C3E67">
        <w:t xml:space="preserve">Состав оплаты труда </w:t>
      </w:r>
    </w:p>
    <w:p w:rsidR="00816DF7" w:rsidRPr="000C3E67" w:rsidRDefault="00816DF7" w:rsidP="000C3E67">
      <w:pPr>
        <w:suppressAutoHyphens/>
        <w:autoSpaceDE w:val="0"/>
        <w:autoSpaceDN w:val="0"/>
        <w:adjustRightInd w:val="0"/>
        <w:ind w:firstLine="708"/>
        <w:jc w:val="both"/>
      </w:pPr>
      <w:r w:rsidRPr="000C3E67">
        <w:t>2.1. Оплата труда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состоит из:</w:t>
      </w:r>
    </w:p>
    <w:p w:rsidR="00816DF7" w:rsidRPr="000C3E67" w:rsidRDefault="00816DF7" w:rsidP="00816DF7">
      <w:pPr>
        <w:numPr>
          <w:ilvl w:val="0"/>
          <w:numId w:val="15"/>
        </w:numPr>
        <w:tabs>
          <w:tab w:val="left" w:pos="1276"/>
        </w:tabs>
        <w:suppressAutoHyphens/>
        <w:autoSpaceDE w:val="0"/>
        <w:autoSpaceDN w:val="0"/>
        <w:adjustRightInd w:val="0"/>
        <w:ind w:left="1276" w:hanging="425"/>
        <w:jc w:val="both"/>
      </w:pPr>
      <w:r w:rsidRPr="000C3E67">
        <w:t>должностного оклада;</w:t>
      </w:r>
    </w:p>
    <w:p w:rsidR="00816DF7" w:rsidRPr="000C3E67" w:rsidRDefault="00816DF7" w:rsidP="00816DF7">
      <w:pPr>
        <w:numPr>
          <w:ilvl w:val="0"/>
          <w:numId w:val="15"/>
        </w:numPr>
        <w:tabs>
          <w:tab w:val="left" w:pos="1276"/>
        </w:tabs>
        <w:suppressAutoHyphens/>
        <w:autoSpaceDE w:val="0"/>
        <w:autoSpaceDN w:val="0"/>
        <w:adjustRightInd w:val="0"/>
        <w:ind w:left="1276" w:hanging="425"/>
        <w:jc w:val="both"/>
      </w:pPr>
      <w:r w:rsidRPr="000C3E67">
        <w:t>ежемесячной надбавки к должностному окладу за особые условия работы;</w:t>
      </w:r>
    </w:p>
    <w:p w:rsidR="00816DF7" w:rsidRPr="000C3E67" w:rsidRDefault="00816DF7" w:rsidP="00816DF7">
      <w:pPr>
        <w:numPr>
          <w:ilvl w:val="0"/>
          <w:numId w:val="15"/>
        </w:numPr>
        <w:tabs>
          <w:tab w:val="left" w:pos="1276"/>
        </w:tabs>
        <w:suppressAutoHyphens/>
        <w:autoSpaceDE w:val="0"/>
        <w:autoSpaceDN w:val="0"/>
        <w:adjustRightInd w:val="0"/>
        <w:ind w:left="1276" w:hanging="425"/>
        <w:jc w:val="both"/>
      </w:pPr>
      <w:r w:rsidRPr="000C3E67">
        <w:t>ежемесячной надбавки к должностному окладу за выслугу лет;</w:t>
      </w:r>
    </w:p>
    <w:p w:rsidR="00816DF7" w:rsidRPr="000C3E67" w:rsidRDefault="00816DF7" w:rsidP="00816DF7">
      <w:pPr>
        <w:numPr>
          <w:ilvl w:val="0"/>
          <w:numId w:val="15"/>
        </w:numPr>
        <w:tabs>
          <w:tab w:val="left" w:pos="1276"/>
        </w:tabs>
        <w:suppressAutoHyphens/>
        <w:autoSpaceDE w:val="0"/>
        <w:autoSpaceDN w:val="0"/>
        <w:adjustRightInd w:val="0"/>
        <w:ind w:left="1276" w:hanging="425"/>
        <w:jc w:val="both"/>
      </w:pPr>
      <w:r w:rsidRPr="000C3E67">
        <w:t>премии по результатам работы за месяц от установленного оклада с учетом надбавок и доплат к нему;</w:t>
      </w:r>
    </w:p>
    <w:p w:rsidR="00816DF7" w:rsidRPr="000C3E67" w:rsidRDefault="00816DF7" w:rsidP="00816DF7">
      <w:pPr>
        <w:numPr>
          <w:ilvl w:val="0"/>
          <w:numId w:val="15"/>
        </w:numPr>
        <w:tabs>
          <w:tab w:val="left" w:pos="1276"/>
        </w:tabs>
        <w:suppressAutoHyphens/>
        <w:autoSpaceDE w:val="0"/>
        <w:autoSpaceDN w:val="0"/>
        <w:adjustRightInd w:val="0"/>
        <w:ind w:left="1276" w:hanging="425"/>
        <w:jc w:val="both"/>
      </w:pPr>
      <w:r w:rsidRPr="000C3E67">
        <w:t>премии по результатам работы за квартал, год;</w:t>
      </w:r>
    </w:p>
    <w:p w:rsidR="00816DF7" w:rsidRPr="000C3E67" w:rsidRDefault="00816DF7" w:rsidP="00816DF7">
      <w:pPr>
        <w:numPr>
          <w:ilvl w:val="0"/>
          <w:numId w:val="15"/>
        </w:numPr>
        <w:tabs>
          <w:tab w:val="left" w:pos="1276"/>
        </w:tabs>
        <w:suppressAutoHyphens/>
        <w:autoSpaceDE w:val="0"/>
        <w:autoSpaceDN w:val="0"/>
        <w:adjustRightInd w:val="0"/>
        <w:ind w:left="1276" w:hanging="425"/>
        <w:jc w:val="both"/>
      </w:pPr>
      <w:r w:rsidRPr="000C3E67">
        <w:t>единовременной выплаты и материальной помощи при предоставлении ежегодного оплачиваемого отпуска;</w:t>
      </w:r>
    </w:p>
    <w:p w:rsidR="00816DF7" w:rsidRPr="000C3E67" w:rsidRDefault="00816DF7" w:rsidP="00816DF7">
      <w:pPr>
        <w:numPr>
          <w:ilvl w:val="0"/>
          <w:numId w:val="15"/>
        </w:numPr>
        <w:tabs>
          <w:tab w:val="left" w:pos="1276"/>
        </w:tabs>
        <w:suppressAutoHyphens/>
        <w:autoSpaceDE w:val="0"/>
        <w:autoSpaceDN w:val="0"/>
        <w:adjustRightInd w:val="0"/>
        <w:ind w:left="1276" w:hanging="425"/>
        <w:jc w:val="both"/>
      </w:pPr>
      <w:r w:rsidRPr="000C3E67">
        <w:t xml:space="preserve">иных надбавок в соответствии </w:t>
      </w:r>
      <w:r w:rsidR="001424E0">
        <w:t>с федеральным законодательством;</w:t>
      </w:r>
    </w:p>
    <w:p w:rsidR="00816DF7" w:rsidRPr="000C3E67" w:rsidRDefault="00712218" w:rsidP="00816DF7">
      <w:pPr>
        <w:numPr>
          <w:ilvl w:val="0"/>
          <w:numId w:val="15"/>
        </w:numPr>
        <w:tabs>
          <w:tab w:val="left" w:pos="1276"/>
        </w:tabs>
        <w:suppressAutoHyphens/>
        <w:autoSpaceDE w:val="0"/>
        <w:autoSpaceDN w:val="0"/>
        <w:adjustRightInd w:val="0"/>
        <w:ind w:left="1276" w:hanging="425"/>
        <w:jc w:val="both"/>
      </w:pPr>
      <w:r>
        <w:t>районного коэффициента к заработной плате</w:t>
      </w:r>
      <w:r w:rsidR="00816DF7" w:rsidRPr="000C3E67">
        <w:t xml:space="preserve"> за работу в районах Крайнего Севера и приравненных к ним местностях;</w:t>
      </w:r>
    </w:p>
    <w:p w:rsidR="007E7DA5" w:rsidRDefault="00816DF7" w:rsidP="00816DF7">
      <w:pPr>
        <w:numPr>
          <w:ilvl w:val="0"/>
          <w:numId w:val="15"/>
        </w:numPr>
        <w:tabs>
          <w:tab w:val="left" w:pos="1276"/>
        </w:tabs>
        <w:suppressAutoHyphens/>
        <w:autoSpaceDE w:val="0"/>
        <w:autoSpaceDN w:val="0"/>
        <w:adjustRightInd w:val="0"/>
        <w:ind w:left="1276" w:hanging="425"/>
        <w:jc w:val="both"/>
      </w:pPr>
      <w:r w:rsidRPr="000C3E67">
        <w:t>ежемесячной процентной надбавки за работу в районах Крайнего Севера и приравненных к ним местностях.</w:t>
      </w:r>
    </w:p>
    <w:p w:rsidR="008802C3" w:rsidRPr="000C3E67" w:rsidRDefault="008802C3" w:rsidP="008802C3">
      <w:pPr>
        <w:tabs>
          <w:tab w:val="left" w:pos="1276"/>
        </w:tabs>
        <w:suppressAutoHyphens/>
        <w:autoSpaceDE w:val="0"/>
        <w:autoSpaceDN w:val="0"/>
        <w:adjustRightInd w:val="0"/>
        <w:ind w:left="1276"/>
        <w:jc w:val="both"/>
      </w:pPr>
    </w:p>
    <w:p w:rsidR="00E426EB" w:rsidRDefault="00E426EB" w:rsidP="00CC4D81">
      <w:pPr>
        <w:pStyle w:val="ad"/>
        <w:numPr>
          <w:ilvl w:val="2"/>
          <w:numId w:val="29"/>
        </w:numPr>
        <w:tabs>
          <w:tab w:val="left" w:pos="1701"/>
        </w:tabs>
        <w:suppressAutoHyphens/>
        <w:autoSpaceDE w:val="0"/>
        <w:autoSpaceDN w:val="0"/>
        <w:adjustRightInd w:val="0"/>
        <w:ind w:left="0" w:firstLine="709"/>
        <w:jc w:val="both"/>
      </w:pPr>
      <w:r w:rsidRPr="00E426EB">
        <w:t>Месячный фонд оплаты труда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состоит из:</w:t>
      </w:r>
    </w:p>
    <w:p w:rsidR="00712218" w:rsidRDefault="00712218" w:rsidP="00712218">
      <w:pPr>
        <w:pStyle w:val="ad"/>
        <w:tabs>
          <w:tab w:val="left" w:pos="1134"/>
        </w:tabs>
        <w:suppressAutoHyphens/>
        <w:autoSpaceDE w:val="0"/>
        <w:autoSpaceDN w:val="0"/>
        <w:adjustRightInd w:val="0"/>
        <w:ind w:left="1069"/>
        <w:jc w:val="both"/>
      </w:pPr>
      <w:r>
        <w:t>1)</w:t>
      </w:r>
      <w:r>
        <w:tab/>
        <w:t>должностного оклада;</w:t>
      </w:r>
    </w:p>
    <w:p w:rsidR="00712218" w:rsidRDefault="00712218" w:rsidP="00712218">
      <w:pPr>
        <w:pStyle w:val="ad"/>
        <w:tabs>
          <w:tab w:val="left" w:pos="1134"/>
        </w:tabs>
        <w:suppressAutoHyphens/>
        <w:autoSpaceDE w:val="0"/>
        <w:autoSpaceDN w:val="0"/>
        <w:adjustRightInd w:val="0"/>
        <w:ind w:left="1069"/>
        <w:jc w:val="both"/>
      </w:pPr>
      <w:r>
        <w:t>2)</w:t>
      </w:r>
      <w:r>
        <w:tab/>
        <w:t>ежемесячной надбавки к должностному окладу за особые условия работы;</w:t>
      </w:r>
    </w:p>
    <w:p w:rsidR="00712218" w:rsidRDefault="00712218" w:rsidP="00712218">
      <w:pPr>
        <w:pStyle w:val="ad"/>
        <w:tabs>
          <w:tab w:val="left" w:pos="1134"/>
        </w:tabs>
        <w:suppressAutoHyphens/>
        <w:autoSpaceDE w:val="0"/>
        <w:autoSpaceDN w:val="0"/>
        <w:adjustRightInd w:val="0"/>
        <w:ind w:left="1069"/>
        <w:jc w:val="both"/>
      </w:pPr>
      <w:r>
        <w:t>3)</w:t>
      </w:r>
      <w:r>
        <w:tab/>
        <w:t>ежемесячной надбавки к должностному окладу за выслугу лет;</w:t>
      </w:r>
    </w:p>
    <w:p w:rsidR="00712218" w:rsidRDefault="00712218" w:rsidP="00712218">
      <w:pPr>
        <w:pStyle w:val="ad"/>
        <w:tabs>
          <w:tab w:val="left" w:pos="1134"/>
        </w:tabs>
        <w:suppressAutoHyphens/>
        <w:autoSpaceDE w:val="0"/>
        <w:autoSpaceDN w:val="0"/>
        <w:adjustRightInd w:val="0"/>
        <w:ind w:left="1069"/>
        <w:jc w:val="both"/>
      </w:pPr>
      <w:r>
        <w:t>4)</w:t>
      </w:r>
      <w:r>
        <w:tab/>
        <w:t>премии по результатам работы за месяц от установленного оклада с учетом надбавок и доплат к нему;</w:t>
      </w:r>
    </w:p>
    <w:p w:rsidR="00712218" w:rsidRDefault="00712218" w:rsidP="00712218">
      <w:pPr>
        <w:pStyle w:val="ad"/>
        <w:tabs>
          <w:tab w:val="left" w:pos="1134"/>
        </w:tabs>
        <w:suppressAutoHyphens/>
        <w:autoSpaceDE w:val="0"/>
        <w:autoSpaceDN w:val="0"/>
        <w:adjustRightInd w:val="0"/>
        <w:ind w:left="1069"/>
        <w:jc w:val="both"/>
      </w:pPr>
      <w:r>
        <w:t>5)</w:t>
      </w:r>
      <w:r>
        <w:tab/>
        <w:t>районного коэффициента к заработной плате за работу в районах Крайнего Севера и приравненных к ним местностях;</w:t>
      </w:r>
    </w:p>
    <w:p w:rsidR="00712218" w:rsidRDefault="00712218" w:rsidP="00712218">
      <w:pPr>
        <w:pStyle w:val="ad"/>
        <w:tabs>
          <w:tab w:val="left" w:pos="1134"/>
        </w:tabs>
        <w:suppressAutoHyphens/>
        <w:autoSpaceDE w:val="0"/>
        <w:autoSpaceDN w:val="0"/>
        <w:adjustRightInd w:val="0"/>
        <w:ind w:left="1069"/>
        <w:jc w:val="both"/>
      </w:pPr>
      <w:r>
        <w:lastRenderedPageBreak/>
        <w:t>6)</w:t>
      </w:r>
      <w:r>
        <w:tab/>
        <w:t>ежемесячной процентной надбавки за работу в районах Крайнего Севера и приравненных к ним местностях.</w:t>
      </w:r>
    </w:p>
    <w:p w:rsidR="008802C3" w:rsidRDefault="008802C3" w:rsidP="008802C3">
      <w:pPr>
        <w:pStyle w:val="ad"/>
        <w:suppressAutoHyphens/>
        <w:autoSpaceDE w:val="0"/>
        <w:autoSpaceDN w:val="0"/>
        <w:adjustRightInd w:val="0"/>
        <w:ind w:left="0" w:firstLine="567"/>
        <w:jc w:val="both"/>
      </w:pPr>
      <w:r w:rsidRPr="008802C3">
        <w:t>Месячный фонд оплаты труда</w:t>
      </w:r>
      <w:r>
        <w:t xml:space="preserve"> определяется из суммы средств, указанных в подпункте 2.2</w:t>
      </w:r>
      <w:r w:rsidR="001424E0">
        <w:t>.1</w:t>
      </w:r>
      <w:r>
        <w:t xml:space="preserve"> раздела 2.</w:t>
      </w:r>
    </w:p>
    <w:p w:rsidR="00712218" w:rsidRDefault="00712218" w:rsidP="00712218">
      <w:pPr>
        <w:pStyle w:val="ad"/>
        <w:tabs>
          <w:tab w:val="left" w:pos="1134"/>
        </w:tabs>
        <w:suppressAutoHyphens/>
        <w:autoSpaceDE w:val="0"/>
        <w:autoSpaceDN w:val="0"/>
        <w:adjustRightInd w:val="0"/>
        <w:ind w:left="1069"/>
        <w:jc w:val="both"/>
      </w:pPr>
    </w:p>
    <w:p w:rsidR="007E7DA5" w:rsidRPr="000C3E67" w:rsidRDefault="007E7DA5" w:rsidP="008947AC">
      <w:pPr>
        <w:pStyle w:val="ad"/>
        <w:numPr>
          <w:ilvl w:val="1"/>
          <w:numId w:val="25"/>
        </w:numPr>
        <w:tabs>
          <w:tab w:val="left" w:pos="1134"/>
        </w:tabs>
        <w:suppressAutoHyphens/>
        <w:autoSpaceDE w:val="0"/>
        <w:autoSpaceDN w:val="0"/>
        <w:adjustRightInd w:val="0"/>
        <w:jc w:val="center"/>
      </w:pPr>
      <w:r w:rsidRPr="000C3E67">
        <w:t>Должностные оклады</w:t>
      </w:r>
    </w:p>
    <w:p w:rsidR="007E7DA5" w:rsidRDefault="005F3C95" w:rsidP="007E7DA5">
      <w:pPr>
        <w:suppressAutoHyphens/>
        <w:ind w:firstLine="709"/>
        <w:jc w:val="both"/>
      </w:pPr>
      <w:r>
        <w:t>2.2</w:t>
      </w:r>
      <w:r w:rsidR="007E7DA5" w:rsidRPr="000C3E67">
        <w:t xml:space="preserve">.1. Главой муниципального образования устанавливается единая схема должностных окладов лиц, занимающих должности, не отнесенные к должностям муниципальной службы, и осуществляющих техническое обеспечение деятельности </w:t>
      </w:r>
      <w:r w:rsidR="003C5031" w:rsidRPr="000C3E67">
        <w:t>органов местного самоуправления муниципального образования городское поселение Игрим</w:t>
      </w:r>
      <w:r w:rsidR="007E7DA5" w:rsidRPr="000C3E67">
        <w:t>, размеры которых не должны превышать размеров, установленных в приложении 2.</w:t>
      </w:r>
    </w:p>
    <w:p w:rsidR="005F3C95" w:rsidRPr="000C3E67" w:rsidRDefault="005F3C95" w:rsidP="007E7DA5">
      <w:pPr>
        <w:suppressAutoHyphens/>
        <w:ind w:firstLine="709"/>
        <w:jc w:val="both"/>
      </w:pPr>
    </w:p>
    <w:p w:rsidR="007E7DA5" w:rsidRPr="000C3E67" w:rsidRDefault="007E7DA5" w:rsidP="005F3C95">
      <w:pPr>
        <w:pStyle w:val="ad"/>
        <w:numPr>
          <w:ilvl w:val="1"/>
          <w:numId w:val="25"/>
        </w:numPr>
        <w:tabs>
          <w:tab w:val="left" w:pos="1134"/>
        </w:tabs>
        <w:suppressAutoHyphens/>
        <w:autoSpaceDE w:val="0"/>
        <w:autoSpaceDN w:val="0"/>
        <w:adjustRightInd w:val="0"/>
        <w:ind w:left="0" w:firstLine="1069"/>
        <w:jc w:val="center"/>
      </w:pPr>
      <w:r w:rsidRPr="000C3E67">
        <w:t>Ежемесячная надбавка к должностному окладу за особые условия работы</w:t>
      </w:r>
    </w:p>
    <w:p w:rsidR="007E7DA5" w:rsidRPr="000C3E67" w:rsidRDefault="007E7DA5" w:rsidP="007E7DA5">
      <w:pPr>
        <w:suppressAutoHyphens/>
        <w:autoSpaceDE w:val="0"/>
        <w:autoSpaceDN w:val="0"/>
        <w:adjustRightInd w:val="0"/>
        <w:ind w:firstLine="709"/>
        <w:jc w:val="both"/>
      </w:pPr>
      <w:r w:rsidRPr="000C3E67">
        <w:t>2.3.1. Ежемесячная надбавка к должностному окладу за особые условия работы устанавливается лицам, занимающим должности, не отнесенные к должностям муниципальной службы, и осуществляющим технич</w:t>
      </w:r>
      <w:r w:rsidR="00265CD3" w:rsidRPr="000C3E67">
        <w:t xml:space="preserve">еское обеспечение деятельности </w:t>
      </w:r>
      <w:r w:rsidR="003C5031" w:rsidRPr="000C3E67">
        <w:t>органов местного самоуправления муниципального образования городское поселение Игрим</w:t>
      </w:r>
      <w:r w:rsidR="003C5031" w:rsidRPr="000C3E67">
        <w:rPr>
          <w:spacing w:val="-2"/>
        </w:rPr>
        <w:t xml:space="preserve"> </w:t>
      </w:r>
      <w:r w:rsidRPr="000C3E67">
        <w:rPr>
          <w:spacing w:val="-2"/>
        </w:rPr>
        <w:t>в размере до 60 процентов от должностного оклада.</w:t>
      </w:r>
      <w:r w:rsidRPr="000C3E67">
        <w:t xml:space="preserve"> </w:t>
      </w:r>
    </w:p>
    <w:p w:rsidR="007E7DA5" w:rsidRPr="000C3E67" w:rsidRDefault="007E7DA5" w:rsidP="007E7DA5">
      <w:pPr>
        <w:suppressAutoHyphens/>
        <w:autoSpaceDE w:val="0"/>
        <w:autoSpaceDN w:val="0"/>
        <w:adjustRightInd w:val="0"/>
        <w:ind w:firstLine="709"/>
        <w:jc w:val="both"/>
      </w:pPr>
      <w:r w:rsidRPr="000C3E67">
        <w:t xml:space="preserve">2.3.2. Ежемесячная надбавка к должностному окладу за особые условия работы устанавливается работодателем, персонально каждому работнику, на основании распоряжения главы </w:t>
      </w:r>
      <w:r w:rsidR="003C5031" w:rsidRPr="000C3E67">
        <w:t>городского поселения Игрим</w:t>
      </w:r>
      <w:r w:rsidRPr="000C3E67">
        <w:t xml:space="preserve">. </w:t>
      </w:r>
    </w:p>
    <w:p w:rsidR="007E7DA5" w:rsidRPr="000C3E67" w:rsidRDefault="007E7DA5" w:rsidP="007E7DA5">
      <w:pPr>
        <w:suppressAutoHyphens/>
        <w:autoSpaceDE w:val="0"/>
        <w:autoSpaceDN w:val="0"/>
        <w:adjustRightInd w:val="0"/>
        <w:ind w:firstLine="709"/>
        <w:jc w:val="both"/>
      </w:pPr>
      <w:r w:rsidRPr="000C3E67">
        <w:t>2.3.3. Порядок и условия установления ежемесячной надбавки к должностному окладу за особые условия работы определяются согласно приложению 3.</w:t>
      </w:r>
    </w:p>
    <w:p w:rsidR="005F3C95" w:rsidRDefault="005F3C95" w:rsidP="005F3C95">
      <w:pPr>
        <w:pStyle w:val="ad"/>
        <w:tabs>
          <w:tab w:val="left" w:pos="1134"/>
        </w:tabs>
        <w:suppressAutoHyphens/>
        <w:autoSpaceDE w:val="0"/>
        <w:autoSpaceDN w:val="0"/>
        <w:adjustRightInd w:val="0"/>
        <w:ind w:left="1789"/>
        <w:jc w:val="both"/>
      </w:pPr>
    </w:p>
    <w:p w:rsidR="007E7DA5" w:rsidRPr="000C3E67" w:rsidRDefault="007E7DA5" w:rsidP="005F3C95">
      <w:pPr>
        <w:pStyle w:val="ad"/>
        <w:numPr>
          <w:ilvl w:val="1"/>
          <w:numId w:val="25"/>
        </w:numPr>
        <w:tabs>
          <w:tab w:val="left" w:pos="1134"/>
        </w:tabs>
        <w:suppressAutoHyphens/>
        <w:autoSpaceDE w:val="0"/>
        <w:autoSpaceDN w:val="0"/>
        <w:adjustRightInd w:val="0"/>
        <w:jc w:val="center"/>
      </w:pPr>
      <w:r w:rsidRPr="000C3E67">
        <w:t>Ежемесячная надбавка к должностному окладу за выслугу лет</w:t>
      </w:r>
    </w:p>
    <w:p w:rsidR="007E7DA5" w:rsidRPr="000C3E67" w:rsidRDefault="007E7DA5" w:rsidP="007E7DA5">
      <w:pPr>
        <w:suppressAutoHyphens/>
        <w:autoSpaceDE w:val="0"/>
        <w:autoSpaceDN w:val="0"/>
        <w:adjustRightInd w:val="0"/>
        <w:ind w:firstLine="709"/>
        <w:jc w:val="both"/>
      </w:pPr>
      <w:r w:rsidRPr="000C3E67">
        <w:t>2.4.1. Ежемесячная надбавка к должностному окладу за выслугу лет устанавливается в размере:</w:t>
      </w:r>
    </w:p>
    <w:p w:rsidR="007E7DA5" w:rsidRPr="00E80072" w:rsidRDefault="007E7DA5" w:rsidP="007E7DA5">
      <w:pPr>
        <w:numPr>
          <w:ilvl w:val="0"/>
          <w:numId w:val="11"/>
        </w:numPr>
        <w:tabs>
          <w:tab w:val="clear" w:pos="1429"/>
          <w:tab w:val="num" w:pos="0"/>
          <w:tab w:val="left" w:pos="1148"/>
        </w:tabs>
        <w:suppressAutoHyphens/>
        <w:autoSpaceDE w:val="0"/>
        <w:autoSpaceDN w:val="0"/>
        <w:adjustRightInd w:val="0"/>
        <w:ind w:left="0" w:firstLine="748"/>
        <w:jc w:val="both"/>
      </w:pPr>
      <w:r w:rsidRPr="00E80072">
        <w:t xml:space="preserve">от 1 года до 5 лет </w:t>
      </w:r>
      <w:r w:rsidRPr="00E80072">
        <w:tab/>
        <w:t>– 1</w:t>
      </w:r>
      <w:r w:rsidR="0087275D" w:rsidRPr="00E80072">
        <w:t>5</w:t>
      </w:r>
      <w:r w:rsidRPr="00E80072">
        <w:t xml:space="preserve"> процентов;</w:t>
      </w:r>
    </w:p>
    <w:p w:rsidR="007E7DA5" w:rsidRPr="00E80072" w:rsidRDefault="007E7DA5" w:rsidP="007E7DA5">
      <w:pPr>
        <w:numPr>
          <w:ilvl w:val="0"/>
          <w:numId w:val="11"/>
        </w:numPr>
        <w:tabs>
          <w:tab w:val="clear" w:pos="1429"/>
          <w:tab w:val="num" w:pos="0"/>
          <w:tab w:val="left" w:pos="1148"/>
        </w:tabs>
        <w:suppressAutoHyphens/>
        <w:autoSpaceDE w:val="0"/>
        <w:autoSpaceDN w:val="0"/>
        <w:adjustRightInd w:val="0"/>
        <w:ind w:left="0" w:firstLine="748"/>
        <w:jc w:val="both"/>
      </w:pPr>
      <w:r w:rsidRPr="00E80072">
        <w:t xml:space="preserve">от 5 </w:t>
      </w:r>
      <w:r w:rsidR="0087275D" w:rsidRPr="00E80072">
        <w:t xml:space="preserve">и более </w:t>
      </w:r>
      <w:r w:rsidR="0087275D" w:rsidRPr="00E80072">
        <w:tab/>
      </w:r>
      <w:r w:rsidRPr="00E80072">
        <w:t xml:space="preserve"> </w:t>
      </w:r>
      <w:r w:rsidR="00265CD3" w:rsidRPr="00E80072">
        <w:tab/>
      </w:r>
      <w:r w:rsidRPr="00E80072">
        <w:t xml:space="preserve">– </w:t>
      </w:r>
      <w:r w:rsidR="0087275D" w:rsidRPr="00E80072">
        <w:t>25</w:t>
      </w:r>
      <w:r w:rsidRPr="00E80072">
        <w:t xml:space="preserve"> процентов;</w:t>
      </w:r>
    </w:p>
    <w:p w:rsidR="007E7DA5" w:rsidRPr="000C3E67" w:rsidRDefault="007E7DA5" w:rsidP="007E7DA5">
      <w:pPr>
        <w:suppressAutoHyphens/>
        <w:autoSpaceDE w:val="0"/>
        <w:autoSpaceDN w:val="0"/>
        <w:adjustRightInd w:val="0"/>
        <w:ind w:firstLine="709"/>
        <w:jc w:val="both"/>
      </w:pPr>
      <w:r w:rsidRPr="000C3E67">
        <w:t>2.4.2. В стаж работы для исчисления ежемесячной надбавки за выслугу лет к должностному окладу</w:t>
      </w:r>
      <w:r w:rsidR="001424E0">
        <w:t>,</w:t>
      </w:r>
      <w:r w:rsidRPr="000C3E67">
        <w:t xml:space="preserve"> в соответствии с федеральным законодательством, законодательством автономного округа</w:t>
      </w:r>
      <w:r w:rsidR="001424E0">
        <w:t>,</w:t>
      </w:r>
      <w:r w:rsidRPr="000C3E67">
        <w:t xml:space="preserve"> включаются периоды работы в федеральных органах государственной власти, органах власти субъектов Российской Федерации, в органах местного самоуправления, в органах государственной власти и управления СССР и РСФСР и иных государственных органах на территории СССР, а также государственных учреждениях соответствующей отрасли, периоды замещения должностей гражданской службы, воинских должностей и должностей правоохранительной службы.</w:t>
      </w:r>
    </w:p>
    <w:p w:rsidR="007E7DA5" w:rsidRDefault="007E7DA5" w:rsidP="007E7DA5">
      <w:pPr>
        <w:suppressAutoHyphens/>
        <w:autoSpaceDE w:val="0"/>
        <w:autoSpaceDN w:val="0"/>
        <w:adjustRightInd w:val="0"/>
        <w:ind w:firstLine="709"/>
        <w:jc w:val="both"/>
      </w:pPr>
      <w:r w:rsidRPr="000C3E67">
        <w:t xml:space="preserve">2.4.3. </w:t>
      </w:r>
      <w:r w:rsidRPr="000C3E67">
        <w:rPr>
          <w:spacing w:val="-2"/>
        </w:rPr>
        <w:t>Ответственным за своевременность установления ежемесячной надбавки</w:t>
      </w:r>
      <w:r w:rsidRPr="000C3E67">
        <w:t xml:space="preserve"> к должностному окладу за выслугу лет является кадровая служба.</w:t>
      </w:r>
    </w:p>
    <w:p w:rsidR="000C3E67" w:rsidRPr="000C3E67" w:rsidRDefault="000C3E67" w:rsidP="007E7DA5">
      <w:pPr>
        <w:suppressAutoHyphens/>
        <w:autoSpaceDE w:val="0"/>
        <w:autoSpaceDN w:val="0"/>
        <w:adjustRightInd w:val="0"/>
        <w:ind w:firstLine="709"/>
        <w:jc w:val="both"/>
      </w:pPr>
    </w:p>
    <w:p w:rsidR="007E7DA5" w:rsidRPr="000C3E67" w:rsidRDefault="007E7DA5" w:rsidP="005F3C95">
      <w:pPr>
        <w:pStyle w:val="ad"/>
        <w:numPr>
          <w:ilvl w:val="1"/>
          <w:numId w:val="26"/>
        </w:numPr>
        <w:tabs>
          <w:tab w:val="left" w:pos="1134"/>
        </w:tabs>
        <w:suppressAutoHyphens/>
        <w:autoSpaceDE w:val="0"/>
        <w:autoSpaceDN w:val="0"/>
        <w:adjustRightInd w:val="0"/>
        <w:jc w:val="center"/>
      </w:pPr>
      <w:r w:rsidRPr="000C3E67">
        <w:t>Премия по результатам работы за месяц</w:t>
      </w:r>
    </w:p>
    <w:p w:rsidR="007E7DA5" w:rsidRPr="000C3E67" w:rsidRDefault="007E7DA5" w:rsidP="007E7DA5">
      <w:pPr>
        <w:suppressAutoHyphens/>
        <w:autoSpaceDE w:val="0"/>
        <w:autoSpaceDN w:val="0"/>
        <w:adjustRightInd w:val="0"/>
        <w:ind w:firstLine="709"/>
        <w:jc w:val="both"/>
      </w:pPr>
      <w:r w:rsidRPr="000C3E67">
        <w:t xml:space="preserve">2.5.1. Размер премии по результатам работы за месяц для лиц, занимающих должности, не отнесенные к должностям муниципальной службы, и осуществляющих техническое обеспечение деятельности </w:t>
      </w:r>
      <w:r w:rsidR="003C5031" w:rsidRPr="000C3E67">
        <w:t>органов местного самоуправления муниципального образования городское поселение Игрим</w:t>
      </w:r>
      <w:r w:rsidRPr="000C3E67">
        <w:t>, составляет 115 процентов от установленного должностного оклада, с учетом надбавок и доплат к нему.</w:t>
      </w:r>
    </w:p>
    <w:p w:rsidR="007E7DA5" w:rsidRPr="000C3E67" w:rsidRDefault="007E7DA5" w:rsidP="007E7DA5">
      <w:pPr>
        <w:suppressAutoHyphens/>
        <w:autoSpaceDE w:val="0"/>
        <w:autoSpaceDN w:val="0"/>
        <w:adjustRightInd w:val="0"/>
        <w:ind w:firstLine="709"/>
        <w:jc w:val="both"/>
      </w:pPr>
      <w:r w:rsidRPr="000C3E67">
        <w:t>2.5.2. Порядок и условия выплаты премии по результатам работы за месяц определяются согласно приложению 4.</w:t>
      </w:r>
    </w:p>
    <w:p w:rsidR="007E7DA5" w:rsidRPr="000C3E67" w:rsidRDefault="007E7DA5" w:rsidP="007E7DA5">
      <w:pPr>
        <w:suppressAutoHyphens/>
        <w:autoSpaceDE w:val="0"/>
        <w:autoSpaceDN w:val="0"/>
        <w:adjustRightInd w:val="0"/>
        <w:ind w:firstLine="709"/>
        <w:jc w:val="both"/>
      </w:pPr>
    </w:p>
    <w:p w:rsidR="00593A9A" w:rsidRPr="000C3E67" w:rsidRDefault="00593A9A" w:rsidP="004E5329">
      <w:pPr>
        <w:tabs>
          <w:tab w:val="left" w:pos="1134"/>
        </w:tabs>
        <w:suppressAutoHyphens/>
        <w:autoSpaceDE w:val="0"/>
        <w:autoSpaceDN w:val="0"/>
        <w:adjustRightInd w:val="0"/>
        <w:ind w:left="851"/>
        <w:jc w:val="center"/>
      </w:pPr>
      <w:r w:rsidRPr="000C3E67">
        <w:t>2.6. Премия по результатам работы за квартал, год</w:t>
      </w:r>
    </w:p>
    <w:p w:rsidR="00593A9A" w:rsidRPr="000C3E67" w:rsidRDefault="00593A9A" w:rsidP="00593A9A">
      <w:pPr>
        <w:pBdr>
          <w:bar w:val="single" w:sz="4" w:color="auto"/>
        </w:pBdr>
        <w:tabs>
          <w:tab w:val="left" w:pos="709"/>
        </w:tabs>
        <w:suppressAutoHyphens/>
        <w:autoSpaceDE w:val="0"/>
        <w:autoSpaceDN w:val="0"/>
        <w:adjustRightInd w:val="0"/>
        <w:ind w:firstLine="851"/>
        <w:jc w:val="both"/>
      </w:pPr>
      <w:r w:rsidRPr="000C3E67">
        <w:t xml:space="preserve">2.6.1. Лицам,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муниципального образования городское поселение Игрим, выплачивается </w:t>
      </w:r>
      <w:r w:rsidRPr="000C3E67">
        <w:lastRenderedPageBreak/>
        <w:t xml:space="preserve">премия по результатам работы за соответствующий квартал за счет фонда оплаты труда, но не более 2 </w:t>
      </w:r>
      <w:r w:rsidR="004F36D3">
        <w:t xml:space="preserve">месячных </w:t>
      </w:r>
      <w:r w:rsidRPr="000C3E67">
        <w:t xml:space="preserve">фондов оплаты труда в год. </w:t>
      </w:r>
    </w:p>
    <w:p w:rsidR="00593A9A" w:rsidRPr="000C3E67" w:rsidRDefault="00593A9A" w:rsidP="00593A9A">
      <w:pPr>
        <w:pBdr>
          <w:bar w:val="single" w:sz="4" w:color="auto"/>
        </w:pBdr>
        <w:tabs>
          <w:tab w:val="left" w:pos="-142"/>
        </w:tabs>
        <w:suppressAutoHyphens/>
        <w:autoSpaceDE w:val="0"/>
        <w:autoSpaceDN w:val="0"/>
        <w:adjustRightInd w:val="0"/>
        <w:ind w:firstLine="851"/>
        <w:jc w:val="both"/>
      </w:pPr>
      <w:r w:rsidRPr="000C3E67">
        <w:t>2.6.2. Премия по результатам работы за квартал выплачивается в следующем месяце за отчетным кварталом, по результатам работы за 4 квартал – до 25 декабря текущего года</w:t>
      </w:r>
      <w:r w:rsidR="004F36D3">
        <w:t>.</w:t>
      </w:r>
    </w:p>
    <w:p w:rsidR="00593A9A" w:rsidRPr="000C3E67" w:rsidRDefault="00593A9A" w:rsidP="00593A9A">
      <w:pPr>
        <w:pBdr>
          <w:bar w:val="single" w:sz="4" w:color="auto"/>
        </w:pBdr>
        <w:tabs>
          <w:tab w:val="left" w:pos="709"/>
        </w:tabs>
        <w:suppressAutoHyphens/>
        <w:autoSpaceDE w:val="0"/>
        <w:autoSpaceDN w:val="0"/>
        <w:adjustRightInd w:val="0"/>
        <w:ind w:firstLine="851"/>
        <w:jc w:val="both"/>
      </w:pPr>
      <w:r w:rsidRPr="000C3E67">
        <w:t xml:space="preserve">2.6.3. Лицам,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муниципального образования городское поселение Игрим, выплачивается премия по результатам работы за соответствующий год в размере </w:t>
      </w:r>
      <w:r w:rsidR="0096380B" w:rsidRPr="000C3E67">
        <w:t>4-х</w:t>
      </w:r>
      <w:r w:rsidR="00BD322A" w:rsidRPr="000C3E67">
        <w:t xml:space="preserve"> </w:t>
      </w:r>
      <w:r w:rsidRPr="000C3E67">
        <w:t>месячных фондов оплаты труда.</w:t>
      </w:r>
    </w:p>
    <w:p w:rsidR="00593A9A" w:rsidRPr="000C3E67" w:rsidRDefault="00593A9A" w:rsidP="00593A9A">
      <w:pPr>
        <w:pBdr>
          <w:bar w:val="single" w:sz="4" w:color="auto"/>
        </w:pBdr>
        <w:tabs>
          <w:tab w:val="left" w:pos="709"/>
        </w:tabs>
        <w:suppressAutoHyphens/>
        <w:autoSpaceDE w:val="0"/>
        <w:autoSpaceDN w:val="0"/>
        <w:adjustRightInd w:val="0"/>
        <w:ind w:firstLine="851"/>
        <w:jc w:val="both"/>
      </w:pPr>
      <w:r w:rsidRPr="000C3E67">
        <w:t>2.6.4. Премия по результатам работы за год выплачивается согласно распоряжению главы городского поселения Игрим за счет фонда оплаты труда не позднее первого квартала, следующего за отчетным годом.</w:t>
      </w:r>
    </w:p>
    <w:p w:rsidR="00593A9A" w:rsidRPr="000C3E67" w:rsidRDefault="00593A9A" w:rsidP="00593A9A">
      <w:pPr>
        <w:tabs>
          <w:tab w:val="left" w:pos="709"/>
        </w:tabs>
        <w:suppressAutoHyphens/>
        <w:autoSpaceDE w:val="0"/>
        <w:autoSpaceDN w:val="0"/>
        <w:adjustRightInd w:val="0"/>
        <w:ind w:firstLine="851"/>
        <w:jc w:val="both"/>
      </w:pPr>
      <w:r w:rsidRPr="000C3E67">
        <w:t>2.6.5. Порядок и условия выплаты премирования по результатам работы за квартал, год определяются согласно приложению 4</w:t>
      </w:r>
      <w:r w:rsidR="006118C6" w:rsidRPr="000C3E67">
        <w:t>.</w:t>
      </w:r>
    </w:p>
    <w:p w:rsidR="00BD322A" w:rsidRPr="000C3E67" w:rsidRDefault="00BD322A" w:rsidP="00593A9A">
      <w:pPr>
        <w:tabs>
          <w:tab w:val="left" w:pos="709"/>
        </w:tabs>
        <w:suppressAutoHyphens/>
        <w:autoSpaceDE w:val="0"/>
        <w:autoSpaceDN w:val="0"/>
        <w:adjustRightInd w:val="0"/>
        <w:ind w:firstLine="851"/>
        <w:jc w:val="both"/>
      </w:pPr>
    </w:p>
    <w:p w:rsidR="007E7DA5" w:rsidRPr="000C3E67" w:rsidRDefault="007E7DA5" w:rsidP="004E5329">
      <w:pPr>
        <w:pStyle w:val="ad"/>
        <w:numPr>
          <w:ilvl w:val="1"/>
          <w:numId w:val="27"/>
        </w:numPr>
        <w:tabs>
          <w:tab w:val="left" w:pos="1134"/>
        </w:tabs>
        <w:suppressAutoHyphens/>
        <w:autoSpaceDE w:val="0"/>
        <w:autoSpaceDN w:val="0"/>
        <w:adjustRightInd w:val="0"/>
        <w:ind w:left="0" w:firstLine="709"/>
        <w:jc w:val="center"/>
      </w:pPr>
      <w:r w:rsidRPr="000C3E67">
        <w:t xml:space="preserve">Единовременная выплата </w:t>
      </w:r>
      <w:r w:rsidR="00265CD3" w:rsidRPr="000C3E67">
        <w:t xml:space="preserve">и материальная помощь </w:t>
      </w:r>
      <w:r w:rsidRPr="000C3E67">
        <w:t>при предоставлении ежегодного оплачиваемого отпуска</w:t>
      </w:r>
    </w:p>
    <w:p w:rsidR="002C155C" w:rsidRPr="000C3E67" w:rsidRDefault="002C155C" w:rsidP="000C3E67">
      <w:pPr>
        <w:pStyle w:val="ad"/>
        <w:widowControl w:val="0"/>
        <w:tabs>
          <w:tab w:val="left" w:pos="1418"/>
        </w:tabs>
        <w:suppressAutoHyphens/>
        <w:autoSpaceDE w:val="0"/>
        <w:autoSpaceDN w:val="0"/>
        <w:adjustRightInd w:val="0"/>
        <w:ind w:left="0" w:firstLine="567"/>
        <w:jc w:val="both"/>
      </w:pPr>
      <w:r w:rsidRPr="000C3E67">
        <w:t>2.</w:t>
      </w:r>
      <w:r w:rsidR="000C3E67">
        <w:t>7</w:t>
      </w:r>
      <w:r w:rsidRPr="000C3E67">
        <w:t xml:space="preserve">.1. Единовременная выплата и материальная помощь </w:t>
      </w:r>
      <w:r w:rsidR="000C3E67" w:rsidRPr="000C3E67">
        <w:t xml:space="preserve">при предоставлении ежегодного оплачиваемого отпуска </w:t>
      </w:r>
      <w:r w:rsidRPr="000C3E67">
        <w:t xml:space="preserve">в размере </w:t>
      </w:r>
      <w:r w:rsidR="006118C6" w:rsidRPr="000C3E67">
        <w:t>2</w:t>
      </w:r>
      <w:r w:rsidRPr="000C3E67">
        <w:t xml:space="preserve"> месячных фондов оплаты труда выплачивается один раз в календарном году при уходе лиц, занимающих должности, не отнесенные к должностям муниципальной службы, и осуществляющих </w:t>
      </w:r>
      <w:r w:rsidRPr="000C3E67">
        <w:rPr>
          <w:spacing w:val="-2"/>
        </w:rPr>
        <w:t xml:space="preserve">техническое обеспечение деятельности </w:t>
      </w:r>
      <w:r w:rsidRPr="000C3E67">
        <w:t>органов местного самоуправления муниципального образования городское поселение Игрим</w:t>
      </w:r>
      <w:r w:rsidRPr="000C3E67">
        <w:rPr>
          <w:spacing w:val="-2"/>
        </w:rPr>
        <w:t>, в ежегодный</w:t>
      </w:r>
      <w:r w:rsidRPr="000C3E67">
        <w:t xml:space="preserve"> оплачиваемый отпуск.</w:t>
      </w:r>
    </w:p>
    <w:p w:rsidR="002C155C" w:rsidRPr="000C3E67" w:rsidRDefault="002C155C" w:rsidP="000C3E67">
      <w:pPr>
        <w:pStyle w:val="ConsNormal"/>
        <w:widowControl/>
        <w:suppressAutoHyphens/>
        <w:ind w:right="0" w:firstLine="567"/>
        <w:jc w:val="both"/>
        <w:rPr>
          <w:rFonts w:ascii="Times New Roman" w:hAnsi="Times New Roman" w:cs="Times New Roman"/>
          <w:sz w:val="24"/>
          <w:szCs w:val="24"/>
        </w:rPr>
      </w:pPr>
      <w:r w:rsidRPr="000C3E67">
        <w:rPr>
          <w:rFonts w:ascii="Times New Roman" w:hAnsi="Times New Roman" w:cs="Times New Roman"/>
          <w:sz w:val="24"/>
          <w:szCs w:val="24"/>
        </w:rPr>
        <w:t>2.</w:t>
      </w:r>
      <w:r w:rsidR="000C3E67">
        <w:rPr>
          <w:rFonts w:ascii="Times New Roman" w:hAnsi="Times New Roman" w:cs="Times New Roman"/>
          <w:sz w:val="24"/>
          <w:szCs w:val="24"/>
        </w:rPr>
        <w:t>7</w:t>
      </w:r>
      <w:r w:rsidRPr="000C3E67">
        <w:rPr>
          <w:rFonts w:ascii="Times New Roman" w:hAnsi="Times New Roman" w:cs="Times New Roman"/>
          <w:sz w:val="24"/>
          <w:szCs w:val="24"/>
        </w:rPr>
        <w:t>.2. Единовременная выплата и материальная помощь при предоставлении ежегодного оплачиваемого отпуска осуществляется на основании распоряжения главы городского поселения Игрим, согласно заявлению работника о предоставлении ежегодного оплачиваемого отпуска.</w:t>
      </w:r>
    </w:p>
    <w:p w:rsidR="007E7DA5" w:rsidRPr="000C3E67" w:rsidRDefault="000C3E67" w:rsidP="000C3E67">
      <w:pPr>
        <w:suppressAutoHyphens/>
        <w:autoSpaceDE w:val="0"/>
        <w:autoSpaceDN w:val="0"/>
        <w:adjustRightInd w:val="0"/>
        <w:ind w:firstLine="567"/>
        <w:jc w:val="both"/>
      </w:pPr>
      <w:r>
        <w:t>2.7</w:t>
      </w:r>
      <w:r w:rsidR="002C155C" w:rsidRPr="000C3E67">
        <w:t>.3. Размер единовременной выплаты и материальной помощи при предоставлении ежегодного оплачиваемого отпуска</w:t>
      </w:r>
      <w:r w:rsidR="002C155C" w:rsidRPr="000C3E67">
        <w:rPr>
          <w:spacing w:val="-2"/>
        </w:rPr>
        <w:t xml:space="preserve"> лицам, занимающим должности, не отнесенные</w:t>
      </w:r>
      <w:r w:rsidR="002C155C" w:rsidRPr="000C3E67">
        <w:t xml:space="preserve"> к должностям муниципальной службы, и осуществляющим техническое обеспечение деятельности органов местного самоуправления муниципального образования городское поселение Игрим определяется исходя из размера должностного оклада (приложение 2) и выплат, установленных пунктами 2.3-2.</w:t>
      </w:r>
      <w:r w:rsidR="004F36D3">
        <w:t>5</w:t>
      </w:r>
      <w:r w:rsidR="004F36D3" w:rsidRPr="004F36D3">
        <w:t xml:space="preserve"> </w:t>
      </w:r>
      <w:r w:rsidR="004F36D3">
        <w:t>с учетом районного коэффициента к заработной плате</w:t>
      </w:r>
      <w:r w:rsidR="004F36D3" w:rsidRPr="004F36D3">
        <w:t xml:space="preserve"> за работу в районах Крайнего Севера и приравненных к ним местностях и ежемесячной процентной надбавки за работу в районах Крайнего Севера и приравненных к ним местностях.</w:t>
      </w:r>
    </w:p>
    <w:p w:rsidR="0054786F" w:rsidRDefault="000C3E67" w:rsidP="000C3E67">
      <w:pPr>
        <w:tabs>
          <w:tab w:val="left" w:pos="0"/>
        </w:tabs>
        <w:ind w:right="-5" w:firstLine="567"/>
        <w:jc w:val="both"/>
      </w:pPr>
      <w:r>
        <w:t>2.7</w:t>
      </w:r>
      <w:r w:rsidR="00CE1C0F" w:rsidRPr="000C3E67">
        <w:t>.4. Право на получение единовременной выплаты при предоставлении ежегодного оплачиваемого отпуска возникает по истечении шести месяцев непрерывной работы в органе местного самоуправления муниципального образования городское поселение Игрим</w:t>
      </w:r>
      <w:r w:rsidR="0054786F">
        <w:t>.</w:t>
      </w:r>
    </w:p>
    <w:p w:rsidR="00CE1C0F" w:rsidRDefault="00B50591" w:rsidP="000C3E67">
      <w:pPr>
        <w:tabs>
          <w:tab w:val="left" w:pos="0"/>
        </w:tabs>
        <w:ind w:right="-5" w:firstLine="567"/>
        <w:jc w:val="both"/>
      </w:pPr>
      <w:r>
        <w:t xml:space="preserve">2.7.5. </w:t>
      </w:r>
      <w:r w:rsidR="009F752D">
        <w:t xml:space="preserve">Вновь принятым работникам, </w:t>
      </w:r>
      <w:r>
        <w:t>работникам,</w:t>
      </w:r>
      <w:r w:rsidR="009F752D">
        <w:t xml:space="preserve"> приступившим</w:t>
      </w:r>
      <w:r w:rsidR="009F752D" w:rsidRPr="009F752D">
        <w:t xml:space="preserve"> к работе после отпуска по уходу за ребенком до достижения им возраста трёх лет</w:t>
      </w:r>
      <w:r w:rsidR="009F752D">
        <w:t>,</w:t>
      </w:r>
      <w:r w:rsidR="009F752D" w:rsidRPr="009F752D">
        <w:t xml:space="preserve"> </w:t>
      </w:r>
      <w:r w:rsidR="009F752D">
        <w:t xml:space="preserve">а также уходящим в отпуск с последующим увольнением – </w:t>
      </w:r>
      <w:r>
        <w:t xml:space="preserve">выплата производится </w:t>
      </w:r>
      <w:r w:rsidR="009F752D">
        <w:t>пропорционально отработанному времени</w:t>
      </w:r>
      <w:r w:rsidR="003B3A48">
        <w:t>,</w:t>
      </w:r>
      <w:r w:rsidR="009F752D">
        <w:t xml:space="preserve"> в </w:t>
      </w:r>
      <w:r w:rsidR="003B3A48">
        <w:t>календарных</w:t>
      </w:r>
      <w:r>
        <w:t xml:space="preserve"> </w:t>
      </w:r>
      <w:r w:rsidR="003B3A48">
        <w:t>днях</w:t>
      </w:r>
      <w:r>
        <w:t>.</w:t>
      </w:r>
    </w:p>
    <w:p w:rsidR="00B50591" w:rsidRPr="000C3E67" w:rsidRDefault="00B50591" w:rsidP="000C3E67">
      <w:pPr>
        <w:tabs>
          <w:tab w:val="left" w:pos="0"/>
        </w:tabs>
        <w:ind w:right="-5" w:firstLine="567"/>
        <w:jc w:val="both"/>
      </w:pPr>
      <w:r>
        <w:t xml:space="preserve">2.7.6. В случае перевода в течение расчетного периода на другие должности, не отнесенные </w:t>
      </w:r>
      <w:r w:rsidRPr="00DA63AE">
        <w:t>к должностям муниципальной службы, и осуществляющим техническое обеспечение деятельности органов местного самоуправления муниципального образования городское поселение Игрим</w:t>
      </w:r>
      <w:r>
        <w:t>, выплаты производятся исходя из размера месячного фонда оплаты труда по замещенным должностям, пропорционально отработанному времени по каждой должности, согласно табелю учета рабочего времени</w:t>
      </w:r>
      <w:r w:rsidR="003B3A48">
        <w:t>, в календарных днях</w:t>
      </w:r>
      <w:r>
        <w:t>.</w:t>
      </w:r>
    </w:p>
    <w:p w:rsidR="007E7DA5" w:rsidRPr="000C3E67" w:rsidRDefault="000C3E67" w:rsidP="00B50591">
      <w:pPr>
        <w:suppressAutoHyphens/>
        <w:autoSpaceDE w:val="0"/>
        <w:autoSpaceDN w:val="0"/>
        <w:adjustRightInd w:val="0"/>
        <w:ind w:firstLine="567"/>
        <w:jc w:val="both"/>
      </w:pPr>
      <w:r>
        <w:t>2.7</w:t>
      </w:r>
      <w:r w:rsidR="007E7DA5" w:rsidRPr="000C3E67">
        <w:t>.</w:t>
      </w:r>
      <w:r w:rsidR="00B50591">
        <w:t>7</w:t>
      </w:r>
      <w:r w:rsidR="007E7DA5" w:rsidRPr="000C3E67">
        <w:t>. В случае разделения ежегодного (очередного) оплачиваемого отпуска в установленном порядке на части единовременная выплата к ежегодному оплачиваемому отпуску выплачивается при предоставлении любой из частей указанного отпуска продолжительностью не менее 14 календарных дней.</w:t>
      </w:r>
    </w:p>
    <w:p w:rsidR="004E5329" w:rsidRDefault="004E5329" w:rsidP="004E5329">
      <w:pPr>
        <w:pStyle w:val="ad"/>
        <w:autoSpaceDE w:val="0"/>
        <w:autoSpaceDN w:val="0"/>
        <w:adjustRightInd w:val="0"/>
        <w:ind w:left="0" w:firstLine="709"/>
        <w:jc w:val="center"/>
        <w:outlineLvl w:val="1"/>
      </w:pPr>
    </w:p>
    <w:p w:rsidR="00F80280" w:rsidRPr="000C3E67" w:rsidRDefault="00F80280" w:rsidP="00F51D8F">
      <w:pPr>
        <w:suppressAutoHyphens/>
        <w:jc w:val="center"/>
      </w:pPr>
      <w:r w:rsidRPr="000C3E67">
        <w:lastRenderedPageBreak/>
        <w:t>3. Социальная защищенность лиц,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w:t>
      </w:r>
    </w:p>
    <w:p w:rsidR="00F80280" w:rsidRDefault="00F80280" w:rsidP="00FB7279">
      <w:pPr>
        <w:suppressAutoHyphens/>
        <w:jc w:val="both"/>
      </w:pPr>
      <w:r w:rsidRPr="000C3E67">
        <w:tab/>
        <w:t>3.1. Установить дополнительный отпуск за выслугу лет</w:t>
      </w:r>
      <w:r w:rsidR="005F7BEC">
        <w:t>:</w:t>
      </w:r>
    </w:p>
    <w:p w:rsidR="005F7BEC" w:rsidRDefault="005F7BEC" w:rsidP="005F7BEC">
      <w:pPr>
        <w:suppressAutoHyphens/>
        <w:ind w:firstLine="709"/>
        <w:jc w:val="both"/>
      </w:pPr>
      <w:r>
        <w:t>- при стаже от 1 года до 5 лет - 1 календарный день;</w:t>
      </w:r>
    </w:p>
    <w:p w:rsidR="005F7BEC" w:rsidRDefault="005F7BEC" w:rsidP="005F7BEC">
      <w:pPr>
        <w:suppressAutoHyphens/>
        <w:ind w:firstLine="709"/>
        <w:jc w:val="both"/>
      </w:pPr>
      <w:r>
        <w:t>- при стаже от 5 до 10 лет - 5 календарных дней;</w:t>
      </w:r>
    </w:p>
    <w:p w:rsidR="005F7BEC" w:rsidRDefault="005F7BEC" w:rsidP="005F7BEC">
      <w:pPr>
        <w:suppressAutoHyphens/>
        <w:ind w:firstLine="709"/>
        <w:jc w:val="both"/>
      </w:pPr>
      <w:r>
        <w:t>- при стаже от 10 до 15 лет - 7 календарных дней;</w:t>
      </w:r>
    </w:p>
    <w:p w:rsidR="000C3E67" w:rsidRDefault="005F7BEC" w:rsidP="005F7BEC">
      <w:pPr>
        <w:suppressAutoHyphens/>
        <w:ind w:firstLine="709"/>
        <w:jc w:val="both"/>
        <w:rPr>
          <w:b/>
        </w:rPr>
      </w:pPr>
      <w:r>
        <w:t>- при стаже 15 лет и более - 10 календарных дней.</w:t>
      </w:r>
    </w:p>
    <w:p w:rsidR="004E5329" w:rsidRDefault="004E5329" w:rsidP="00134C23">
      <w:pPr>
        <w:ind w:firstLine="709"/>
        <w:jc w:val="both"/>
      </w:pPr>
    </w:p>
    <w:p w:rsidR="00134C23" w:rsidRPr="000C3E67" w:rsidRDefault="00134C23" w:rsidP="004E5329">
      <w:pPr>
        <w:ind w:firstLine="709"/>
        <w:jc w:val="center"/>
      </w:pPr>
      <w:r w:rsidRPr="000C3E67">
        <w:t>4. Установление доплат за дополнительную работу.</w:t>
      </w:r>
    </w:p>
    <w:p w:rsidR="00134C23" w:rsidRPr="000C3E67" w:rsidRDefault="00134C23" w:rsidP="00134C23">
      <w:pPr>
        <w:ind w:firstLine="709"/>
        <w:jc w:val="both"/>
      </w:pPr>
      <w:r w:rsidRPr="000C3E67">
        <w:t xml:space="preserve">4.1. </w:t>
      </w:r>
      <w:r w:rsidRPr="000C3E67">
        <w:tab/>
        <w:t>Дополнительная работа лицами, занимающими должности, не отнесенные к должностям муниципальной службы, и осуществляющих техническое обеспечение деятельности органов местного самоуправления муниципального образования городское поселение Игрим может осуществляться в следующих формах:</w:t>
      </w:r>
    </w:p>
    <w:p w:rsidR="00134C23" w:rsidRPr="000C3E67" w:rsidRDefault="00134C23" w:rsidP="00134C23">
      <w:pPr>
        <w:ind w:firstLine="709"/>
        <w:jc w:val="both"/>
      </w:pPr>
      <w:r w:rsidRPr="000C3E67">
        <w:t>4.1.1.</w:t>
      </w:r>
      <w:r w:rsidRPr="000C3E67">
        <w:tab/>
        <w:t>Совмещение профессий (должностей) выполнение помимо основной работы по определенной трудовым договором профессии (должности) работы по другой профессии (должности) без освобождения от основной работы в одно и то же рабочее время (в пределах нормального рабочего времени по одному трудовому договору).</w:t>
      </w:r>
    </w:p>
    <w:p w:rsidR="00134C23" w:rsidRPr="00134C23" w:rsidRDefault="00134C23" w:rsidP="00134C23">
      <w:pPr>
        <w:ind w:firstLine="709"/>
        <w:jc w:val="both"/>
      </w:pPr>
      <w:r w:rsidRPr="000C3E67">
        <w:t>4.1.2.</w:t>
      </w:r>
      <w:r w:rsidRPr="000C3E67">
        <w:tab/>
        <w:t>Выполнение наряду со своей основной работой обязанностей временно отсутствующего</w:t>
      </w:r>
      <w:r w:rsidR="000C3E67" w:rsidRPr="000C3E67">
        <w:t xml:space="preserve"> работника</w:t>
      </w:r>
      <w:r w:rsidRPr="000C3E67">
        <w:t>, в связи с отпуском, командировкой, болезнью или по другим причинам, когда в соответствии с законом за ним сохраняется рабочее место (должность). Для исполнения обязанностей временно отсутствующего</w:t>
      </w:r>
      <w:r w:rsidRPr="00134C23">
        <w:t xml:space="preserve"> работника без освобождения от работы, определенной трудовым договором, может быть поручена дополнительная работа как по другой, так и по такой же профессии (должности), определенной трудовым договором.</w:t>
      </w:r>
    </w:p>
    <w:p w:rsidR="00134C23" w:rsidRPr="00134C23" w:rsidRDefault="00134C23" w:rsidP="00134C23">
      <w:pPr>
        <w:ind w:firstLine="709"/>
        <w:jc w:val="both"/>
      </w:pPr>
      <w:r w:rsidRPr="00134C23">
        <w:t xml:space="preserve">4.2. Размеры доплат устанавливаются по представлению руководителей соответствующих структурных подразделений администрации городского поселения Игрим, по согласованию с </w:t>
      </w:r>
      <w:r w:rsidR="00F51D8F" w:rsidRPr="00F51D8F">
        <w:t>работником, на которого возлагается дополнительная работа,</w:t>
      </w:r>
      <w:r w:rsidR="00F51D8F">
        <w:t xml:space="preserve"> </w:t>
      </w:r>
      <w:r w:rsidRPr="00134C23">
        <w:t>и оформляются распоряжением администрации с обязательным указанием периода выполнения дополнительной работы, размера доплаты.</w:t>
      </w:r>
    </w:p>
    <w:p w:rsidR="00134C23" w:rsidRPr="00134C23" w:rsidRDefault="00134C23" w:rsidP="00134C23">
      <w:pPr>
        <w:ind w:firstLine="709"/>
        <w:jc w:val="both"/>
      </w:pPr>
      <w:r w:rsidRPr="00134C23">
        <w:t xml:space="preserve">4.3. Размер доплаты за дополнительную работу устанавливается не более 30% от должностного оклада </w:t>
      </w:r>
      <w:r w:rsidR="000C3E67" w:rsidRPr="000C3E67">
        <w:t>лиц</w:t>
      </w:r>
      <w:r w:rsidR="000C3E67">
        <w:t>а, занимающего</w:t>
      </w:r>
      <w:r w:rsidR="000C3E67" w:rsidRPr="000C3E67">
        <w:t xml:space="preserve"> должности, не отнесенные к должностям муниципальной службы, и осуществляющ</w:t>
      </w:r>
      <w:r w:rsidR="000C3E67">
        <w:t>его</w:t>
      </w:r>
      <w:r w:rsidR="000C3E67" w:rsidRPr="000C3E67">
        <w:t xml:space="preserve"> техническое обеспечение деятельности органов местного самоуправления муниципального образования городское поселение Игрим</w:t>
      </w:r>
      <w:r w:rsidRPr="00134C23">
        <w:t xml:space="preserve">, на которого возлагается дополнительная работа. </w:t>
      </w:r>
    </w:p>
    <w:p w:rsidR="00134C23" w:rsidRPr="00134C23" w:rsidRDefault="00134C23" w:rsidP="00134C23">
      <w:pPr>
        <w:ind w:firstLine="709"/>
        <w:jc w:val="both"/>
      </w:pPr>
      <w:r w:rsidRPr="00134C23">
        <w:t xml:space="preserve">4.4. При расчете </w:t>
      </w:r>
      <w:r w:rsidR="00BE386A">
        <w:t>фонда оплаты труда</w:t>
      </w:r>
      <w:r w:rsidRPr="00134C23">
        <w:t xml:space="preserve"> за месяц</w:t>
      </w:r>
      <w:r w:rsidR="00BE386A">
        <w:t>,</w:t>
      </w:r>
      <w:r w:rsidRPr="00134C23">
        <w:t xml:space="preserve"> в котором установлена доплата, размер доплаты учитывается при расчете:</w:t>
      </w:r>
    </w:p>
    <w:p w:rsidR="00134C23" w:rsidRPr="00134C23" w:rsidRDefault="00134C23" w:rsidP="00134C23">
      <w:pPr>
        <w:ind w:firstLine="709"/>
        <w:jc w:val="both"/>
      </w:pPr>
      <w:r w:rsidRPr="00134C23">
        <w:t xml:space="preserve">- </w:t>
      </w:r>
      <w:r w:rsidR="00BE386A">
        <w:t>премии по результатам работы за месяц</w:t>
      </w:r>
      <w:r w:rsidRPr="00134C23">
        <w:t>;</w:t>
      </w:r>
    </w:p>
    <w:p w:rsidR="00134C23" w:rsidRPr="00134C23" w:rsidRDefault="00134C23" w:rsidP="00134C23">
      <w:pPr>
        <w:ind w:firstLine="709"/>
        <w:jc w:val="both"/>
      </w:pPr>
      <w:r w:rsidRPr="00134C23">
        <w:t>- районного коэффициента к заработной плате за работу в районах Крайнего Севера и приравненных к ним местностях;</w:t>
      </w:r>
    </w:p>
    <w:p w:rsidR="00134C23" w:rsidRPr="00134C23" w:rsidRDefault="00134C23" w:rsidP="00134C23">
      <w:pPr>
        <w:ind w:firstLine="709"/>
        <w:jc w:val="both"/>
      </w:pPr>
      <w:r w:rsidRPr="00134C23">
        <w:t>- ежемесячной процентной надбавки за работу в районах Крайнего Севера и приравненных к ним местностях.</w:t>
      </w:r>
    </w:p>
    <w:p w:rsidR="002C155C" w:rsidRDefault="002C155C" w:rsidP="00134C23">
      <w:pPr>
        <w:ind w:firstLine="709"/>
        <w:jc w:val="both"/>
      </w:pPr>
    </w:p>
    <w:p w:rsidR="00BE386A" w:rsidRDefault="00BE386A" w:rsidP="00BE386A">
      <w:pPr>
        <w:ind w:firstLine="709"/>
        <w:jc w:val="center"/>
      </w:pPr>
      <w:r>
        <w:t>5. Оплата труда в выходные и нерабочие праздничные дни</w:t>
      </w:r>
    </w:p>
    <w:p w:rsidR="00BE386A" w:rsidRDefault="00BE386A" w:rsidP="00BE386A">
      <w:pPr>
        <w:ind w:firstLine="709"/>
        <w:jc w:val="both"/>
      </w:pPr>
      <w:r>
        <w:t>5.1. Работа в выходной или нерабочий праздничный день оплачивается в двойном размере или, по желанию работника, оплата производится в одинарном размере с предоставлением другого дня отдыха.</w:t>
      </w:r>
      <w:r w:rsidRPr="00BE386A">
        <w:t xml:space="preserve"> В этом случае день отдыха оплате не подлежит.</w:t>
      </w:r>
    </w:p>
    <w:p w:rsidR="00BE386A" w:rsidRDefault="00BE386A" w:rsidP="00BE386A">
      <w:pPr>
        <w:ind w:firstLine="709"/>
        <w:jc w:val="both"/>
        <w:sectPr w:rsidR="00BE386A" w:rsidSect="008F7A22">
          <w:pgSz w:w="11906" w:h="16838"/>
          <w:pgMar w:top="993" w:right="567" w:bottom="851" w:left="1701" w:header="709" w:footer="709" w:gutter="0"/>
          <w:cols w:space="708"/>
          <w:docGrid w:linePitch="360"/>
        </w:sectPr>
      </w:pPr>
      <w:r w:rsidRPr="00BE386A">
        <w:t>5.2. Размер одинарной дневной ил</w:t>
      </w:r>
      <w:r>
        <w:t xml:space="preserve">и часовой ставки (части </w:t>
      </w:r>
      <w:r w:rsidRPr="00BE386A">
        <w:t>должностного оклада) за день или час работы) в выходной или нерабочий праздничный день рассчитывается исходя из месячного фонда оплаты труда, деленного на норму рабочего времени в соответствующем месяце.</w:t>
      </w:r>
    </w:p>
    <w:p w:rsidR="00B94488" w:rsidRPr="0084255A" w:rsidRDefault="00B94488" w:rsidP="00B94488">
      <w:pPr>
        <w:jc w:val="right"/>
        <w:rPr>
          <w:sz w:val="22"/>
          <w:szCs w:val="22"/>
        </w:rPr>
      </w:pPr>
      <w:r>
        <w:rPr>
          <w:sz w:val="22"/>
          <w:szCs w:val="22"/>
        </w:rPr>
        <w:lastRenderedPageBreak/>
        <w:t>Приложение 2</w:t>
      </w:r>
      <w:r w:rsidRPr="0084255A">
        <w:rPr>
          <w:sz w:val="22"/>
          <w:szCs w:val="22"/>
        </w:rPr>
        <w:t xml:space="preserve"> </w:t>
      </w:r>
    </w:p>
    <w:p w:rsidR="00B94488" w:rsidRPr="0084255A" w:rsidRDefault="00B94488" w:rsidP="00B94488">
      <w:pPr>
        <w:jc w:val="right"/>
        <w:rPr>
          <w:sz w:val="22"/>
          <w:szCs w:val="22"/>
        </w:rPr>
      </w:pPr>
      <w:r w:rsidRPr="0084255A">
        <w:rPr>
          <w:sz w:val="22"/>
          <w:szCs w:val="22"/>
        </w:rPr>
        <w:t>к постановлению</w:t>
      </w:r>
    </w:p>
    <w:p w:rsidR="00B94488" w:rsidRPr="0084255A" w:rsidRDefault="00B94488" w:rsidP="00B94488">
      <w:pPr>
        <w:ind w:firstLine="4678"/>
        <w:jc w:val="right"/>
        <w:rPr>
          <w:sz w:val="22"/>
          <w:szCs w:val="22"/>
        </w:rPr>
      </w:pPr>
      <w:r w:rsidRPr="0084255A">
        <w:rPr>
          <w:sz w:val="22"/>
          <w:szCs w:val="22"/>
        </w:rPr>
        <w:t>администрации городского поселения Игрим</w:t>
      </w:r>
    </w:p>
    <w:p w:rsidR="00B94488" w:rsidRPr="00540F50" w:rsidRDefault="00B94488" w:rsidP="00B94488">
      <w:pPr>
        <w:suppressAutoHyphens/>
        <w:jc w:val="right"/>
        <w:rPr>
          <w:sz w:val="22"/>
          <w:szCs w:val="22"/>
        </w:rPr>
      </w:pPr>
      <w:r w:rsidRPr="00540F50">
        <w:rPr>
          <w:sz w:val="22"/>
          <w:szCs w:val="22"/>
        </w:rPr>
        <w:t xml:space="preserve">от </w:t>
      </w:r>
      <w:r w:rsidR="00AE71F1">
        <w:rPr>
          <w:sz w:val="22"/>
          <w:szCs w:val="22"/>
        </w:rPr>
        <w:t>27.09.</w:t>
      </w:r>
      <w:r>
        <w:rPr>
          <w:sz w:val="22"/>
          <w:szCs w:val="22"/>
        </w:rPr>
        <w:t>2021</w:t>
      </w:r>
      <w:r w:rsidRPr="00540F50">
        <w:rPr>
          <w:sz w:val="22"/>
          <w:szCs w:val="22"/>
        </w:rPr>
        <w:t xml:space="preserve"> № </w:t>
      </w:r>
      <w:r w:rsidR="00AE71F1">
        <w:rPr>
          <w:sz w:val="22"/>
          <w:szCs w:val="22"/>
        </w:rPr>
        <w:t>142</w:t>
      </w:r>
    </w:p>
    <w:p w:rsidR="007E7DA5" w:rsidRPr="00B94488" w:rsidRDefault="007E7DA5" w:rsidP="007E7DA5">
      <w:pPr>
        <w:ind w:firstLine="5812"/>
      </w:pPr>
    </w:p>
    <w:p w:rsidR="00210674" w:rsidRPr="0084255A" w:rsidRDefault="007E7DA5" w:rsidP="00210674">
      <w:pPr>
        <w:jc w:val="right"/>
        <w:rPr>
          <w:sz w:val="22"/>
          <w:szCs w:val="22"/>
        </w:rPr>
      </w:pPr>
      <w:r w:rsidRPr="0084255A">
        <w:rPr>
          <w:sz w:val="22"/>
          <w:szCs w:val="22"/>
        </w:rPr>
        <w:t>Приложение 3</w:t>
      </w:r>
      <w:r w:rsidR="005D608D" w:rsidRPr="0084255A">
        <w:rPr>
          <w:sz w:val="22"/>
          <w:szCs w:val="22"/>
        </w:rPr>
        <w:t xml:space="preserve"> </w:t>
      </w:r>
    </w:p>
    <w:p w:rsidR="007E7DA5" w:rsidRPr="0084255A" w:rsidRDefault="005D608D" w:rsidP="00210674">
      <w:pPr>
        <w:jc w:val="right"/>
        <w:rPr>
          <w:sz w:val="22"/>
          <w:szCs w:val="22"/>
        </w:rPr>
      </w:pPr>
      <w:r w:rsidRPr="0084255A">
        <w:rPr>
          <w:sz w:val="22"/>
          <w:szCs w:val="22"/>
        </w:rPr>
        <w:t>к постановлению</w:t>
      </w:r>
    </w:p>
    <w:p w:rsidR="007E7DA5" w:rsidRPr="0084255A" w:rsidRDefault="00210674" w:rsidP="00210674">
      <w:pPr>
        <w:ind w:firstLine="4678"/>
        <w:jc w:val="right"/>
        <w:rPr>
          <w:sz w:val="22"/>
          <w:szCs w:val="22"/>
        </w:rPr>
      </w:pPr>
      <w:r w:rsidRPr="0084255A">
        <w:rPr>
          <w:sz w:val="22"/>
          <w:szCs w:val="22"/>
        </w:rPr>
        <w:t>администрации городского поселения Игрим</w:t>
      </w:r>
    </w:p>
    <w:p w:rsidR="0012585E" w:rsidRPr="00540F50" w:rsidRDefault="0012585E" w:rsidP="0012585E">
      <w:pPr>
        <w:suppressAutoHyphens/>
        <w:jc w:val="right"/>
        <w:rPr>
          <w:sz w:val="22"/>
          <w:szCs w:val="22"/>
        </w:rPr>
      </w:pPr>
      <w:r w:rsidRPr="00540F50">
        <w:rPr>
          <w:sz w:val="22"/>
          <w:szCs w:val="22"/>
        </w:rPr>
        <w:t xml:space="preserve">от </w:t>
      </w:r>
      <w:r w:rsidR="00B94488">
        <w:rPr>
          <w:sz w:val="22"/>
          <w:szCs w:val="22"/>
        </w:rPr>
        <w:t>30.10.</w:t>
      </w:r>
      <w:r w:rsidR="00134C23">
        <w:rPr>
          <w:sz w:val="22"/>
          <w:szCs w:val="22"/>
        </w:rPr>
        <w:t>2019</w:t>
      </w:r>
      <w:r w:rsidR="00AE71F1">
        <w:rPr>
          <w:sz w:val="22"/>
          <w:szCs w:val="22"/>
        </w:rPr>
        <w:t xml:space="preserve"> </w:t>
      </w:r>
      <w:r w:rsidRPr="00540F50">
        <w:rPr>
          <w:sz w:val="22"/>
          <w:szCs w:val="22"/>
        </w:rPr>
        <w:t xml:space="preserve">№ </w:t>
      </w:r>
      <w:r w:rsidR="00B94488">
        <w:rPr>
          <w:sz w:val="22"/>
          <w:szCs w:val="22"/>
        </w:rPr>
        <w:t>163</w:t>
      </w:r>
    </w:p>
    <w:p w:rsidR="007E7DA5" w:rsidRPr="00540F50" w:rsidRDefault="007E7DA5" w:rsidP="007E7DA5">
      <w:pPr>
        <w:autoSpaceDE w:val="0"/>
        <w:autoSpaceDN w:val="0"/>
        <w:adjustRightInd w:val="0"/>
        <w:rPr>
          <w:sz w:val="26"/>
          <w:szCs w:val="26"/>
        </w:rPr>
      </w:pPr>
    </w:p>
    <w:p w:rsidR="007E7DA5" w:rsidRPr="000C3E67" w:rsidRDefault="007E7DA5" w:rsidP="007E7DA5">
      <w:pPr>
        <w:autoSpaceDE w:val="0"/>
        <w:autoSpaceDN w:val="0"/>
        <w:adjustRightInd w:val="0"/>
        <w:jc w:val="center"/>
      </w:pPr>
      <w:r w:rsidRPr="000C3E67">
        <w:t>ПОЛОЖЕНИЕ</w:t>
      </w:r>
    </w:p>
    <w:p w:rsidR="007E7DA5" w:rsidRPr="000C3E67" w:rsidRDefault="007E7DA5" w:rsidP="007E7DA5">
      <w:pPr>
        <w:autoSpaceDE w:val="0"/>
        <w:autoSpaceDN w:val="0"/>
        <w:adjustRightInd w:val="0"/>
        <w:jc w:val="center"/>
      </w:pPr>
      <w:r w:rsidRPr="000C3E67">
        <w:t xml:space="preserve">о порядке и условиях установления ежемесячной надбавки за особые условия работы лицам, занимающим должности, не отнесенные к должностям муниципальной службы, и осуществляющим техническое обеспечение деятельности </w:t>
      </w:r>
      <w:r w:rsidR="00210674" w:rsidRPr="000C3E67">
        <w:t>органов местного самоуправления муниципального образования городское поселение Игрим</w:t>
      </w:r>
    </w:p>
    <w:p w:rsidR="007E7DA5" w:rsidRPr="000C3E67" w:rsidRDefault="007E7DA5" w:rsidP="007E7DA5">
      <w:pPr>
        <w:autoSpaceDE w:val="0"/>
        <w:autoSpaceDN w:val="0"/>
        <w:adjustRightInd w:val="0"/>
        <w:ind w:firstLine="709"/>
        <w:jc w:val="center"/>
      </w:pPr>
    </w:p>
    <w:p w:rsidR="007E7DA5" w:rsidRPr="000C3E67" w:rsidRDefault="007E7DA5" w:rsidP="000C6B69">
      <w:pPr>
        <w:pStyle w:val="ConsPlusNormal"/>
        <w:widowControl/>
        <w:numPr>
          <w:ilvl w:val="0"/>
          <w:numId w:val="12"/>
        </w:numPr>
        <w:tabs>
          <w:tab w:val="clear" w:pos="1069"/>
          <w:tab w:val="num" w:pos="0"/>
          <w:tab w:val="left" w:pos="1134"/>
        </w:tabs>
        <w:ind w:left="0" w:firstLine="709"/>
        <w:contextualSpacing/>
        <w:jc w:val="center"/>
        <w:rPr>
          <w:rFonts w:ascii="Times New Roman" w:hAnsi="Times New Roman" w:cs="Times New Roman"/>
          <w:sz w:val="24"/>
          <w:szCs w:val="24"/>
        </w:rPr>
      </w:pPr>
      <w:r w:rsidRPr="000C3E67">
        <w:rPr>
          <w:rFonts w:ascii="Times New Roman" w:hAnsi="Times New Roman" w:cs="Times New Roman"/>
          <w:sz w:val="24"/>
          <w:szCs w:val="24"/>
        </w:rPr>
        <w:t>Общие положения</w:t>
      </w:r>
    </w:p>
    <w:p w:rsidR="00210674" w:rsidRPr="000C3E67" w:rsidRDefault="00210674" w:rsidP="007E7DA5">
      <w:pPr>
        <w:numPr>
          <w:ilvl w:val="1"/>
          <w:numId w:val="17"/>
        </w:numPr>
        <w:tabs>
          <w:tab w:val="left" w:pos="1134"/>
        </w:tabs>
        <w:ind w:firstLine="709"/>
        <w:contextualSpacing/>
        <w:jc w:val="both"/>
      </w:pPr>
      <w:r w:rsidRPr="000C3E67">
        <w:t xml:space="preserve"> Настоящее Положение определяет порядок и условия установления ежемесячной надбавки к должностному окладу за особые условия работы лицам,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муниципального образования городское поселение Игрим.</w:t>
      </w:r>
    </w:p>
    <w:p w:rsidR="007E7DA5" w:rsidRPr="000C3E67" w:rsidRDefault="007E7DA5" w:rsidP="007E7DA5">
      <w:pPr>
        <w:numPr>
          <w:ilvl w:val="1"/>
          <w:numId w:val="17"/>
        </w:numPr>
        <w:tabs>
          <w:tab w:val="left" w:pos="1134"/>
        </w:tabs>
        <w:ind w:firstLine="709"/>
        <w:contextualSpacing/>
        <w:jc w:val="both"/>
      </w:pPr>
      <w:r w:rsidRPr="000C3E67">
        <w:t>Ежемесячная надбавка к должностному окладу за особые условия работы (далее – ежемесячная надбавка) является составляющей частью оплаты труда лица, занимающего должность, не отнесенную к должности муниципальной службы,</w:t>
      </w:r>
      <w:r w:rsidR="00EB5466" w:rsidRPr="000C3E67">
        <w:t xml:space="preserve"> </w:t>
      </w:r>
      <w:r w:rsidRPr="000C3E67">
        <w:t xml:space="preserve">и осуществляющего техническое обеспечение деятельности </w:t>
      </w:r>
      <w:r w:rsidR="00210674" w:rsidRPr="000C3E67">
        <w:t>органов местного самоуправления муниципального образования городское поселение Игрим</w:t>
      </w:r>
      <w:r w:rsidRPr="000C3E67">
        <w:rPr>
          <w:spacing w:val="-4"/>
        </w:rPr>
        <w:t xml:space="preserve"> и выплачивается в целях повышения материальной заинтересованности</w:t>
      </w:r>
      <w:r w:rsidRPr="000C3E67">
        <w:t xml:space="preserve"> работника в результате профессиональной деятельности и качестве выполнения должностных обязанностей.</w:t>
      </w:r>
    </w:p>
    <w:p w:rsidR="007E7DA5" w:rsidRDefault="007E7DA5" w:rsidP="007E7DA5">
      <w:pPr>
        <w:pStyle w:val="ConsPlusNormal"/>
        <w:widowControl/>
        <w:numPr>
          <w:ilvl w:val="1"/>
          <w:numId w:val="17"/>
        </w:numPr>
        <w:tabs>
          <w:tab w:val="left" w:pos="1134"/>
        </w:tabs>
        <w:ind w:firstLine="709"/>
        <w:contextualSpacing/>
        <w:jc w:val="both"/>
        <w:rPr>
          <w:rFonts w:ascii="Times New Roman" w:hAnsi="Times New Roman" w:cs="Times New Roman"/>
          <w:sz w:val="24"/>
          <w:szCs w:val="24"/>
        </w:rPr>
      </w:pPr>
      <w:r w:rsidRPr="000C3E67">
        <w:rPr>
          <w:rFonts w:ascii="Times New Roman" w:hAnsi="Times New Roman" w:cs="Times New Roman"/>
          <w:spacing w:val="-2"/>
          <w:sz w:val="24"/>
          <w:szCs w:val="24"/>
        </w:rPr>
        <w:t>Ежемесячная надбавка выплачивается за счет фонда оплаты труда в пределах</w:t>
      </w:r>
      <w:r w:rsidRPr="000C3E67">
        <w:rPr>
          <w:rFonts w:ascii="Times New Roman" w:hAnsi="Times New Roman" w:cs="Times New Roman"/>
          <w:sz w:val="24"/>
          <w:szCs w:val="24"/>
        </w:rPr>
        <w:t xml:space="preserve"> утвержденных ассигнований на соответствующий год.</w:t>
      </w:r>
    </w:p>
    <w:p w:rsidR="000C6B69" w:rsidRPr="000C3E67" w:rsidRDefault="000C6B69" w:rsidP="000C6B69">
      <w:pPr>
        <w:pStyle w:val="ConsPlusNormal"/>
        <w:widowControl/>
        <w:tabs>
          <w:tab w:val="left" w:pos="1134"/>
        </w:tabs>
        <w:ind w:left="709" w:firstLine="0"/>
        <w:contextualSpacing/>
        <w:jc w:val="both"/>
        <w:rPr>
          <w:rFonts w:ascii="Times New Roman" w:hAnsi="Times New Roman" w:cs="Times New Roman"/>
          <w:sz w:val="24"/>
          <w:szCs w:val="24"/>
        </w:rPr>
      </w:pPr>
    </w:p>
    <w:p w:rsidR="007E7DA5" w:rsidRPr="000C3E67" w:rsidRDefault="007E7DA5" w:rsidP="000C6B69">
      <w:pPr>
        <w:pStyle w:val="ConsPlusNormal"/>
        <w:widowControl/>
        <w:numPr>
          <w:ilvl w:val="0"/>
          <w:numId w:val="12"/>
        </w:numPr>
        <w:tabs>
          <w:tab w:val="clear" w:pos="1069"/>
          <w:tab w:val="num" w:pos="0"/>
          <w:tab w:val="left" w:pos="1134"/>
        </w:tabs>
        <w:ind w:left="0" w:firstLine="709"/>
        <w:contextualSpacing/>
        <w:jc w:val="center"/>
        <w:rPr>
          <w:rFonts w:ascii="Times New Roman" w:hAnsi="Times New Roman" w:cs="Times New Roman"/>
          <w:sz w:val="24"/>
          <w:szCs w:val="24"/>
        </w:rPr>
      </w:pPr>
      <w:r w:rsidRPr="000C3E67">
        <w:rPr>
          <w:rFonts w:ascii="Times New Roman" w:hAnsi="Times New Roman" w:cs="Times New Roman"/>
          <w:sz w:val="24"/>
          <w:szCs w:val="24"/>
        </w:rPr>
        <w:t>Порядок и условия установления ежемесячной надбавки</w:t>
      </w:r>
    </w:p>
    <w:p w:rsidR="00FB7279" w:rsidRPr="000C3E67" w:rsidRDefault="007E7DA5" w:rsidP="00FB7279">
      <w:pPr>
        <w:pStyle w:val="ConsPlusNormal"/>
        <w:widowControl/>
        <w:numPr>
          <w:ilvl w:val="1"/>
          <w:numId w:val="18"/>
        </w:numPr>
        <w:tabs>
          <w:tab w:val="clear" w:pos="2204"/>
          <w:tab w:val="left" w:pos="1122"/>
          <w:tab w:val="num" w:pos="1276"/>
        </w:tabs>
        <w:ind w:firstLine="709"/>
        <w:contextualSpacing/>
        <w:jc w:val="both"/>
        <w:rPr>
          <w:rFonts w:ascii="Times New Roman" w:hAnsi="Times New Roman" w:cs="Times New Roman"/>
          <w:sz w:val="24"/>
          <w:szCs w:val="24"/>
        </w:rPr>
      </w:pPr>
      <w:r w:rsidRPr="000C3E67">
        <w:rPr>
          <w:rFonts w:ascii="Times New Roman" w:hAnsi="Times New Roman" w:cs="Times New Roman"/>
          <w:sz w:val="24"/>
          <w:szCs w:val="24"/>
        </w:rPr>
        <w:t xml:space="preserve">Ежемесячная надбавка за особые условия работы устанавливается с учетом профессиональной подготовки, опыта работы по специальности, сложности </w:t>
      </w:r>
      <w:r w:rsidR="00EB5466" w:rsidRPr="000C3E67">
        <w:rPr>
          <w:rFonts w:ascii="Times New Roman" w:hAnsi="Times New Roman" w:cs="Times New Roman"/>
          <w:sz w:val="24"/>
          <w:szCs w:val="24"/>
        </w:rPr>
        <w:t>в</w:t>
      </w:r>
      <w:r w:rsidRPr="000C3E67">
        <w:rPr>
          <w:rFonts w:ascii="Times New Roman" w:hAnsi="Times New Roman" w:cs="Times New Roman"/>
          <w:sz w:val="24"/>
          <w:szCs w:val="24"/>
        </w:rPr>
        <w:t>ыполняемой работы для исполнения должностных обязанностей.</w:t>
      </w:r>
    </w:p>
    <w:p w:rsidR="00F86C27" w:rsidRPr="000C3E67" w:rsidRDefault="007E7DA5" w:rsidP="00FB7279">
      <w:pPr>
        <w:pStyle w:val="ConsPlusNormal"/>
        <w:widowControl/>
        <w:numPr>
          <w:ilvl w:val="1"/>
          <w:numId w:val="18"/>
        </w:numPr>
        <w:tabs>
          <w:tab w:val="clear" w:pos="2204"/>
          <w:tab w:val="left" w:pos="1122"/>
          <w:tab w:val="num" w:pos="1276"/>
        </w:tabs>
        <w:ind w:firstLine="709"/>
        <w:contextualSpacing/>
        <w:jc w:val="both"/>
        <w:rPr>
          <w:rFonts w:ascii="Times New Roman" w:hAnsi="Times New Roman" w:cs="Times New Roman"/>
          <w:sz w:val="24"/>
          <w:szCs w:val="24"/>
        </w:rPr>
      </w:pPr>
      <w:r w:rsidRPr="000C3E67">
        <w:rPr>
          <w:rFonts w:ascii="Times New Roman" w:hAnsi="Times New Roman" w:cs="Times New Roman"/>
          <w:sz w:val="24"/>
          <w:szCs w:val="24"/>
        </w:rPr>
        <w:t>Ежемесячная надбавка к должностному окладу за особые условия работы устанавлив</w:t>
      </w:r>
      <w:r w:rsidR="000C6B69">
        <w:rPr>
          <w:rFonts w:ascii="Times New Roman" w:hAnsi="Times New Roman" w:cs="Times New Roman"/>
          <w:sz w:val="24"/>
          <w:szCs w:val="24"/>
        </w:rPr>
        <w:t>ается в размере до 60 процентов.</w:t>
      </w:r>
    </w:p>
    <w:p w:rsidR="007E7DA5" w:rsidRPr="000C3E67" w:rsidRDefault="007E7DA5" w:rsidP="00FB7279">
      <w:pPr>
        <w:pStyle w:val="ConsPlusNormal"/>
        <w:widowControl/>
        <w:numPr>
          <w:ilvl w:val="1"/>
          <w:numId w:val="18"/>
        </w:numPr>
        <w:tabs>
          <w:tab w:val="clear" w:pos="2204"/>
          <w:tab w:val="left" w:pos="1122"/>
          <w:tab w:val="num" w:pos="1276"/>
        </w:tabs>
        <w:ind w:firstLine="709"/>
        <w:contextualSpacing/>
        <w:jc w:val="both"/>
        <w:rPr>
          <w:rFonts w:ascii="Times New Roman" w:hAnsi="Times New Roman" w:cs="Times New Roman"/>
          <w:sz w:val="24"/>
          <w:szCs w:val="24"/>
        </w:rPr>
      </w:pPr>
      <w:r w:rsidRPr="000C3E67">
        <w:rPr>
          <w:rFonts w:ascii="Times New Roman" w:hAnsi="Times New Roman" w:cs="Times New Roman"/>
          <w:sz w:val="24"/>
          <w:szCs w:val="24"/>
        </w:rPr>
        <w:t>Основными условиями повышения размера ежемесячной надбавки к должностному окладу за особые условия работы являются:</w:t>
      </w:r>
    </w:p>
    <w:p w:rsidR="007E7DA5" w:rsidRPr="000C3E67" w:rsidRDefault="007E7DA5" w:rsidP="007E7DA5">
      <w:pPr>
        <w:pStyle w:val="ConsPlusNormal"/>
        <w:widowControl/>
        <w:numPr>
          <w:ilvl w:val="0"/>
          <w:numId w:val="13"/>
        </w:numPr>
        <w:tabs>
          <w:tab w:val="clear" w:pos="1429"/>
          <w:tab w:val="num" w:pos="0"/>
          <w:tab w:val="left" w:pos="1120"/>
        </w:tabs>
        <w:ind w:left="0" w:firstLine="714"/>
        <w:contextualSpacing/>
        <w:jc w:val="both"/>
        <w:rPr>
          <w:rFonts w:ascii="Times New Roman" w:hAnsi="Times New Roman" w:cs="Times New Roman"/>
          <w:sz w:val="24"/>
          <w:szCs w:val="24"/>
        </w:rPr>
      </w:pPr>
      <w:r w:rsidRPr="000C3E67">
        <w:rPr>
          <w:rFonts w:ascii="Times New Roman" w:hAnsi="Times New Roman" w:cs="Times New Roman"/>
          <w:sz w:val="24"/>
          <w:szCs w:val="24"/>
        </w:rPr>
        <w:t>изменение условий трудового договора, связанных с увеличением должностных обязанностей;</w:t>
      </w:r>
    </w:p>
    <w:p w:rsidR="007E7DA5" w:rsidRPr="000C3E67" w:rsidRDefault="007E7DA5" w:rsidP="007E7DA5">
      <w:pPr>
        <w:pStyle w:val="ConsPlusNormal"/>
        <w:widowControl/>
        <w:numPr>
          <w:ilvl w:val="0"/>
          <w:numId w:val="13"/>
        </w:numPr>
        <w:tabs>
          <w:tab w:val="clear" w:pos="1429"/>
          <w:tab w:val="num" w:pos="0"/>
          <w:tab w:val="left" w:pos="1120"/>
        </w:tabs>
        <w:ind w:left="0" w:firstLine="714"/>
        <w:contextualSpacing/>
        <w:jc w:val="both"/>
        <w:rPr>
          <w:rFonts w:ascii="Times New Roman" w:hAnsi="Times New Roman" w:cs="Times New Roman"/>
          <w:sz w:val="24"/>
          <w:szCs w:val="24"/>
        </w:rPr>
      </w:pPr>
      <w:r w:rsidRPr="000C3E67">
        <w:rPr>
          <w:rFonts w:ascii="Times New Roman" w:hAnsi="Times New Roman" w:cs="Times New Roman"/>
          <w:spacing w:val="-2"/>
          <w:sz w:val="24"/>
          <w:szCs w:val="24"/>
        </w:rPr>
        <w:t>выполнение более сложных и важных работ по осуществлению деятельности</w:t>
      </w:r>
      <w:r w:rsidRPr="000C3E67">
        <w:rPr>
          <w:rFonts w:ascii="Times New Roman" w:hAnsi="Times New Roman" w:cs="Times New Roman"/>
          <w:sz w:val="24"/>
          <w:szCs w:val="24"/>
        </w:rPr>
        <w:t xml:space="preserve"> органов местного самоуправления;</w:t>
      </w:r>
    </w:p>
    <w:p w:rsidR="007E7DA5" w:rsidRPr="000C3E67" w:rsidRDefault="007E7DA5" w:rsidP="007E7DA5">
      <w:pPr>
        <w:pStyle w:val="ConsPlusNormal"/>
        <w:widowControl/>
        <w:numPr>
          <w:ilvl w:val="0"/>
          <w:numId w:val="13"/>
        </w:numPr>
        <w:tabs>
          <w:tab w:val="clear" w:pos="1429"/>
          <w:tab w:val="num" w:pos="0"/>
          <w:tab w:val="left" w:pos="1120"/>
        </w:tabs>
        <w:ind w:left="0" w:firstLine="714"/>
        <w:contextualSpacing/>
        <w:jc w:val="both"/>
        <w:rPr>
          <w:rFonts w:ascii="Times New Roman" w:hAnsi="Times New Roman" w:cs="Times New Roman"/>
          <w:sz w:val="24"/>
          <w:szCs w:val="24"/>
        </w:rPr>
      </w:pPr>
      <w:r w:rsidRPr="000C3E67">
        <w:rPr>
          <w:rFonts w:ascii="Times New Roman" w:hAnsi="Times New Roman" w:cs="Times New Roman"/>
          <w:sz w:val="24"/>
          <w:szCs w:val="24"/>
        </w:rPr>
        <w:t>проявление инициативы и творческого подхода к делу;</w:t>
      </w:r>
    </w:p>
    <w:p w:rsidR="007E7DA5" w:rsidRPr="000C3E67" w:rsidRDefault="007E7DA5" w:rsidP="007E7DA5">
      <w:pPr>
        <w:pStyle w:val="ConsPlusNormal"/>
        <w:widowControl/>
        <w:numPr>
          <w:ilvl w:val="0"/>
          <w:numId w:val="13"/>
        </w:numPr>
        <w:tabs>
          <w:tab w:val="clear" w:pos="1429"/>
          <w:tab w:val="num" w:pos="0"/>
          <w:tab w:val="left" w:pos="1120"/>
        </w:tabs>
        <w:ind w:left="0" w:firstLine="714"/>
        <w:contextualSpacing/>
        <w:jc w:val="both"/>
        <w:rPr>
          <w:rFonts w:ascii="Times New Roman" w:hAnsi="Times New Roman" w:cs="Times New Roman"/>
          <w:sz w:val="24"/>
          <w:szCs w:val="24"/>
        </w:rPr>
      </w:pPr>
      <w:r w:rsidRPr="000C3E67">
        <w:rPr>
          <w:rFonts w:ascii="Times New Roman" w:hAnsi="Times New Roman" w:cs="Times New Roman"/>
          <w:sz w:val="24"/>
          <w:szCs w:val="24"/>
        </w:rPr>
        <w:t>повышение профессиональных знаний и навыков, способствующих более эффективной работе.</w:t>
      </w:r>
    </w:p>
    <w:p w:rsidR="007E7DA5" w:rsidRPr="000C3E67" w:rsidRDefault="007E7DA5" w:rsidP="00FB7279">
      <w:pPr>
        <w:pStyle w:val="ConsPlusNormal"/>
        <w:widowControl/>
        <w:numPr>
          <w:ilvl w:val="1"/>
          <w:numId w:val="18"/>
        </w:numPr>
        <w:tabs>
          <w:tab w:val="clear" w:pos="2204"/>
          <w:tab w:val="left" w:pos="1122"/>
        </w:tabs>
        <w:ind w:firstLine="709"/>
        <w:contextualSpacing/>
        <w:jc w:val="both"/>
        <w:rPr>
          <w:rFonts w:ascii="Times New Roman" w:hAnsi="Times New Roman" w:cs="Times New Roman"/>
          <w:sz w:val="24"/>
          <w:szCs w:val="24"/>
        </w:rPr>
      </w:pPr>
      <w:r w:rsidRPr="000C3E67">
        <w:rPr>
          <w:rFonts w:ascii="Times New Roman" w:hAnsi="Times New Roman" w:cs="Times New Roman"/>
          <w:sz w:val="24"/>
          <w:szCs w:val="24"/>
        </w:rPr>
        <w:t xml:space="preserve"> Размер ежемесячной надбавки к должностному окладу за особые условия работы устанавливается распоряжением главы </w:t>
      </w:r>
      <w:r w:rsidR="00F86C27" w:rsidRPr="000C3E67">
        <w:rPr>
          <w:rFonts w:ascii="Times New Roman" w:hAnsi="Times New Roman" w:cs="Times New Roman"/>
          <w:sz w:val="24"/>
          <w:szCs w:val="24"/>
        </w:rPr>
        <w:t>городского поселения Игрим</w:t>
      </w:r>
      <w:r w:rsidRPr="000C3E67">
        <w:rPr>
          <w:rFonts w:ascii="Times New Roman" w:hAnsi="Times New Roman" w:cs="Times New Roman"/>
          <w:sz w:val="24"/>
          <w:szCs w:val="24"/>
        </w:rPr>
        <w:t xml:space="preserve"> и может быть пересмотрен в соответствии с правилами настоящего положения.</w:t>
      </w:r>
    </w:p>
    <w:p w:rsidR="007E7DA5" w:rsidRPr="000C3E67" w:rsidRDefault="007E7DA5" w:rsidP="00FB7279">
      <w:pPr>
        <w:pStyle w:val="ConsPlusNormal"/>
        <w:widowControl/>
        <w:numPr>
          <w:ilvl w:val="1"/>
          <w:numId w:val="18"/>
        </w:numPr>
        <w:tabs>
          <w:tab w:val="clear" w:pos="2204"/>
          <w:tab w:val="left" w:pos="1122"/>
        </w:tabs>
        <w:ind w:firstLine="709"/>
        <w:contextualSpacing/>
        <w:jc w:val="both"/>
        <w:rPr>
          <w:rFonts w:ascii="Times New Roman" w:hAnsi="Times New Roman" w:cs="Times New Roman"/>
          <w:sz w:val="24"/>
          <w:szCs w:val="24"/>
        </w:rPr>
      </w:pPr>
      <w:r w:rsidRPr="000C3E67">
        <w:rPr>
          <w:rFonts w:ascii="Times New Roman" w:hAnsi="Times New Roman" w:cs="Times New Roman"/>
          <w:sz w:val="24"/>
          <w:szCs w:val="24"/>
        </w:rPr>
        <w:t xml:space="preserve"> Конкретный размер ежемес</w:t>
      </w:r>
      <w:r w:rsidR="00F86C27" w:rsidRPr="000C3E67">
        <w:rPr>
          <w:rFonts w:ascii="Times New Roman" w:hAnsi="Times New Roman" w:cs="Times New Roman"/>
          <w:sz w:val="24"/>
          <w:szCs w:val="24"/>
        </w:rPr>
        <w:t>яч</w:t>
      </w:r>
      <w:r w:rsidRPr="000C3E67">
        <w:rPr>
          <w:rFonts w:ascii="Times New Roman" w:hAnsi="Times New Roman" w:cs="Times New Roman"/>
          <w:sz w:val="24"/>
          <w:szCs w:val="24"/>
        </w:rPr>
        <w:t xml:space="preserve">ной надбавки лицам, занимающим </w:t>
      </w:r>
      <w:r w:rsidRPr="000C3E67">
        <w:rPr>
          <w:rFonts w:ascii="Times New Roman" w:hAnsi="Times New Roman" w:cs="Times New Roman"/>
          <w:spacing w:val="-4"/>
          <w:sz w:val="24"/>
          <w:szCs w:val="24"/>
        </w:rPr>
        <w:t>должности, не отнесенные к должностям муниципальной службы, и осуществляющим</w:t>
      </w:r>
      <w:r w:rsidRPr="000C3E67">
        <w:rPr>
          <w:rFonts w:ascii="Times New Roman" w:hAnsi="Times New Roman" w:cs="Times New Roman"/>
          <w:sz w:val="24"/>
          <w:szCs w:val="24"/>
        </w:rPr>
        <w:t xml:space="preserve"> технич</w:t>
      </w:r>
      <w:r w:rsidR="00FB7279" w:rsidRPr="000C3E67">
        <w:rPr>
          <w:rFonts w:ascii="Times New Roman" w:hAnsi="Times New Roman" w:cs="Times New Roman"/>
          <w:sz w:val="24"/>
          <w:szCs w:val="24"/>
        </w:rPr>
        <w:t xml:space="preserve">еское обеспечение деятельности </w:t>
      </w:r>
      <w:r w:rsidRPr="000C3E67">
        <w:rPr>
          <w:rFonts w:ascii="Times New Roman" w:hAnsi="Times New Roman" w:cs="Times New Roman"/>
          <w:sz w:val="24"/>
          <w:szCs w:val="24"/>
        </w:rPr>
        <w:t xml:space="preserve">устанавливается в процентах к должностному окладу распоряжением главы </w:t>
      </w:r>
      <w:r w:rsidR="00F86C27" w:rsidRPr="000C3E67">
        <w:rPr>
          <w:rFonts w:ascii="Times New Roman" w:hAnsi="Times New Roman" w:cs="Times New Roman"/>
          <w:sz w:val="24"/>
          <w:szCs w:val="24"/>
        </w:rPr>
        <w:t>городского поселения Игрим</w:t>
      </w:r>
      <w:r w:rsidRPr="000C3E67">
        <w:rPr>
          <w:rFonts w:ascii="Times New Roman" w:hAnsi="Times New Roman" w:cs="Times New Roman"/>
          <w:sz w:val="24"/>
          <w:szCs w:val="24"/>
        </w:rPr>
        <w:t>, на основании служебной записки заместителя главы или непосредственного руководителя.</w:t>
      </w:r>
    </w:p>
    <w:p w:rsidR="007E7DA5" w:rsidRPr="000C3E67" w:rsidRDefault="007E7DA5" w:rsidP="00FB7279">
      <w:pPr>
        <w:pStyle w:val="ConsPlusNormal"/>
        <w:widowControl/>
        <w:numPr>
          <w:ilvl w:val="1"/>
          <w:numId w:val="18"/>
        </w:numPr>
        <w:tabs>
          <w:tab w:val="clear" w:pos="2204"/>
          <w:tab w:val="left" w:pos="1122"/>
        </w:tabs>
        <w:ind w:firstLine="709"/>
        <w:contextualSpacing/>
        <w:jc w:val="both"/>
        <w:rPr>
          <w:rFonts w:ascii="Times New Roman" w:hAnsi="Times New Roman" w:cs="Times New Roman"/>
          <w:sz w:val="24"/>
          <w:szCs w:val="24"/>
        </w:rPr>
      </w:pPr>
      <w:r w:rsidRPr="000C3E67">
        <w:rPr>
          <w:rFonts w:ascii="Times New Roman" w:hAnsi="Times New Roman" w:cs="Times New Roman"/>
          <w:sz w:val="24"/>
          <w:szCs w:val="24"/>
        </w:rPr>
        <w:lastRenderedPageBreak/>
        <w:t xml:space="preserve"> При переводе лица, занимающего должность, не отнесенную к должности муниципальной службы, и осуществляющего техническое обеспечение деятельности </w:t>
      </w:r>
      <w:r w:rsidR="00F86C27" w:rsidRPr="000C3E67">
        <w:rPr>
          <w:rFonts w:ascii="Times New Roman" w:hAnsi="Times New Roman" w:cs="Times New Roman"/>
          <w:sz w:val="24"/>
          <w:szCs w:val="24"/>
        </w:rPr>
        <w:t>органов местного самоуправления муниципального образования городское поселение Игрим</w:t>
      </w:r>
      <w:r w:rsidRPr="000C3E67">
        <w:rPr>
          <w:rFonts w:ascii="Times New Roman" w:hAnsi="Times New Roman" w:cs="Times New Roman"/>
          <w:sz w:val="24"/>
          <w:szCs w:val="24"/>
        </w:rPr>
        <w:t>, из другого муниципального образования, внутри структур, ежемесячная надбавка может быть сохранена на прежнем уровне.</w:t>
      </w:r>
    </w:p>
    <w:p w:rsidR="00B94488" w:rsidRPr="0084255A" w:rsidRDefault="007E7DA5" w:rsidP="00B94488">
      <w:pPr>
        <w:contextualSpacing/>
        <w:jc w:val="right"/>
        <w:rPr>
          <w:sz w:val="22"/>
          <w:szCs w:val="22"/>
        </w:rPr>
      </w:pPr>
      <w:r w:rsidRPr="000C3E67">
        <w:t xml:space="preserve"> </w:t>
      </w:r>
      <w:r w:rsidRPr="000C3E67">
        <w:br w:type="page"/>
      </w:r>
      <w:r w:rsidR="00B94488" w:rsidRPr="0084255A">
        <w:rPr>
          <w:sz w:val="22"/>
          <w:szCs w:val="22"/>
        </w:rPr>
        <w:lastRenderedPageBreak/>
        <w:t xml:space="preserve">Приложение </w:t>
      </w:r>
      <w:r w:rsidR="00B94488">
        <w:rPr>
          <w:sz w:val="22"/>
          <w:szCs w:val="22"/>
        </w:rPr>
        <w:t>3</w:t>
      </w:r>
      <w:r w:rsidR="00B94488" w:rsidRPr="0084255A">
        <w:rPr>
          <w:sz w:val="22"/>
          <w:szCs w:val="22"/>
        </w:rPr>
        <w:t xml:space="preserve"> </w:t>
      </w:r>
    </w:p>
    <w:p w:rsidR="00B94488" w:rsidRPr="0084255A" w:rsidRDefault="00B94488" w:rsidP="00B94488">
      <w:pPr>
        <w:jc w:val="right"/>
        <w:rPr>
          <w:sz w:val="22"/>
          <w:szCs w:val="22"/>
        </w:rPr>
      </w:pPr>
      <w:r w:rsidRPr="0084255A">
        <w:rPr>
          <w:sz w:val="22"/>
          <w:szCs w:val="22"/>
        </w:rPr>
        <w:t>к постановлению</w:t>
      </w:r>
    </w:p>
    <w:p w:rsidR="00B94488" w:rsidRPr="0084255A" w:rsidRDefault="00B94488" w:rsidP="00B94488">
      <w:pPr>
        <w:ind w:firstLine="4678"/>
        <w:jc w:val="right"/>
        <w:rPr>
          <w:sz w:val="22"/>
          <w:szCs w:val="22"/>
        </w:rPr>
      </w:pPr>
      <w:r w:rsidRPr="0084255A">
        <w:rPr>
          <w:sz w:val="22"/>
          <w:szCs w:val="22"/>
        </w:rPr>
        <w:t>администрации городского поселения Игрим</w:t>
      </w:r>
    </w:p>
    <w:p w:rsidR="00B94488" w:rsidRPr="00F10D7C" w:rsidRDefault="00AE71F1" w:rsidP="00B94488">
      <w:pPr>
        <w:suppressAutoHyphens/>
        <w:jc w:val="right"/>
        <w:rPr>
          <w:sz w:val="26"/>
          <w:szCs w:val="26"/>
        </w:rPr>
      </w:pPr>
      <w:r>
        <w:rPr>
          <w:sz w:val="22"/>
          <w:szCs w:val="22"/>
        </w:rPr>
        <w:t>от 27.09.</w:t>
      </w:r>
      <w:r w:rsidR="00B94488">
        <w:rPr>
          <w:sz w:val="22"/>
          <w:szCs w:val="22"/>
        </w:rPr>
        <w:t>2021</w:t>
      </w:r>
      <w:r>
        <w:rPr>
          <w:sz w:val="22"/>
          <w:szCs w:val="22"/>
        </w:rPr>
        <w:t xml:space="preserve"> </w:t>
      </w:r>
      <w:r w:rsidR="00B94488" w:rsidRPr="00134C23">
        <w:rPr>
          <w:sz w:val="22"/>
          <w:szCs w:val="22"/>
        </w:rPr>
        <w:t xml:space="preserve">№ </w:t>
      </w:r>
      <w:r>
        <w:rPr>
          <w:sz w:val="22"/>
          <w:szCs w:val="22"/>
        </w:rPr>
        <w:t>142</w:t>
      </w:r>
    </w:p>
    <w:p w:rsidR="00B94488" w:rsidRDefault="00B94488" w:rsidP="00FB7279">
      <w:pPr>
        <w:contextualSpacing/>
        <w:jc w:val="right"/>
        <w:rPr>
          <w:sz w:val="22"/>
          <w:szCs w:val="22"/>
        </w:rPr>
      </w:pPr>
    </w:p>
    <w:p w:rsidR="00F86C27" w:rsidRPr="0084255A" w:rsidRDefault="00F86C27" w:rsidP="00FB7279">
      <w:pPr>
        <w:contextualSpacing/>
        <w:jc w:val="right"/>
        <w:rPr>
          <w:sz w:val="22"/>
          <w:szCs w:val="22"/>
        </w:rPr>
      </w:pPr>
      <w:r w:rsidRPr="0084255A">
        <w:rPr>
          <w:sz w:val="22"/>
          <w:szCs w:val="22"/>
        </w:rPr>
        <w:t xml:space="preserve">Приложение 4 </w:t>
      </w:r>
    </w:p>
    <w:p w:rsidR="00F86C27" w:rsidRPr="0084255A" w:rsidRDefault="00F86C27" w:rsidP="00F86C27">
      <w:pPr>
        <w:jc w:val="right"/>
        <w:rPr>
          <w:sz w:val="22"/>
          <w:szCs w:val="22"/>
        </w:rPr>
      </w:pPr>
      <w:r w:rsidRPr="0084255A">
        <w:rPr>
          <w:sz w:val="22"/>
          <w:szCs w:val="22"/>
        </w:rPr>
        <w:t>к постановлению</w:t>
      </w:r>
    </w:p>
    <w:p w:rsidR="00F86C27" w:rsidRPr="0084255A" w:rsidRDefault="00F86C27" w:rsidP="00F86C27">
      <w:pPr>
        <w:ind w:firstLine="4678"/>
        <w:jc w:val="right"/>
        <w:rPr>
          <w:sz w:val="22"/>
          <w:szCs w:val="22"/>
        </w:rPr>
      </w:pPr>
      <w:r w:rsidRPr="0084255A">
        <w:rPr>
          <w:sz w:val="22"/>
          <w:szCs w:val="22"/>
        </w:rPr>
        <w:t>администрации городского поселения Игрим</w:t>
      </w:r>
    </w:p>
    <w:p w:rsidR="00FB7279" w:rsidRPr="00F10D7C" w:rsidRDefault="00AE71F1" w:rsidP="00134C23">
      <w:pPr>
        <w:suppressAutoHyphens/>
        <w:jc w:val="right"/>
        <w:rPr>
          <w:sz w:val="26"/>
          <w:szCs w:val="26"/>
        </w:rPr>
      </w:pPr>
      <w:r>
        <w:rPr>
          <w:sz w:val="22"/>
          <w:szCs w:val="22"/>
        </w:rPr>
        <w:t xml:space="preserve">от </w:t>
      </w:r>
      <w:r w:rsidR="00B94488">
        <w:rPr>
          <w:sz w:val="22"/>
          <w:szCs w:val="22"/>
        </w:rPr>
        <w:t>30.10.</w:t>
      </w:r>
      <w:r>
        <w:rPr>
          <w:sz w:val="22"/>
          <w:szCs w:val="22"/>
        </w:rPr>
        <w:t xml:space="preserve">2019 </w:t>
      </w:r>
      <w:r w:rsidR="00134C23" w:rsidRPr="00134C23">
        <w:rPr>
          <w:sz w:val="22"/>
          <w:szCs w:val="22"/>
        </w:rPr>
        <w:t xml:space="preserve">№ </w:t>
      </w:r>
      <w:r w:rsidR="00B94488">
        <w:rPr>
          <w:sz w:val="22"/>
          <w:szCs w:val="22"/>
        </w:rPr>
        <w:t>163</w:t>
      </w:r>
    </w:p>
    <w:p w:rsidR="00F86C27" w:rsidRPr="00210674" w:rsidRDefault="00F86C27" w:rsidP="00F86C27">
      <w:pPr>
        <w:ind w:firstLine="5812"/>
        <w:jc w:val="right"/>
      </w:pPr>
    </w:p>
    <w:p w:rsidR="007E7DA5" w:rsidRPr="004D4C98" w:rsidRDefault="007E7DA5" w:rsidP="007E7DA5">
      <w:pPr>
        <w:pStyle w:val="ConsTitle"/>
        <w:widowControl/>
        <w:ind w:right="0"/>
        <w:rPr>
          <w:rFonts w:ascii="Times New Roman" w:hAnsi="Times New Roman" w:cs="Times New Roman"/>
          <w:b w:val="0"/>
          <w:sz w:val="26"/>
          <w:szCs w:val="26"/>
        </w:rPr>
      </w:pPr>
      <w:bookmarkStart w:id="0" w:name="_GoBack"/>
      <w:bookmarkEnd w:id="0"/>
    </w:p>
    <w:p w:rsidR="007E7DA5" w:rsidRPr="000C3E67" w:rsidRDefault="007E7DA5" w:rsidP="007E7DA5">
      <w:pPr>
        <w:pStyle w:val="ConsTitle"/>
        <w:widowControl/>
        <w:ind w:right="0"/>
        <w:jc w:val="center"/>
        <w:rPr>
          <w:rFonts w:ascii="Times New Roman" w:hAnsi="Times New Roman" w:cs="Times New Roman"/>
          <w:b w:val="0"/>
          <w:sz w:val="24"/>
          <w:szCs w:val="24"/>
        </w:rPr>
      </w:pPr>
      <w:r w:rsidRPr="000C3E67">
        <w:rPr>
          <w:rFonts w:ascii="Times New Roman" w:hAnsi="Times New Roman" w:cs="Times New Roman"/>
          <w:b w:val="0"/>
          <w:sz w:val="24"/>
          <w:szCs w:val="24"/>
        </w:rPr>
        <w:t xml:space="preserve">ПОЛОЖЕНИЕ </w:t>
      </w:r>
    </w:p>
    <w:p w:rsidR="007E7DA5" w:rsidRPr="000C3E67" w:rsidRDefault="007E7DA5" w:rsidP="00055E4A">
      <w:pPr>
        <w:pStyle w:val="ConsTitle"/>
        <w:widowControl/>
        <w:ind w:right="0"/>
        <w:jc w:val="center"/>
        <w:rPr>
          <w:rFonts w:ascii="Times New Roman" w:hAnsi="Times New Roman" w:cs="Times New Roman"/>
          <w:b w:val="0"/>
          <w:sz w:val="24"/>
          <w:szCs w:val="24"/>
        </w:rPr>
      </w:pPr>
      <w:r w:rsidRPr="000C3E67">
        <w:rPr>
          <w:rFonts w:ascii="Times New Roman" w:hAnsi="Times New Roman" w:cs="Times New Roman"/>
          <w:b w:val="0"/>
          <w:sz w:val="24"/>
          <w:szCs w:val="24"/>
        </w:rPr>
        <w:t xml:space="preserve">о </w:t>
      </w:r>
      <w:r w:rsidR="00791645">
        <w:rPr>
          <w:rFonts w:ascii="Times New Roman" w:hAnsi="Times New Roman" w:cs="Times New Roman"/>
          <w:b w:val="0"/>
          <w:sz w:val="24"/>
          <w:szCs w:val="24"/>
        </w:rPr>
        <w:t xml:space="preserve">порядке установления и выплате </w:t>
      </w:r>
      <w:r w:rsidRPr="000C3E67">
        <w:rPr>
          <w:rFonts w:ascii="Times New Roman" w:hAnsi="Times New Roman" w:cs="Times New Roman"/>
          <w:b w:val="0"/>
          <w:sz w:val="24"/>
          <w:szCs w:val="24"/>
        </w:rPr>
        <w:t>премии по результатам работы за месяц, квартал, год лиц, занимающих должности, не отнесенные к должностям муниципальной</w:t>
      </w:r>
      <w:r w:rsidR="00055E4A" w:rsidRPr="000C3E67">
        <w:rPr>
          <w:rFonts w:ascii="Times New Roman" w:hAnsi="Times New Roman" w:cs="Times New Roman"/>
          <w:b w:val="0"/>
          <w:sz w:val="24"/>
          <w:szCs w:val="24"/>
        </w:rPr>
        <w:t xml:space="preserve"> </w:t>
      </w:r>
      <w:r w:rsidRPr="000C3E67">
        <w:rPr>
          <w:rFonts w:ascii="Times New Roman" w:hAnsi="Times New Roman" w:cs="Times New Roman"/>
          <w:b w:val="0"/>
          <w:sz w:val="24"/>
          <w:szCs w:val="24"/>
        </w:rPr>
        <w:t xml:space="preserve">службы, и осуществляющих техническое обеспечение деятельности </w:t>
      </w:r>
      <w:r w:rsidR="00055E4A" w:rsidRPr="000C3E67">
        <w:rPr>
          <w:rFonts w:ascii="Times New Roman" w:hAnsi="Times New Roman" w:cs="Times New Roman"/>
          <w:b w:val="0"/>
          <w:sz w:val="24"/>
          <w:szCs w:val="24"/>
        </w:rPr>
        <w:t>органов местного самоуправления муниципального образования городское поселение Игрим</w:t>
      </w:r>
    </w:p>
    <w:p w:rsidR="007E7DA5" w:rsidRPr="000C3E67" w:rsidRDefault="007E7DA5" w:rsidP="007E7DA5">
      <w:pPr>
        <w:pStyle w:val="ConsNonformat"/>
        <w:widowControl/>
        <w:ind w:right="0"/>
        <w:jc w:val="both"/>
        <w:rPr>
          <w:rFonts w:ascii="Times New Roman" w:hAnsi="Times New Roman" w:cs="Times New Roman"/>
          <w:sz w:val="24"/>
          <w:szCs w:val="24"/>
        </w:rPr>
      </w:pPr>
    </w:p>
    <w:p w:rsidR="007E7DA5" w:rsidRPr="000C3E67" w:rsidRDefault="007E7DA5" w:rsidP="007E7DA5">
      <w:pPr>
        <w:pStyle w:val="ConsNonformat"/>
        <w:widowControl/>
        <w:ind w:right="0"/>
        <w:jc w:val="both"/>
        <w:rPr>
          <w:rFonts w:ascii="Times New Roman" w:hAnsi="Times New Roman" w:cs="Times New Roman"/>
          <w:sz w:val="24"/>
          <w:szCs w:val="24"/>
        </w:rPr>
      </w:pPr>
    </w:p>
    <w:p w:rsidR="007E7DA5" w:rsidRDefault="007E7DA5" w:rsidP="007E7DA5">
      <w:pPr>
        <w:pStyle w:val="ConsNormal"/>
        <w:widowControl/>
        <w:ind w:right="0" w:firstLine="709"/>
        <w:jc w:val="both"/>
        <w:rPr>
          <w:rFonts w:ascii="Times New Roman" w:hAnsi="Times New Roman" w:cs="Times New Roman"/>
          <w:sz w:val="24"/>
          <w:szCs w:val="24"/>
        </w:rPr>
      </w:pPr>
      <w:r w:rsidRPr="000C3E67">
        <w:rPr>
          <w:rFonts w:ascii="Times New Roman" w:hAnsi="Times New Roman" w:cs="Times New Roman"/>
          <w:sz w:val="24"/>
          <w:szCs w:val="24"/>
        </w:rPr>
        <w:t xml:space="preserve">Премирование лиц, занимающих должности, не отнесенные к должностям муниципальной службы, и осуществляющих техническое обеспечение деятельности </w:t>
      </w:r>
      <w:r w:rsidR="00055E4A" w:rsidRPr="000C3E67">
        <w:rPr>
          <w:rFonts w:ascii="Times New Roman" w:hAnsi="Times New Roman" w:cs="Times New Roman"/>
          <w:sz w:val="24"/>
          <w:szCs w:val="24"/>
        </w:rPr>
        <w:t>органов местного самоуправления муниципального образования городское поселение Игрим</w:t>
      </w:r>
      <w:r w:rsidRPr="000C3E67">
        <w:rPr>
          <w:rFonts w:ascii="Times New Roman" w:hAnsi="Times New Roman" w:cs="Times New Roman"/>
          <w:spacing w:val="-2"/>
          <w:sz w:val="24"/>
          <w:szCs w:val="24"/>
        </w:rPr>
        <w:t>, осуществляется</w:t>
      </w:r>
      <w:r w:rsidRPr="000C3E67">
        <w:rPr>
          <w:rFonts w:ascii="Times New Roman" w:hAnsi="Times New Roman" w:cs="Times New Roman"/>
          <w:sz w:val="24"/>
          <w:szCs w:val="24"/>
        </w:rPr>
        <w:t xml:space="preserve"> </w:t>
      </w:r>
      <w:r w:rsidRPr="000C3E67">
        <w:rPr>
          <w:rFonts w:ascii="Times New Roman" w:hAnsi="Times New Roman" w:cs="Times New Roman"/>
          <w:spacing w:val="-2"/>
          <w:sz w:val="24"/>
          <w:szCs w:val="24"/>
        </w:rPr>
        <w:t>за качественное и своевременное выполнение трудовых обязанностей, инициативность</w:t>
      </w:r>
      <w:r w:rsidRPr="000C3E67">
        <w:rPr>
          <w:rFonts w:ascii="Times New Roman" w:hAnsi="Times New Roman" w:cs="Times New Roman"/>
          <w:sz w:val="24"/>
          <w:szCs w:val="24"/>
        </w:rPr>
        <w:t>, дисциплинированность в целях материального стимулирования, повышения эффективности и качества труда.</w:t>
      </w:r>
    </w:p>
    <w:p w:rsidR="00586519" w:rsidRPr="000C3E67" w:rsidRDefault="00586519" w:rsidP="007E7DA5">
      <w:pPr>
        <w:pStyle w:val="ConsNormal"/>
        <w:widowControl/>
        <w:ind w:right="0" w:firstLine="709"/>
        <w:jc w:val="both"/>
        <w:rPr>
          <w:rFonts w:ascii="Times New Roman" w:hAnsi="Times New Roman" w:cs="Times New Roman"/>
          <w:sz w:val="24"/>
          <w:szCs w:val="24"/>
        </w:rPr>
      </w:pPr>
    </w:p>
    <w:p w:rsidR="007E7DA5" w:rsidRPr="000C3E67" w:rsidRDefault="007E7DA5" w:rsidP="00586519">
      <w:pPr>
        <w:pStyle w:val="ConsNormal"/>
        <w:widowControl/>
        <w:numPr>
          <w:ilvl w:val="0"/>
          <w:numId w:val="14"/>
        </w:numPr>
        <w:tabs>
          <w:tab w:val="clear" w:pos="1069"/>
          <w:tab w:val="num" w:pos="0"/>
          <w:tab w:val="left" w:pos="1148"/>
        </w:tabs>
        <w:ind w:left="0" w:right="0" w:firstLine="709"/>
        <w:jc w:val="center"/>
        <w:rPr>
          <w:rFonts w:ascii="Times New Roman" w:hAnsi="Times New Roman" w:cs="Times New Roman"/>
          <w:sz w:val="24"/>
          <w:szCs w:val="24"/>
        </w:rPr>
      </w:pPr>
      <w:r w:rsidRPr="000C3E67">
        <w:rPr>
          <w:rFonts w:ascii="Times New Roman" w:hAnsi="Times New Roman" w:cs="Times New Roman"/>
          <w:sz w:val="24"/>
          <w:szCs w:val="24"/>
        </w:rPr>
        <w:t>Общие положения</w:t>
      </w:r>
    </w:p>
    <w:p w:rsidR="007E7DA5" w:rsidRDefault="007E7DA5" w:rsidP="00055E4A">
      <w:pPr>
        <w:pStyle w:val="ConsNormal"/>
        <w:widowControl/>
        <w:numPr>
          <w:ilvl w:val="1"/>
          <w:numId w:val="23"/>
        </w:numPr>
        <w:ind w:left="0" w:right="0" w:firstLine="709"/>
        <w:jc w:val="both"/>
        <w:rPr>
          <w:rFonts w:ascii="Times New Roman" w:hAnsi="Times New Roman" w:cs="Times New Roman"/>
          <w:sz w:val="24"/>
          <w:szCs w:val="24"/>
        </w:rPr>
      </w:pPr>
      <w:r w:rsidRPr="000C3E67">
        <w:rPr>
          <w:rFonts w:ascii="Times New Roman" w:hAnsi="Times New Roman" w:cs="Times New Roman"/>
          <w:sz w:val="24"/>
          <w:szCs w:val="24"/>
        </w:rPr>
        <w:t xml:space="preserve">Настоящее Положение распространяется на лиц, занимающих должности, не отнесенные к должностям муниципальной службы, и осуществляющих техническое обеспечение деятельности </w:t>
      </w:r>
      <w:r w:rsidR="00055E4A" w:rsidRPr="000C3E67">
        <w:rPr>
          <w:rFonts w:ascii="Times New Roman" w:hAnsi="Times New Roman" w:cs="Times New Roman"/>
          <w:sz w:val="24"/>
          <w:szCs w:val="24"/>
        </w:rPr>
        <w:t xml:space="preserve">органов местного самоуправления муниципального образования городское поселение Игрим </w:t>
      </w:r>
      <w:r w:rsidRPr="000C3E67">
        <w:rPr>
          <w:rFonts w:ascii="Times New Roman" w:hAnsi="Times New Roman" w:cs="Times New Roman"/>
          <w:sz w:val="24"/>
          <w:szCs w:val="24"/>
        </w:rPr>
        <w:t xml:space="preserve">(далее – работники), заработная плата которых полностью финансируется из бюджета </w:t>
      </w:r>
      <w:r w:rsidR="00055E4A" w:rsidRPr="000C3E67">
        <w:rPr>
          <w:rFonts w:ascii="Times New Roman" w:hAnsi="Times New Roman" w:cs="Times New Roman"/>
          <w:sz w:val="24"/>
          <w:szCs w:val="24"/>
        </w:rPr>
        <w:t>муниципального образования городское поселение Игрим</w:t>
      </w:r>
      <w:r w:rsidRPr="000C3E67">
        <w:rPr>
          <w:rFonts w:ascii="Times New Roman" w:hAnsi="Times New Roman" w:cs="Times New Roman"/>
          <w:sz w:val="24"/>
          <w:szCs w:val="24"/>
        </w:rPr>
        <w:t>.</w:t>
      </w:r>
    </w:p>
    <w:p w:rsidR="00586519" w:rsidRPr="000C3E67" w:rsidRDefault="00586519" w:rsidP="00586519">
      <w:pPr>
        <w:pStyle w:val="ConsNormal"/>
        <w:widowControl/>
        <w:ind w:left="709" w:right="0" w:firstLine="0"/>
        <w:jc w:val="both"/>
        <w:rPr>
          <w:rFonts w:ascii="Times New Roman" w:hAnsi="Times New Roman" w:cs="Times New Roman"/>
          <w:sz w:val="24"/>
          <w:szCs w:val="24"/>
        </w:rPr>
      </w:pPr>
    </w:p>
    <w:p w:rsidR="007E7DA5" w:rsidRPr="000C3E67" w:rsidRDefault="007E7DA5" w:rsidP="00586519">
      <w:pPr>
        <w:pStyle w:val="ConsNormal"/>
        <w:widowControl/>
        <w:numPr>
          <w:ilvl w:val="0"/>
          <w:numId w:val="14"/>
        </w:numPr>
        <w:tabs>
          <w:tab w:val="clear" w:pos="1069"/>
          <w:tab w:val="num" w:pos="0"/>
          <w:tab w:val="left" w:pos="1148"/>
        </w:tabs>
        <w:ind w:left="0" w:right="0" w:firstLine="709"/>
        <w:jc w:val="center"/>
        <w:rPr>
          <w:rFonts w:ascii="Times New Roman" w:hAnsi="Times New Roman" w:cs="Times New Roman"/>
          <w:sz w:val="24"/>
          <w:szCs w:val="24"/>
        </w:rPr>
      </w:pPr>
      <w:r w:rsidRPr="000C3E67">
        <w:rPr>
          <w:rFonts w:ascii="Times New Roman" w:hAnsi="Times New Roman" w:cs="Times New Roman"/>
          <w:sz w:val="24"/>
          <w:szCs w:val="24"/>
        </w:rPr>
        <w:t>Премирование по результатам работы за месяц</w:t>
      </w:r>
    </w:p>
    <w:p w:rsidR="007E7DA5" w:rsidRPr="000C3E67" w:rsidRDefault="007E7DA5" w:rsidP="007E7DA5">
      <w:pPr>
        <w:pStyle w:val="ConsNormal"/>
        <w:widowControl/>
        <w:numPr>
          <w:ilvl w:val="0"/>
          <w:numId w:val="19"/>
        </w:numPr>
        <w:tabs>
          <w:tab w:val="num" w:pos="0"/>
          <w:tab w:val="left" w:pos="1176"/>
        </w:tabs>
        <w:suppressAutoHyphens/>
        <w:ind w:left="0" w:right="0" w:firstLine="709"/>
        <w:jc w:val="both"/>
        <w:rPr>
          <w:rFonts w:ascii="Times New Roman" w:hAnsi="Times New Roman" w:cs="Times New Roman"/>
          <w:sz w:val="24"/>
          <w:szCs w:val="24"/>
        </w:rPr>
      </w:pPr>
      <w:r w:rsidRPr="000C3E67">
        <w:rPr>
          <w:rFonts w:ascii="Times New Roman" w:hAnsi="Times New Roman" w:cs="Times New Roman"/>
          <w:sz w:val="24"/>
          <w:szCs w:val="24"/>
        </w:rPr>
        <w:t>Премирование по результатам работы за месяц осуществляется ежемесячно за счет фонда оплаты труда. Максимальный размер премии составляет 115 процентов от установленного должностного оклада с учетом надбавок и доплат к нему.</w:t>
      </w:r>
    </w:p>
    <w:p w:rsidR="007E7DA5" w:rsidRPr="000C3E67" w:rsidRDefault="007E7DA5" w:rsidP="007E7DA5">
      <w:pPr>
        <w:pStyle w:val="ConsNormal"/>
        <w:widowControl/>
        <w:numPr>
          <w:ilvl w:val="0"/>
          <w:numId w:val="19"/>
        </w:numPr>
        <w:tabs>
          <w:tab w:val="num" w:pos="0"/>
          <w:tab w:val="num" w:pos="1069"/>
          <w:tab w:val="left" w:pos="1176"/>
        </w:tabs>
        <w:suppressAutoHyphens/>
        <w:ind w:left="0" w:right="0" w:firstLine="709"/>
        <w:jc w:val="both"/>
        <w:rPr>
          <w:rFonts w:ascii="Times New Roman" w:hAnsi="Times New Roman" w:cs="Times New Roman"/>
          <w:sz w:val="24"/>
          <w:szCs w:val="24"/>
        </w:rPr>
      </w:pPr>
      <w:r w:rsidRPr="000C3E67">
        <w:rPr>
          <w:rFonts w:ascii="Times New Roman" w:hAnsi="Times New Roman" w:cs="Times New Roman"/>
          <w:sz w:val="24"/>
          <w:szCs w:val="24"/>
        </w:rPr>
        <w:t>Премия по результатам работы за месяц выплачивается за фактически отработанное время в календарном месяце, в том числе проработавшим неполный календарный месяц по следующим причинам – уволившимся с работы по собственному желанию в связи с призывом на службу в армию, уходом на пенсию, поступлением в учебное заведение, переходом на выборную должность, переводом в иной муниципальный орган, ликвидацией муниципального органа, сокращением численности или штата работников, изменением существенных условий трудового договора.</w:t>
      </w:r>
    </w:p>
    <w:p w:rsidR="007E7DA5" w:rsidRDefault="007E7DA5" w:rsidP="007E7DA5">
      <w:pPr>
        <w:pStyle w:val="ConsNormal"/>
        <w:widowControl/>
        <w:numPr>
          <w:ilvl w:val="0"/>
          <w:numId w:val="19"/>
        </w:numPr>
        <w:tabs>
          <w:tab w:val="num" w:pos="0"/>
          <w:tab w:val="left" w:pos="1176"/>
        </w:tabs>
        <w:suppressAutoHyphens/>
        <w:ind w:left="0" w:right="0" w:firstLine="709"/>
        <w:jc w:val="both"/>
        <w:rPr>
          <w:rFonts w:ascii="Times New Roman" w:hAnsi="Times New Roman" w:cs="Times New Roman"/>
          <w:sz w:val="24"/>
          <w:szCs w:val="24"/>
        </w:rPr>
      </w:pPr>
      <w:r w:rsidRPr="000C3E67">
        <w:rPr>
          <w:rFonts w:ascii="Times New Roman" w:hAnsi="Times New Roman" w:cs="Times New Roman"/>
          <w:sz w:val="24"/>
          <w:szCs w:val="24"/>
        </w:rPr>
        <w:t>Фактически отработанное время для расчета размера премии определяется согласно табелю учета рабочего времени.</w:t>
      </w:r>
    </w:p>
    <w:p w:rsidR="00586519" w:rsidRPr="000C3E67" w:rsidRDefault="00586519" w:rsidP="00586519">
      <w:pPr>
        <w:pStyle w:val="ConsNormal"/>
        <w:widowControl/>
        <w:tabs>
          <w:tab w:val="left" w:pos="1176"/>
        </w:tabs>
        <w:suppressAutoHyphens/>
        <w:ind w:left="709" w:right="0" w:firstLine="0"/>
        <w:jc w:val="both"/>
        <w:rPr>
          <w:rFonts w:ascii="Times New Roman" w:hAnsi="Times New Roman" w:cs="Times New Roman"/>
          <w:sz w:val="24"/>
          <w:szCs w:val="24"/>
        </w:rPr>
      </w:pPr>
    </w:p>
    <w:p w:rsidR="007E7DA5" w:rsidRPr="000C3E67" w:rsidRDefault="007E7DA5" w:rsidP="00586519">
      <w:pPr>
        <w:pStyle w:val="ConsNormal"/>
        <w:widowControl/>
        <w:numPr>
          <w:ilvl w:val="0"/>
          <w:numId w:val="14"/>
        </w:numPr>
        <w:tabs>
          <w:tab w:val="clear" w:pos="1069"/>
          <w:tab w:val="num" w:pos="0"/>
          <w:tab w:val="left" w:pos="1148"/>
        </w:tabs>
        <w:ind w:left="0" w:right="0" w:firstLine="709"/>
        <w:jc w:val="center"/>
        <w:rPr>
          <w:rFonts w:ascii="Times New Roman" w:hAnsi="Times New Roman" w:cs="Times New Roman"/>
          <w:sz w:val="24"/>
          <w:szCs w:val="24"/>
        </w:rPr>
      </w:pPr>
      <w:r w:rsidRPr="000C3E67">
        <w:rPr>
          <w:rFonts w:ascii="Times New Roman" w:hAnsi="Times New Roman" w:cs="Times New Roman"/>
          <w:sz w:val="24"/>
          <w:szCs w:val="24"/>
        </w:rPr>
        <w:t>Условия премирования по результатам работы за месяц</w:t>
      </w:r>
    </w:p>
    <w:p w:rsidR="007E7DA5" w:rsidRPr="000C3E67" w:rsidRDefault="007E7DA5" w:rsidP="007E7DA5">
      <w:pPr>
        <w:pStyle w:val="ConsNormal"/>
        <w:widowControl/>
        <w:ind w:right="0" w:firstLine="709"/>
        <w:jc w:val="both"/>
        <w:rPr>
          <w:rFonts w:ascii="Times New Roman" w:hAnsi="Times New Roman" w:cs="Times New Roman"/>
          <w:sz w:val="24"/>
          <w:szCs w:val="24"/>
        </w:rPr>
      </w:pPr>
      <w:r w:rsidRPr="000C3E67">
        <w:rPr>
          <w:rFonts w:ascii="Times New Roman" w:hAnsi="Times New Roman" w:cs="Times New Roman"/>
          <w:sz w:val="24"/>
          <w:szCs w:val="24"/>
        </w:rPr>
        <w:t xml:space="preserve">3.1. Премирование в максимальном размере осуществляется при выполнении </w:t>
      </w:r>
      <w:r w:rsidRPr="000C3E67">
        <w:rPr>
          <w:rFonts w:ascii="Times New Roman" w:hAnsi="Times New Roman" w:cs="Times New Roman"/>
          <w:sz w:val="24"/>
          <w:szCs w:val="24"/>
        </w:rPr>
        <w:br/>
        <w:t>следующих условий:</w:t>
      </w:r>
    </w:p>
    <w:p w:rsidR="007E7DA5" w:rsidRPr="000C3E67" w:rsidRDefault="007E7DA5" w:rsidP="007E7DA5">
      <w:pPr>
        <w:pStyle w:val="ConsNormal"/>
        <w:widowControl/>
        <w:numPr>
          <w:ilvl w:val="1"/>
          <w:numId w:val="20"/>
        </w:numPr>
        <w:tabs>
          <w:tab w:val="left" w:pos="1134"/>
        </w:tabs>
        <w:ind w:right="0" w:firstLine="709"/>
        <w:jc w:val="both"/>
        <w:rPr>
          <w:rFonts w:ascii="Times New Roman" w:hAnsi="Times New Roman" w:cs="Times New Roman"/>
          <w:sz w:val="24"/>
          <w:szCs w:val="24"/>
        </w:rPr>
      </w:pPr>
      <w:r w:rsidRPr="000C3E67">
        <w:rPr>
          <w:rFonts w:ascii="Times New Roman" w:hAnsi="Times New Roman" w:cs="Times New Roman"/>
          <w:sz w:val="24"/>
          <w:szCs w:val="24"/>
        </w:rPr>
        <w:t>качественное, своевременное выполнение функциональных обязанностей</w:t>
      </w:r>
      <w:r w:rsidR="00FB7279" w:rsidRPr="000C3E67">
        <w:rPr>
          <w:rFonts w:ascii="Times New Roman" w:hAnsi="Times New Roman" w:cs="Times New Roman"/>
          <w:sz w:val="24"/>
          <w:szCs w:val="24"/>
        </w:rPr>
        <w:t>,</w:t>
      </w:r>
      <w:r w:rsidRPr="000C3E67">
        <w:rPr>
          <w:rFonts w:ascii="Times New Roman" w:hAnsi="Times New Roman" w:cs="Times New Roman"/>
          <w:sz w:val="24"/>
          <w:szCs w:val="24"/>
        </w:rPr>
        <w:t xml:space="preserve"> определенных утвержденными положениями об отделах, управлениях и должностными инструкциями, качественная подготовка документов;</w:t>
      </w:r>
    </w:p>
    <w:p w:rsidR="007E7DA5" w:rsidRPr="000C3E67" w:rsidRDefault="007E7DA5" w:rsidP="007E7DA5">
      <w:pPr>
        <w:pBdr>
          <w:bar w:val="single" w:sz="4" w:color="auto"/>
        </w:pBdr>
        <w:suppressAutoHyphens/>
        <w:autoSpaceDE w:val="0"/>
        <w:autoSpaceDN w:val="0"/>
        <w:adjustRightInd w:val="0"/>
        <w:ind w:firstLine="709"/>
        <w:jc w:val="both"/>
      </w:pPr>
      <w:r w:rsidRPr="000C3E67">
        <w:t>- своевременное, качественное и полное исполнение мероприятий по приоритетным направлениям деятельности;</w:t>
      </w:r>
    </w:p>
    <w:p w:rsidR="007E7DA5" w:rsidRPr="000C3E67" w:rsidRDefault="007E7DA5" w:rsidP="007E7DA5">
      <w:pPr>
        <w:pBdr>
          <w:bar w:val="single" w:sz="4" w:color="auto"/>
        </w:pBdr>
        <w:suppressAutoHyphens/>
        <w:autoSpaceDE w:val="0"/>
        <w:autoSpaceDN w:val="0"/>
        <w:adjustRightInd w:val="0"/>
        <w:ind w:firstLine="709"/>
        <w:jc w:val="both"/>
      </w:pPr>
      <w:r w:rsidRPr="000C3E67">
        <w:lastRenderedPageBreak/>
        <w:t xml:space="preserve">- качественное, своевременное выполнение планов работы, постановлений, распоряжений и поручений главы </w:t>
      </w:r>
      <w:r w:rsidR="00055E4A" w:rsidRPr="000C3E67">
        <w:t>городского поселения Игрим</w:t>
      </w:r>
      <w:r w:rsidRPr="000C3E67">
        <w:t>, курирующих заместителей, непосредственного руководителя по вопросам, входящим в компетенцию служащего;</w:t>
      </w:r>
    </w:p>
    <w:p w:rsidR="007E7DA5" w:rsidRPr="000C3E67" w:rsidRDefault="007E7DA5" w:rsidP="007E7DA5">
      <w:pPr>
        <w:pStyle w:val="ConsNormal"/>
        <w:widowControl/>
        <w:numPr>
          <w:ilvl w:val="1"/>
          <w:numId w:val="20"/>
        </w:numPr>
        <w:tabs>
          <w:tab w:val="left" w:pos="1134"/>
        </w:tabs>
        <w:ind w:right="0" w:firstLine="709"/>
        <w:jc w:val="both"/>
        <w:rPr>
          <w:rFonts w:ascii="Times New Roman" w:hAnsi="Times New Roman" w:cs="Times New Roman"/>
          <w:sz w:val="24"/>
          <w:szCs w:val="24"/>
        </w:rPr>
      </w:pPr>
      <w:r w:rsidRPr="000C3E67">
        <w:rPr>
          <w:rFonts w:ascii="Times New Roman" w:hAnsi="Times New Roman" w:cs="Times New Roman"/>
          <w:sz w:val="24"/>
          <w:szCs w:val="24"/>
        </w:rPr>
        <w:t>квалифицированные, в установленный срок подготовка и оформление отчетных, финансовых и иных документов;</w:t>
      </w:r>
    </w:p>
    <w:p w:rsidR="007E7DA5" w:rsidRPr="000C3E67" w:rsidRDefault="007E7DA5" w:rsidP="007E7DA5">
      <w:pPr>
        <w:pStyle w:val="ConsNormal"/>
        <w:widowControl/>
        <w:numPr>
          <w:ilvl w:val="1"/>
          <w:numId w:val="20"/>
        </w:numPr>
        <w:tabs>
          <w:tab w:val="left" w:pos="1134"/>
        </w:tabs>
        <w:ind w:right="0" w:firstLine="709"/>
        <w:jc w:val="both"/>
        <w:rPr>
          <w:rFonts w:ascii="Times New Roman" w:hAnsi="Times New Roman" w:cs="Times New Roman"/>
          <w:sz w:val="24"/>
          <w:szCs w:val="24"/>
        </w:rPr>
      </w:pPr>
      <w:r w:rsidRPr="000C3E67">
        <w:rPr>
          <w:rFonts w:ascii="Times New Roman" w:hAnsi="Times New Roman" w:cs="Times New Roman"/>
          <w:sz w:val="24"/>
          <w:szCs w:val="24"/>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7E7DA5" w:rsidRPr="000C3E67" w:rsidRDefault="007E7DA5" w:rsidP="007E7DA5">
      <w:pPr>
        <w:pStyle w:val="ConsNormal"/>
        <w:widowControl/>
        <w:numPr>
          <w:ilvl w:val="1"/>
          <w:numId w:val="20"/>
        </w:numPr>
        <w:tabs>
          <w:tab w:val="left" w:pos="1134"/>
        </w:tabs>
        <w:ind w:right="0" w:firstLine="709"/>
        <w:jc w:val="both"/>
        <w:rPr>
          <w:rFonts w:ascii="Times New Roman" w:hAnsi="Times New Roman" w:cs="Times New Roman"/>
          <w:sz w:val="24"/>
          <w:szCs w:val="24"/>
        </w:rPr>
      </w:pPr>
      <w:r w:rsidRPr="000C3E67">
        <w:rPr>
          <w:rFonts w:ascii="Times New Roman" w:hAnsi="Times New Roman" w:cs="Times New Roman"/>
          <w:sz w:val="24"/>
          <w:szCs w:val="24"/>
        </w:rPr>
        <w:t>соблюдение трудовой дисциплины, умение организовать работу,</w:t>
      </w:r>
      <w:r w:rsidRPr="000C3E67">
        <w:rPr>
          <w:rFonts w:ascii="Times New Roman" w:hAnsi="Times New Roman" w:cs="Times New Roman"/>
          <w:spacing w:val="-2"/>
          <w:sz w:val="24"/>
          <w:szCs w:val="24"/>
        </w:rPr>
        <w:t xml:space="preserve"> эмоциональная выдержка, бесконфликтность, создание здоровой, деловой обстановки</w:t>
      </w:r>
      <w:r w:rsidR="00586519">
        <w:rPr>
          <w:rFonts w:ascii="Times New Roman" w:hAnsi="Times New Roman" w:cs="Times New Roman"/>
          <w:sz w:val="24"/>
          <w:szCs w:val="24"/>
        </w:rPr>
        <w:t xml:space="preserve"> в коллективе;</w:t>
      </w:r>
    </w:p>
    <w:p w:rsidR="007E7DA5" w:rsidRPr="000C3E67" w:rsidRDefault="007E7DA5" w:rsidP="007E7DA5">
      <w:pPr>
        <w:pBdr>
          <w:bar w:val="single" w:sz="4" w:color="auto"/>
        </w:pBdr>
        <w:suppressAutoHyphens/>
        <w:autoSpaceDE w:val="0"/>
        <w:autoSpaceDN w:val="0"/>
        <w:adjustRightInd w:val="0"/>
        <w:ind w:firstLine="709"/>
        <w:jc w:val="both"/>
      </w:pPr>
      <w:r w:rsidRPr="000C3E67">
        <w:t>-  наставничество;</w:t>
      </w:r>
    </w:p>
    <w:p w:rsidR="007E7DA5" w:rsidRPr="000C3E67" w:rsidRDefault="007E7DA5" w:rsidP="007E7DA5">
      <w:pPr>
        <w:pBdr>
          <w:bar w:val="single" w:sz="4" w:color="auto"/>
        </w:pBdr>
        <w:suppressAutoHyphens/>
        <w:autoSpaceDE w:val="0"/>
        <w:autoSpaceDN w:val="0"/>
        <w:adjustRightInd w:val="0"/>
        <w:ind w:firstLine="709"/>
        <w:jc w:val="both"/>
      </w:pPr>
      <w:r w:rsidRPr="000C3E67">
        <w:t>- применение современных форм и методов работы, поддержание высокого уровня профессиональной квалификации;</w:t>
      </w:r>
    </w:p>
    <w:p w:rsidR="007E7DA5" w:rsidRPr="000C3E67" w:rsidRDefault="007E7DA5" w:rsidP="007E7DA5">
      <w:pPr>
        <w:pBdr>
          <w:bar w:val="single" w:sz="4" w:color="auto"/>
        </w:pBdr>
        <w:suppressAutoHyphens/>
        <w:autoSpaceDE w:val="0"/>
        <w:autoSpaceDN w:val="0"/>
        <w:adjustRightInd w:val="0"/>
        <w:ind w:firstLine="709"/>
        <w:jc w:val="both"/>
      </w:pPr>
      <w:r w:rsidRPr="000C3E67">
        <w:t>- оперативность и профессионализм в решении вопросов, входящих в компетенцию;</w:t>
      </w:r>
    </w:p>
    <w:p w:rsidR="007E7DA5" w:rsidRDefault="007E7DA5" w:rsidP="007E7DA5">
      <w:pPr>
        <w:pBdr>
          <w:bar w:val="single" w:sz="4" w:color="auto"/>
        </w:pBdr>
        <w:suppressAutoHyphens/>
        <w:autoSpaceDE w:val="0"/>
        <w:autoSpaceDN w:val="0"/>
        <w:adjustRightInd w:val="0"/>
        <w:ind w:firstLine="709"/>
        <w:jc w:val="both"/>
      </w:pPr>
      <w:r w:rsidRPr="000C3E67">
        <w:t>-  выполнение заданий повышенной сложности и важности.</w:t>
      </w:r>
    </w:p>
    <w:p w:rsidR="00586519" w:rsidRPr="000C3E67" w:rsidRDefault="00586519" w:rsidP="007E7DA5">
      <w:pPr>
        <w:pBdr>
          <w:bar w:val="single" w:sz="4" w:color="auto"/>
        </w:pBdr>
        <w:suppressAutoHyphens/>
        <w:autoSpaceDE w:val="0"/>
        <w:autoSpaceDN w:val="0"/>
        <w:adjustRightInd w:val="0"/>
        <w:ind w:firstLine="709"/>
        <w:jc w:val="both"/>
      </w:pPr>
    </w:p>
    <w:p w:rsidR="007E7DA5" w:rsidRPr="000C3E67" w:rsidRDefault="007E7DA5" w:rsidP="00586519">
      <w:pPr>
        <w:pStyle w:val="ConsNormal"/>
        <w:widowControl/>
        <w:numPr>
          <w:ilvl w:val="0"/>
          <w:numId w:val="14"/>
        </w:numPr>
        <w:tabs>
          <w:tab w:val="clear" w:pos="1069"/>
          <w:tab w:val="num" w:pos="0"/>
          <w:tab w:val="left" w:pos="1148"/>
        </w:tabs>
        <w:ind w:left="0" w:right="0" w:firstLine="709"/>
        <w:jc w:val="center"/>
        <w:rPr>
          <w:rFonts w:ascii="Times New Roman" w:hAnsi="Times New Roman" w:cs="Times New Roman"/>
          <w:sz w:val="24"/>
          <w:szCs w:val="24"/>
        </w:rPr>
      </w:pPr>
      <w:r w:rsidRPr="000C3E67">
        <w:rPr>
          <w:rFonts w:ascii="Times New Roman" w:hAnsi="Times New Roman" w:cs="Times New Roman"/>
          <w:sz w:val="24"/>
          <w:szCs w:val="24"/>
        </w:rPr>
        <w:t>Порядок установления размера премии</w:t>
      </w:r>
    </w:p>
    <w:p w:rsidR="007E7DA5" w:rsidRPr="000C3E67" w:rsidRDefault="007E7DA5" w:rsidP="007E7DA5">
      <w:pPr>
        <w:pStyle w:val="ConsNormal"/>
        <w:widowControl/>
        <w:numPr>
          <w:ilvl w:val="1"/>
          <w:numId w:val="14"/>
        </w:numPr>
        <w:tabs>
          <w:tab w:val="left" w:pos="1148"/>
        </w:tabs>
        <w:ind w:right="0" w:firstLine="709"/>
        <w:jc w:val="both"/>
        <w:rPr>
          <w:rFonts w:ascii="Times New Roman" w:hAnsi="Times New Roman" w:cs="Times New Roman"/>
          <w:sz w:val="24"/>
          <w:szCs w:val="24"/>
        </w:rPr>
      </w:pPr>
      <w:r w:rsidRPr="000C3E67">
        <w:rPr>
          <w:rFonts w:ascii="Times New Roman" w:hAnsi="Times New Roman" w:cs="Times New Roman"/>
          <w:sz w:val="24"/>
          <w:szCs w:val="24"/>
        </w:rPr>
        <w:t xml:space="preserve">Ежемесячно, до 25 числа текущего месяца, </w:t>
      </w:r>
      <w:r w:rsidR="00055E4A" w:rsidRPr="000C3E67">
        <w:rPr>
          <w:rFonts w:ascii="Times New Roman" w:hAnsi="Times New Roman" w:cs="Times New Roman"/>
          <w:sz w:val="24"/>
          <w:szCs w:val="24"/>
        </w:rPr>
        <w:t>глава поселения, руководитель структурного подразделения</w:t>
      </w:r>
      <w:r w:rsidRPr="000C3E67">
        <w:rPr>
          <w:rFonts w:ascii="Times New Roman" w:hAnsi="Times New Roman" w:cs="Times New Roman"/>
          <w:sz w:val="24"/>
          <w:szCs w:val="24"/>
        </w:rPr>
        <w:t xml:space="preserve"> утверждает размер премии с учетом предложений непосредственного руководителя, представляет в бухгалтерию информацию о размере премирования каждого работника.</w:t>
      </w:r>
    </w:p>
    <w:p w:rsidR="007E7DA5" w:rsidRPr="000C3E67" w:rsidRDefault="007E7DA5" w:rsidP="007E7DA5">
      <w:pPr>
        <w:pStyle w:val="ConsNormal"/>
        <w:widowControl/>
        <w:numPr>
          <w:ilvl w:val="1"/>
          <w:numId w:val="14"/>
        </w:numPr>
        <w:tabs>
          <w:tab w:val="num" w:pos="0"/>
          <w:tab w:val="left" w:pos="1148"/>
        </w:tabs>
        <w:ind w:right="0" w:firstLine="709"/>
        <w:jc w:val="both"/>
        <w:rPr>
          <w:rFonts w:ascii="Times New Roman" w:hAnsi="Times New Roman" w:cs="Times New Roman"/>
          <w:sz w:val="24"/>
          <w:szCs w:val="24"/>
        </w:rPr>
      </w:pPr>
      <w:r w:rsidRPr="000C3E67">
        <w:rPr>
          <w:rFonts w:ascii="Times New Roman" w:hAnsi="Times New Roman" w:cs="Times New Roman"/>
          <w:sz w:val="24"/>
          <w:szCs w:val="24"/>
        </w:rPr>
        <w:t>Размер премии оформляется ведомостью на премирование по форме согласно приложению 5. В случае снижения премии в ведомости на премирование указывается причина снижения премии.</w:t>
      </w:r>
    </w:p>
    <w:p w:rsidR="007E7DA5" w:rsidRPr="000C3E67" w:rsidRDefault="007E7DA5" w:rsidP="007E7DA5">
      <w:pPr>
        <w:pStyle w:val="ConsNormal"/>
        <w:widowControl/>
        <w:numPr>
          <w:ilvl w:val="1"/>
          <w:numId w:val="14"/>
        </w:numPr>
        <w:tabs>
          <w:tab w:val="num" w:pos="0"/>
          <w:tab w:val="left" w:pos="1148"/>
        </w:tabs>
        <w:ind w:right="0" w:firstLine="709"/>
        <w:jc w:val="both"/>
        <w:rPr>
          <w:rFonts w:ascii="Times New Roman" w:hAnsi="Times New Roman" w:cs="Times New Roman"/>
          <w:sz w:val="24"/>
          <w:szCs w:val="24"/>
        </w:rPr>
      </w:pPr>
      <w:r w:rsidRPr="000C3E67">
        <w:rPr>
          <w:rFonts w:ascii="Times New Roman" w:hAnsi="Times New Roman" w:cs="Times New Roman"/>
          <w:sz w:val="24"/>
          <w:szCs w:val="24"/>
        </w:rPr>
        <w:t>Перечень упущений, за которые производится снижение размера премии:</w:t>
      </w:r>
    </w:p>
    <w:p w:rsidR="007E7DA5" w:rsidRPr="000C3E67" w:rsidRDefault="007E7DA5" w:rsidP="007E7DA5">
      <w:pPr>
        <w:pStyle w:val="ConsNonformat"/>
        <w:widowControl/>
        <w:ind w:right="0"/>
        <w:jc w:val="both"/>
        <w:rPr>
          <w:rFonts w:ascii="Times New Roman" w:hAnsi="Times New Roman" w:cs="Times New Roman"/>
          <w:sz w:val="24"/>
          <w:szCs w:val="24"/>
        </w:rPr>
      </w:pPr>
    </w:p>
    <w:tbl>
      <w:tblPr>
        <w:tblW w:w="9703" w:type="dxa"/>
        <w:tblInd w:w="70"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CellMar>
          <w:left w:w="70" w:type="dxa"/>
          <w:right w:w="70" w:type="dxa"/>
        </w:tblCellMar>
        <w:tblLook w:val="0000" w:firstRow="0" w:lastRow="0" w:firstColumn="0" w:lastColumn="0" w:noHBand="0" w:noVBand="0"/>
      </w:tblPr>
      <w:tblGrid>
        <w:gridCol w:w="561"/>
        <w:gridCol w:w="5462"/>
        <w:gridCol w:w="3680"/>
      </w:tblGrid>
      <w:tr w:rsidR="007E7DA5" w:rsidRPr="000C3E67" w:rsidTr="000C3E67">
        <w:trPr>
          <w:trHeight w:val="720"/>
        </w:trPr>
        <w:tc>
          <w:tcPr>
            <w:tcW w:w="561" w:type="dxa"/>
            <w:vAlign w:val="center"/>
          </w:tcPr>
          <w:p w:rsidR="007E7DA5" w:rsidRPr="000C3E67" w:rsidRDefault="007E7DA5" w:rsidP="00AA565A">
            <w:pPr>
              <w:pStyle w:val="ConsCell"/>
              <w:widowControl/>
              <w:ind w:right="0"/>
              <w:jc w:val="center"/>
              <w:rPr>
                <w:rFonts w:ascii="Times New Roman" w:hAnsi="Times New Roman" w:cs="Times New Roman"/>
                <w:sz w:val="22"/>
                <w:szCs w:val="22"/>
              </w:rPr>
            </w:pPr>
            <w:r w:rsidRPr="000C3E67">
              <w:rPr>
                <w:rFonts w:ascii="Times New Roman" w:hAnsi="Times New Roman" w:cs="Times New Roman"/>
                <w:sz w:val="22"/>
                <w:szCs w:val="22"/>
              </w:rPr>
              <w:t xml:space="preserve">№ </w:t>
            </w:r>
            <w:r w:rsidRPr="000C3E67">
              <w:rPr>
                <w:rFonts w:ascii="Times New Roman" w:hAnsi="Times New Roman" w:cs="Times New Roman"/>
                <w:sz w:val="22"/>
                <w:szCs w:val="22"/>
              </w:rPr>
              <w:br/>
            </w:r>
          </w:p>
        </w:tc>
        <w:tc>
          <w:tcPr>
            <w:tcW w:w="5462" w:type="dxa"/>
            <w:vAlign w:val="center"/>
          </w:tcPr>
          <w:p w:rsidR="007E7DA5" w:rsidRPr="000C3E67" w:rsidRDefault="007E7DA5" w:rsidP="00AA565A">
            <w:pPr>
              <w:pStyle w:val="ConsCell"/>
              <w:widowControl/>
              <w:ind w:right="0"/>
              <w:jc w:val="center"/>
              <w:rPr>
                <w:rFonts w:ascii="Times New Roman" w:hAnsi="Times New Roman" w:cs="Times New Roman"/>
                <w:sz w:val="22"/>
                <w:szCs w:val="22"/>
              </w:rPr>
            </w:pPr>
            <w:r w:rsidRPr="000C3E67">
              <w:rPr>
                <w:rFonts w:ascii="Times New Roman" w:hAnsi="Times New Roman" w:cs="Times New Roman"/>
                <w:sz w:val="22"/>
                <w:szCs w:val="22"/>
              </w:rPr>
              <w:t>Упущения</w:t>
            </w:r>
          </w:p>
        </w:tc>
        <w:tc>
          <w:tcPr>
            <w:tcW w:w="3680" w:type="dxa"/>
            <w:vAlign w:val="center"/>
          </w:tcPr>
          <w:p w:rsidR="007E7DA5" w:rsidRPr="000C3E67" w:rsidRDefault="007E7DA5" w:rsidP="00540F50">
            <w:pPr>
              <w:pStyle w:val="ConsCell"/>
              <w:widowControl/>
              <w:ind w:right="0"/>
              <w:jc w:val="center"/>
              <w:rPr>
                <w:rFonts w:ascii="Times New Roman" w:hAnsi="Times New Roman" w:cs="Times New Roman"/>
                <w:sz w:val="22"/>
                <w:szCs w:val="22"/>
              </w:rPr>
            </w:pPr>
            <w:r w:rsidRPr="000C3E67">
              <w:rPr>
                <w:rFonts w:ascii="Times New Roman" w:hAnsi="Times New Roman" w:cs="Times New Roman"/>
                <w:sz w:val="22"/>
                <w:szCs w:val="22"/>
              </w:rPr>
              <w:t>Процент снижения</w:t>
            </w:r>
            <w:r w:rsidR="00540F50" w:rsidRPr="000C3E67">
              <w:rPr>
                <w:rFonts w:ascii="Times New Roman" w:hAnsi="Times New Roman" w:cs="Times New Roman"/>
                <w:sz w:val="22"/>
                <w:szCs w:val="22"/>
              </w:rPr>
              <w:t xml:space="preserve"> </w:t>
            </w:r>
            <w:r w:rsidRPr="000C3E67">
              <w:rPr>
                <w:rFonts w:ascii="Times New Roman" w:hAnsi="Times New Roman" w:cs="Times New Roman"/>
                <w:sz w:val="22"/>
                <w:szCs w:val="22"/>
              </w:rPr>
              <w:t>за каждый случай</w:t>
            </w:r>
            <w:r w:rsidR="00540F50" w:rsidRPr="000C3E67">
              <w:rPr>
                <w:rFonts w:ascii="Times New Roman" w:hAnsi="Times New Roman" w:cs="Times New Roman"/>
                <w:sz w:val="22"/>
                <w:szCs w:val="22"/>
              </w:rPr>
              <w:t xml:space="preserve"> </w:t>
            </w:r>
            <w:r w:rsidRPr="000C3E67">
              <w:rPr>
                <w:rFonts w:ascii="Times New Roman" w:hAnsi="Times New Roman" w:cs="Times New Roman"/>
                <w:sz w:val="22"/>
                <w:szCs w:val="22"/>
              </w:rPr>
              <w:t xml:space="preserve">упущения (в % </w:t>
            </w:r>
            <w:r w:rsidR="00540F50" w:rsidRPr="000C3E67">
              <w:rPr>
                <w:rFonts w:ascii="Times New Roman" w:hAnsi="Times New Roman" w:cs="Times New Roman"/>
                <w:sz w:val="22"/>
                <w:szCs w:val="22"/>
              </w:rPr>
              <w:t>о</w:t>
            </w:r>
            <w:r w:rsidRPr="000C3E67">
              <w:rPr>
                <w:rFonts w:ascii="Times New Roman" w:hAnsi="Times New Roman" w:cs="Times New Roman"/>
                <w:sz w:val="22"/>
                <w:szCs w:val="22"/>
              </w:rPr>
              <w:t>т максимального размера премии)</w:t>
            </w:r>
          </w:p>
        </w:tc>
      </w:tr>
      <w:tr w:rsidR="007E7DA5" w:rsidRPr="000C3E67" w:rsidTr="000C3E67">
        <w:trPr>
          <w:trHeight w:val="720"/>
        </w:trPr>
        <w:tc>
          <w:tcPr>
            <w:tcW w:w="561" w:type="dxa"/>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1.</w:t>
            </w:r>
          </w:p>
        </w:tc>
        <w:tc>
          <w:tcPr>
            <w:tcW w:w="5462" w:type="dxa"/>
          </w:tcPr>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 xml:space="preserve">Некачественное, несвоевременное выполнение </w:t>
            </w:r>
          </w:p>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функциональных обязанностей, неквалифицированная подготовка и оформление документов.</w:t>
            </w:r>
          </w:p>
        </w:tc>
        <w:tc>
          <w:tcPr>
            <w:tcW w:w="3680" w:type="dxa"/>
            <w:vAlign w:val="center"/>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до 100%</w:t>
            </w:r>
          </w:p>
        </w:tc>
      </w:tr>
      <w:tr w:rsidR="007E7DA5" w:rsidRPr="000C3E67" w:rsidTr="000C3E67">
        <w:trPr>
          <w:trHeight w:val="480"/>
        </w:trPr>
        <w:tc>
          <w:tcPr>
            <w:tcW w:w="561" w:type="dxa"/>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2.</w:t>
            </w:r>
          </w:p>
        </w:tc>
        <w:tc>
          <w:tcPr>
            <w:tcW w:w="5462" w:type="dxa"/>
          </w:tcPr>
          <w:p w:rsidR="007E7DA5" w:rsidRPr="000C3E67" w:rsidRDefault="007E7DA5" w:rsidP="00AA565A">
            <w:pPr>
              <w:pStyle w:val="ConsCell"/>
              <w:widowControl/>
              <w:ind w:right="0"/>
              <w:rPr>
                <w:rFonts w:ascii="Times New Roman" w:hAnsi="Times New Roman" w:cs="Times New Roman"/>
                <w:spacing w:val="-2"/>
                <w:sz w:val="24"/>
                <w:szCs w:val="24"/>
              </w:rPr>
            </w:pPr>
            <w:r w:rsidRPr="000C3E67">
              <w:rPr>
                <w:rFonts w:ascii="Times New Roman" w:hAnsi="Times New Roman" w:cs="Times New Roman"/>
                <w:spacing w:val="-2"/>
                <w:sz w:val="24"/>
                <w:szCs w:val="24"/>
              </w:rPr>
              <w:t xml:space="preserve">Некачественное, несвоевременное выполнение планов </w:t>
            </w:r>
          </w:p>
          <w:p w:rsidR="007E7DA5" w:rsidRPr="000C3E67" w:rsidRDefault="007E7DA5" w:rsidP="00AA565A">
            <w:pPr>
              <w:pStyle w:val="ConsCell"/>
              <w:widowControl/>
              <w:ind w:right="0"/>
              <w:rPr>
                <w:rFonts w:ascii="Times New Roman" w:hAnsi="Times New Roman" w:cs="Times New Roman"/>
                <w:spacing w:val="-2"/>
                <w:sz w:val="24"/>
                <w:szCs w:val="24"/>
              </w:rPr>
            </w:pPr>
            <w:r w:rsidRPr="000C3E67">
              <w:rPr>
                <w:rFonts w:ascii="Times New Roman" w:hAnsi="Times New Roman" w:cs="Times New Roman"/>
                <w:spacing w:val="-2"/>
                <w:sz w:val="24"/>
                <w:szCs w:val="24"/>
              </w:rPr>
              <w:t xml:space="preserve">работы, постановлений, распоряжений, решений </w:t>
            </w:r>
          </w:p>
          <w:p w:rsidR="007E7DA5" w:rsidRPr="000C3E67" w:rsidRDefault="007E7DA5" w:rsidP="00AA565A">
            <w:pPr>
              <w:pStyle w:val="ConsCell"/>
              <w:widowControl/>
              <w:ind w:right="0"/>
              <w:rPr>
                <w:rFonts w:ascii="Times New Roman" w:hAnsi="Times New Roman" w:cs="Times New Roman"/>
                <w:spacing w:val="-2"/>
                <w:sz w:val="24"/>
                <w:szCs w:val="24"/>
              </w:rPr>
            </w:pPr>
            <w:r w:rsidRPr="000C3E67">
              <w:rPr>
                <w:rFonts w:ascii="Times New Roman" w:hAnsi="Times New Roman" w:cs="Times New Roman"/>
                <w:spacing w:val="-2"/>
                <w:sz w:val="24"/>
                <w:szCs w:val="24"/>
              </w:rPr>
              <w:t xml:space="preserve">и поручений </w:t>
            </w:r>
          </w:p>
        </w:tc>
        <w:tc>
          <w:tcPr>
            <w:tcW w:w="3680" w:type="dxa"/>
            <w:vAlign w:val="center"/>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до 100%</w:t>
            </w:r>
          </w:p>
        </w:tc>
      </w:tr>
      <w:tr w:rsidR="007E7DA5" w:rsidRPr="000C3E67" w:rsidTr="000C3E67">
        <w:trPr>
          <w:trHeight w:val="480"/>
        </w:trPr>
        <w:tc>
          <w:tcPr>
            <w:tcW w:w="561" w:type="dxa"/>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3.</w:t>
            </w:r>
          </w:p>
        </w:tc>
        <w:tc>
          <w:tcPr>
            <w:tcW w:w="5462" w:type="dxa"/>
          </w:tcPr>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 xml:space="preserve">Нарушение в учёте материальных средств, допущение </w:t>
            </w:r>
          </w:p>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 xml:space="preserve">недостач, хищений, порчи имущества </w:t>
            </w:r>
          </w:p>
        </w:tc>
        <w:tc>
          <w:tcPr>
            <w:tcW w:w="3680" w:type="dxa"/>
            <w:vAlign w:val="center"/>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до 100%</w:t>
            </w:r>
          </w:p>
        </w:tc>
      </w:tr>
      <w:tr w:rsidR="007E7DA5" w:rsidRPr="000C3E67" w:rsidTr="000C3E67">
        <w:trPr>
          <w:trHeight w:val="260"/>
        </w:trPr>
        <w:tc>
          <w:tcPr>
            <w:tcW w:w="561" w:type="dxa"/>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4.</w:t>
            </w:r>
          </w:p>
        </w:tc>
        <w:tc>
          <w:tcPr>
            <w:tcW w:w="5462" w:type="dxa"/>
          </w:tcPr>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 xml:space="preserve">Невыполнение поручения руководителя </w:t>
            </w:r>
          </w:p>
        </w:tc>
        <w:tc>
          <w:tcPr>
            <w:tcW w:w="3680" w:type="dxa"/>
            <w:vAlign w:val="center"/>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до 100%</w:t>
            </w:r>
          </w:p>
        </w:tc>
      </w:tr>
      <w:tr w:rsidR="007E7DA5" w:rsidRPr="000C3E67" w:rsidTr="000C3E67">
        <w:trPr>
          <w:trHeight w:val="480"/>
        </w:trPr>
        <w:tc>
          <w:tcPr>
            <w:tcW w:w="561" w:type="dxa"/>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5.</w:t>
            </w:r>
          </w:p>
        </w:tc>
        <w:tc>
          <w:tcPr>
            <w:tcW w:w="5462" w:type="dxa"/>
          </w:tcPr>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 xml:space="preserve">Отсутствие контроля за работой подчиненных служб </w:t>
            </w:r>
          </w:p>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 xml:space="preserve">или работников </w:t>
            </w:r>
          </w:p>
        </w:tc>
        <w:tc>
          <w:tcPr>
            <w:tcW w:w="3680" w:type="dxa"/>
            <w:vAlign w:val="center"/>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до 50%</w:t>
            </w:r>
          </w:p>
        </w:tc>
      </w:tr>
      <w:tr w:rsidR="007E7DA5" w:rsidRPr="000C3E67" w:rsidTr="000C3E67">
        <w:trPr>
          <w:trHeight w:val="480"/>
        </w:trPr>
        <w:tc>
          <w:tcPr>
            <w:tcW w:w="561" w:type="dxa"/>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6.</w:t>
            </w:r>
          </w:p>
        </w:tc>
        <w:tc>
          <w:tcPr>
            <w:tcW w:w="5462" w:type="dxa"/>
          </w:tcPr>
          <w:p w:rsidR="007E7DA5" w:rsidRPr="000C3E67" w:rsidRDefault="007E7DA5" w:rsidP="00055E4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Несоблюдение слу</w:t>
            </w:r>
            <w:r w:rsidR="00055E4A" w:rsidRPr="000C3E67">
              <w:rPr>
                <w:rFonts w:ascii="Times New Roman" w:hAnsi="Times New Roman" w:cs="Times New Roman"/>
                <w:sz w:val="24"/>
                <w:szCs w:val="24"/>
              </w:rPr>
              <w:t xml:space="preserve">жебной дисциплины, нарушение </w:t>
            </w:r>
            <w:r w:rsidRPr="000C3E67">
              <w:rPr>
                <w:rFonts w:ascii="Times New Roman" w:hAnsi="Times New Roman" w:cs="Times New Roman"/>
                <w:sz w:val="24"/>
                <w:szCs w:val="24"/>
              </w:rPr>
              <w:t>служебного порядка</w:t>
            </w:r>
          </w:p>
        </w:tc>
        <w:tc>
          <w:tcPr>
            <w:tcW w:w="3680" w:type="dxa"/>
            <w:vAlign w:val="center"/>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до 100%</w:t>
            </w:r>
          </w:p>
        </w:tc>
      </w:tr>
      <w:tr w:rsidR="007E7DA5" w:rsidRPr="000C3E67" w:rsidTr="000C3E67">
        <w:trPr>
          <w:trHeight w:val="568"/>
        </w:trPr>
        <w:tc>
          <w:tcPr>
            <w:tcW w:w="561" w:type="dxa"/>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7.</w:t>
            </w:r>
          </w:p>
        </w:tc>
        <w:tc>
          <w:tcPr>
            <w:tcW w:w="5462" w:type="dxa"/>
          </w:tcPr>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Нарушение сроков предоставления установленной отчётности, предоставление неверной информации</w:t>
            </w:r>
          </w:p>
        </w:tc>
        <w:tc>
          <w:tcPr>
            <w:tcW w:w="3680" w:type="dxa"/>
            <w:vAlign w:val="center"/>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до 100%</w:t>
            </w:r>
          </w:p>
        </w:tc>
      </w:tr>
      <w:tr w:rsidR="007E7DA5" w:rsidRPr="000C3E67" w:rsidTr="000C3E67">
        <w:trPr>
          <w:trHeight w:val="360"/>
        </w:trPr>
        <w:tc>
          <w:tcPr>
            <w:tcW w:w="561" w:type="dxa"/>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8.</w:t>
            </w:r>
          </w:p>
        </w:tc>
        <w:tc>
          <w:tcPr>
            <w:tcW w:w="5462" w:type="dxa"/>
          </w:tcPr>
          <w:p w:rsidR="007E7DA5" w:rsidRPr="000C3E67" w:rsidRDefault="007E7DA5" w:rsidP="00AA565A">
            <w:pPr>
              <w:pStyle w:val="ConsCell"/>
              <w:widowControl/>
              <w:ind w:right="0"/>
              <w:rPr>
                <w:rFonts w:ascii="Times New Roman" w:hAnsi="Times New Roman" w:cs="Times New Roman"/>
                <w:sz w:val="24"/>
                <w:szCs w:val="24"/>
              </w:rPr>
            </w:pPr>
            <w:r w:rsidRPr="000C3E67">
              <w:rPr>
                <w:rFonts w:ascii="Times New Roman" w:hAnsi="Times New Roman" w:cs="Times New Roman"/>
                <w:sz w:val="24"/>
                <w:szCs w:val="24"/>
              </w:rPr>
              <w:t>Использование рабочего времени в личных целях без согласования с непосредственным руководителем</w:t>
            </w:r>
          </w:p>
        </w:tc>
        <w:tc>
          <w:tcPr>
            <w:tcW w:w="3680" w:type="dxa"/>
            <w:vAlign w:val="center"/>
          </w:tcPr>
          <w:p w:rsidR="007E7DA5" w:rsidRPr="000C3E67" w:rsidRDefault="007E7DA5" w:rsidP="00AA565A">
            <w:pPr>
              <w:pStyle w:val="ConsCell"/>
              <w:widowControl/>
              <w:ind w:right="0"/>
              <w:jc w:val="center"/>
              <w:rPr>
                <w:rFonts w:ascii="Times New Roman" w:hAnsi="Times New Roman" w:cs="Times New Roman"/>
                <w:sz w:val="24"/>
                <w:szCs w:val="24"/>
              </w:rPr>
            </w:pPr>
            <w:r w:rsidRPr="000C3E67">
              <w:rPr>
                <w:rFonts w:ascii="Times New Roman" w:hAnsi="Times New Roman" w:cs="Times New Roman"/>
                <w:sz w:val="24"/>
                <w:szCs w:val="24"/>
              </w:rPr>
              <w:t>до 50%</w:t>
            </w:r>
          </w:p>
        </w:tc>
      </w:tr>
    </w:tbl>
    <w:p w:rsidR="007E7DA5" w:rsidRPr="000C3E67" w:rsidRDefault="007E7DA5" w:rsidP="007E7DA5">
      <w:pPr>
        <w:pStyle w:val="ConsNonformat"/>
        <w:widowControl/>
        <w:ind w:right="0"/>
        <w:jc w:val="both"/>
        <w:rPr>
          <w:rFonts w:ascii="Times New Roman" w:hAnsi="Times New Roman" w:cs="Times New Roman"/>
          <w:sz w:val="24"/>
          <w:szCs w:val="24"/>
        </w:rPr>
      </w:pPr>
    </w:p>
    <w:p w:rsidR="007E7DA5" w:rsidRPr="000C3E67" w:rsidRDefault="007E7DA5" w:rsidP="007E7DA5">
      <w:pPr>
        <w:pStyle w:val="ConsNormal"/>
        <w:widowControl/>
        <w:ind w:right="0" w:firstLine="540"/>
        <w:jc w:val="both"/>
        <w:rPr>
          <w:rFonts w:ascii="Times New Roman" w:hAnsi="Times New Roman" w:cs="Times New Roman"/>
          <w:sz w:val="24"/>
          <w:szCs w:val="24"/>
        </w:rPr>
      </w:pPr>
      <w:r w:rsidRPr="000C3E67">
        <w:rPr>
          <w:rFonts w:ascii="Times New Roman" w:hAnsi="Times New Roman" w:cs="Times New Roman"/>
          <w:sz w:val="24"/>
          <w:szCs w:val="24"/>
        </w:rPr>
        <w:t xml:space="preserve">4.4. Снижение премии работникам оформляется распоряжением главы </w:t>
      </w:r>
      <w:r w:rsidR="00055E4A" w:rsidRPr="000C3E67">
        <w:rPr>
          <w:rFonts w:ascii="Times New Roman" w:hAnsi="Times New Roman" w:cs="Times New Roman"/>
          <w:sz w:val="24"/>
          <w:szCs w:val="24"/>
        </w:rPr>
        <w:t>городского поселения Игрим</w:t>
      </w:r>
      <w:r w:rsidRPr="000C3E67">
        <w:rPr>
          <w:rFonts w:ascii="Times New Roman" w:hAnsi="Times New Roman" w:cs="Times New Roman"/>
          <w:sz w:val="24"/>
          <w:szCs w:val="24"/>
        </w:rPr>
        <w:t xml:space="preserve"> на основании представленной служебной информации и ведомости на установление размера ежемесячной премии. Работники должны быть ознакомлены о размере премии и причине снижения премии под роспись и имеют право обжаловать решение о </w:t>
      </w:r>
      <w:r w:rsidRPr="000C3E67">
        <w:rPr>
          <w:rFonts w:ascii="Times New Roman" w:hAnsi="Times New Roman" w:cs="Times New Roman"/>
          <w:sz w:val="24"/>
          <w:szCs w:val="24"/>
        </w:rPr>
        <w:lastRenderedPageBreak/>
        <w:t>снижении премии в установленном законодательством порядке. Факт обжалования не приостанавливает действие решения о снижении премии.</w:t>
      </w:r>
    </w:p>
    <w:p w:rsidR="007E7DA5" w:rsidRPr="000C3E67" w:rsidRDefault="007E7DA5" w:rsidP="007E7DA5">
      <w:pPr>
        <w:pStyle w:val="ConsNormal"/>
        <w:widowControl/>
        <w:ind w:right="0" w:firstLine="540"/>
        <w:jc w:val="both"/>
        <w:rPr>
          <w:rFonts w:ascii="Times New Roman" w:hAnsi="Times New Roman" w:cs="Times New Roman"/>
          <w:sz w:val="24"/>
          <w:szCs w:val="24"/>
        </w:rPr>
      </w:pPr>
    </w:p>
    <w:p w:rsidR="007E7DA5" w:rsidRPr="000C3E67" w:rsidRDefault="00055E4A" w:rsidP="00586519">
      <w:pPr>
        <w:tabs>
          <w:tab w:val="left" w:pos="1134"/>
        </w:tabs>
        <w:suppressAutoHyphens/>
        <w:autoSpaceDE w:val="0"/>
        <w:autoSpaceDN w:val="0"/>
        <w:adjustRightInd w:val="0"/>
        <w:ind w:firstLine="709"/>
        <w:jc w:val="center"/>
      </w:pPr>
      <w:r w:rsidRPr="000C3E67">
        <w:t>5</w:t>
      </w:r>
      <w:r w:rsidR="007E7DA5" w:rsidRPr="000C3E67">
        <w:t>. Премия по результатам работы за квартал</w:t>
      </w:r>
    </w:p>
    <w:p w:rsidR="00593A9A" w:rsidRPr="000C3E67" w:rsidRDefault="00593A9A" w:rsidP="00593A9A">
      <w:pPr>
        <w:pBdr>
          <w:bar w:val="single" w:sz="4" w:color="auto"/>
        </w:pBdr>
        <w:suppressAutoHyphens/>
        <w:autoSpaceDE w:val="0"/>
        <w:autoSpaceDN w:val="0"/>
        <w:adjustRightInd w:val="0"/>
        <w:ind w:firstLine="709"/>
        <w:jc w:val="both"/>
      </w:pPr>
      <w:r w:rsidRPr="000C3E67">
        <w:t>5.1. Лицам, занимающим должности, не отнесенные к должностям муниципальной службы, и осуществляющим техническое обеспечение деятельности муниципального образования городское поселение Игрим</w:t>
      </w:r>
      <w:r w:rsidR="00F131F9">
        <w:t xml:space="preserve"> </w:t>
      </w:r>
      <w:r w:rsidRPr="000C3E67">
        <w:t xml:space="preserve">выплачивается премия по результатам работы за квартал за счет фонда оплаты труда, но не более 2 </w:t>
      </w:r>
      <w:r w:rsidR="00586519">
        <w:t xml:space="preserve">месячных </w:t>
      </w:r>
      <w:r w:rsidRPr="000C3E67">
        <w:t>фондов оплаты труда в год.</w:t>
      </w:r>
    </w:p>
    <w:p w:rsidR="00593A9A" w:rsidRPr="000C3E67" w:rsidRDefault="00593A9A" w:rsidP="00593A9A">
      <w:pPr>
        <w:pBdr>
          <w:bar w:val="single" w:sz="4" w:color="auto"/>
        </w:pBdr>
        <w:suppressAutoHyphens/>
        <w:autoSpaceDE w:val="0"/>
        <w:autoSpaceDN w:val="0"/>
        <w:adjustRightInd w:val="0"/>
        <w:ind w:firstLine="709"/>
        <w:jc w:val="both"/>
      </w:pPr>
      <w:r w:rsidRPr="000C3E67">
        <w:t>5.2. Премия по результатам работы за квартал выплачивается в следующем месяце за отчетным кварталом, по результатам работы за 4 квартал – до 25 декабря текущего года.</w:t>
      </w:r>
    </w:p>
    <w:p w:rsidR="007E7DA5" w:rsidRPr="000C3E67" w:rsidRDefault="007E7DA5" w:rsidP="00593A9A">
      <w:pPr>
        <w:pBdr>
          <w:bar w:val="single" w:sz="4" w:color="auto"/>
        </w:pBdr>
        <w:suppressAutoHyphens/>
        <w:autoSpaceDE w:val="0"/>
        <w:autoSpaceDN w:val="0"/>
        <w:adjustRightInd w:val="0"/>
        <w:ind w:firstLine="709"/>
        <w:jc w:val="both"/>
      </w:pPr>
      <w:r w:rsidRPr="000C3E67">
        <w:t>5.3. Размер премии по результатам работы за кв</w:t>
      </w:r>
      <w:r w:rsidR="00FB7279" w:rsidRPr="000C3E67">
        <w:t xml:space="preserve">артал </w:t>
      </w:r>
      <w:r w:rsidRPr="000C3E67">
        <w:t>учитывается при исчислении средней заработной платы (среднего заработка) для всех случаев определения её размера, предусмотренных Трудовым кодексом Российской Федерации.</w:t>
      </w:r>
    </w:p>
    <w:p w:rsidR="00DE4F48" w:rsidRDefault="007E7DA5" w:rsidP="007E7DA5">
      <w:pPr>
        <w:pBdr>
          <w:bar w:val="single" w:sz="4" w:color="auto"/>
        </w:pBdr>
        <w:suppressAutoHyphens/>
        <w:autoSpaceDE w:val="0"/>
        <w:autoSpaceDN w:val="0"/>
        <w:adjustRightInd w:val="0"/>
        <w:ind w:firstLine="709"/>
        <w:jc w:val="both"/>
      </w:pPr>
      <w:r w:rsidRPr="000C3E67">
        <w:t xml:space="preserve">5.4. Премия по результатам работы за квартал </w:t>
      </w:r>
      <w:r w:rsidR="0024644D">
        <w:t>выплачивается за фактически отработанное время в квартале согласно табелю учета рабочего времени</w:t>
      </w:r>
      <w:r w:rsidR="00DE4F48">
        <w:t xml:space="preserve">, включая время нахождения </w:t>
      </w:r>
      <w:r w:rsidR="00DE4F48" w:rsidRPr="00DE4F48">
        <w:t>в служебной командировке, в отпуске, в учебном отпуске, за исключением периода временной нетрудоспособности.</w:t>
      </w:r>
    </w:p>
    <w:p w:rsidR="0055713F" w:rsidRDefault="0055713F" w:rsidP="0055713F">
      <w:pPr>
        <w:pBdr>
          <w:bar w:val="single" w:sz="4" w:color="auto"/>
        </w:pBdr>
        <w:suppressAutoHyphens/>
        <w:autoSpaceDE w:val="0"/>
        <w:autoSpaceDN w:val="0"/>
        <w:adjustRightInd w:val="0"/>
        <w:ind w:firstLine="709"/>
        <w:jc w:val="both"/>
      </w:pPr>
      <w:r>
        <w:t>5.</w:t>
      </w:r>
      <w:r w:rsidR="00DE4F48">
        <w:t xml:space="preserve">5. </w:t>
      </w:r>
      <w:r w:rsidR="00DE4F48" w:rsidRPr="00DE4F48">
        <w:t xml:space="preserve">Премия по результатам работы за квартал </w:t>
      </w:r>
      <w:r>
        <w:t xml:space="preserve">также выплачивается </w:t>
      </w:r>
      <w:r w:rsidR="00DE4F48" w:rsidRPr="000C3E67">
        <w:t>лицам</w:t>
      </w:r>
      <w:r>
        <w:t>:</w:t>
      </w:r>
    </w:p>
    <w:p w:rsidR="0055713F" w:rsidRPr="000C3E67" w:rsidRDefault="0055713F" w:rsidP="0055713F">
      <w:pPr>
        <w:pBdr>
          <w:bar w:val="single" w:sz="4" w:color="auto"/>
        </w:pBdr>
        <w:suppressAutoHyphens/>
        <w:autoSpaceDE w:val="0"/>
        <w:autoSpaceDN w:val="0"/>
        <w:adjustRightInd w:val="0"/>
        <w:ind w:firstLine="709"/>
        <w:jc w:val="both"/>
      </w:pPr>
      <w:r w:rsidRPr="000C3E67">
        <w:t>- вновь принятым;</w:t>
      </w:r>
    </w:p>
    <w:p w:rsidR="0055713F" w:rsidRPr="000C3E67" w:rsidRDefault="0055713F" w:rsidP="0055713F">
      <w:pPr>
        <w:pBdr>
          <w:bar w:val="single" w:sz="4" w:color="auto"/>
        </w:pBdr>
        <w:suppressAutoHyphens/>
        <w:autoSpaceDE w:val="0"/>
        <w:autoSpaceDN w:val="0"/>
        <w:adjustRightInd w:val="0"/>
        <w:ind w:firstLine="709"/>
        <w:jc w:val="both"/>
      </w:pPr>
      <w:r w:rsidRPr="000C3E67">
        <w:t>- вышедшим из отпуска по уходу за ребенком до достижения им возраста трёх лет;</w:t>
      </w:r>
    </w:p>
    <w:p w:rsidR="0055713F" w:rsidRPr="000C3E67" w:rsidRDefault="0055713F" w:rsidP="0055713F">
      <w:pPr>
        <w:pBdr>
          <w:bar w:val="single" w:sz="4" w:color="auto"/>
        </w:pBdr>
        <w:suppressAutoHyphens/>
        <w:autoSpaceDE w:val="0"/>
        <w:autoSpaceDN w:val="0"/>
        <w:adjustRightInd w:val="0"/>
        <w:ind w:firstLine="709"/>
        <w:jc w:val="both"/>
      </w:pPr>
      <w:r w:rsidRPr="000C3E67">
        <w:t>- уволившимся с работы в связи с призывом на военную службу, уходом на пенсию, поступлением в учебное заведение, переходом на выборную должность, в связи с сокращением штата или численности, в связи с расторжением трудового договора (контракта) по состоянию здоровья в соответствии с медицинским заключением;</w:t>
      </w:r>
    </w:p>
    <w:p w:rsidR="0055713F" w:rsidRDefault="0055713F" w:rsidP="0055713F">
      <w:pPr>
        <w:pBdr>
          <w:bar w:val="single" w:sz="4" w:color="auto"/>
        </w:pBdr>
        <w:suppressAutoHyphens/>
        <w:autoSpaceDE w:val="0"/>
        <w:autoSpaceDN w:val="0"/>
        <w:adjustRightInd w:val="0"/>
        <w:ind w:firstLine="709"/>
        <w:jc w:val="both"/>
      </w:pPr>
      <w:r w:rsidRPr="000C3E67">
        <w:t>- членам семьи или иждивенцам умершего лица</w:t>
      </w:r>
      <w:r>
        <w:t>;</w:t>
      </w:r>
    </w:p>
    <w:p w:rsidR="007E7DA5" w:rsidRDefault="007E7DA5" w:rsidP="0055713F">
      <w:pPr>
        <w:pBdr>
          <w:bar w:val="single" w:sz="4" w:color="auto"/>
        </w:pBdr>
        <w:suppressAutoHyphens/>
        <w:autoSpaceDE w:val="0"/>
        <w:autoSpaceDN w:val="0"/>
        <w:adjustRightInd w:val="0"/>
        <w:jc w:val="both"/>
      </w:pPr>
      <w:r w:rsidRPr="000C3E67">
        <w:t>в размере, пропорционально отработанному времени в кален</w:t>
      </w:r>
      <w:r w:rsidR="0055713F">
        <w:t>дарном квартале.</w:t>
      </w:r>
    </w:p>
    <w:p w:rsidR="0055713F" w:rsidRPr="000C3E67" w:rsidRDefault="0055713F" w:rsidP="0055713F">
      <w:pPr>
        <w:pBdr>
          <w:bar w:val="single" w:sz="4" w:color="auto"/>
        </w:pBdr>
        <w:suppressAutoHyphens/>
        <w:autoSpaceDE w:val="0"/>
        <w:autoSpaceDN w:val="0"/>
        <w:adjustRightInd w:val="0"/>
        <w:jc w:val="both"/>
      </w:pPr>
      <w:r>
        <w:tab/>
        <w:t xml:space="preserve">5.6. </w:t>
      </w:r>
      <w:r w:rsidRPr="0055713F">
        <w:t xml:space="preserve">В случае перевода в течение </w:t>
      </w:r>
      <w:r>
        <w:t>квартала</w:t>
      </w:r>
      <w:r w:rsidRPr="0055713F">
        <w:t xml:space="preserve"> на другие должности, не отнесенные к должностям муниципальной службы, и осуществляющим техническое обеспечение деятельности органов местного самоуправления муниципального образования городское поселение Игрим, выплаты производятся исходя из размера месячного фонда оплаты труда по замещенным должностям, пропорционально отработанному времени по каждой должности, согласно табелю учета рабочего времени.</w:t>
      </w:r>
    </w:p>
    <w:p w:rsidR="007E7DA5" w:rsidRPr="000C3E67" w:rsidRDefault="0055713F" w:rsidP="007E7DA5">
      <w:pPr>
        <w:pBdr>
          <w:bar w:val="single" w:sz="4" w:color="auto"/>
        </w:pBdr>
        <w:suppressAutoHyphens/>
        <w:autoSpaceDE w:val="0"/>
        <w:autoSpaceDN w:val="0"/>
        <w:adjustRightInd w:val="0"/>
        <w:ind w:firstLine="709"/>
        <w:jc w:val="both"/>
      </w:pPr>
      <w:r>
        <w:t>5.7</w:t>
      </w:r>
      <w:r w:rsidR="007E7DA5" w:rsidRPr="000C3E67">
        <w:t xml:space="preserve">. Работодатель (представитель нанимателя) определяет размер премии по результатам работы за квартал с учетом предложений руководителей структурных подразделений </w:t>
      </w:r>
      <w:r w:rsidR="00055E4A" w:rsidRPr="000C3E67">
        <w:t>администрации городского поселения Игрим</w:t>
      </w:r>
      <w:r w:rsidR="007E7DA5" w:rsidRPr="000C3E67">
        <w:t xml:space="preserve">. </w:t>
      </w:r>
    </w:p>
    <w:p w:rsidR="007E7DA5" w:rsidRPr="000C3E67" w:rsidRDefault="0055713F" w:rsidP="007E7DA5">
      <w:pPr>
        <w:pBdr>
          <w:bar w:val="single" w:sz="4" w:color="auto"/>
        </w:pBdr>
        <w:suppressAutoHyphens/>
        <w:autoSpaceDE w:val="0"/>
        <w:autoSpaceDN w:val="0"/>
        <w:adjustRightInd w:val="0"/>
        <w:ind w:firstLine="709"/>
        <w:jc w:val="both"/>
      </w:pPr>
      <w:r>
        <w:t>5.8</w:t>
      </w:r>
      <w:r w:rsidR="007E7DA5" w:rsidRPr="000C3E67">
        <w:t>. При назначении премии по результатам работы за квартал учитываются показатели, установленные пунктом 3.1. настоящего Положения.</w:t>
      </w:r>
    </w:p>
    <w:p w:rsidR="007E7DA5" w:rsidRPr="000C3E67" w:rsidRDefault="0055713F" w:rsidP="007E7DA5">
      <w:pPr>
        <w:pBdr>
          <w:bar w:val="single" w:sz="4" w:color="auto"/>
        </w:pBdr>
        <w:suppressAutoHyphens/>
        <w:autoSpaceDE w:val="0"/>
        <w:autoSpaceDN w:val="0"/>
        <w:adjustRightInd w:val="0"/>
        <w:ind w:firstLine="709"/>
        <w:jc w:val="both"/>
      </w:pPr>
      <w:r>
        <w:t>5.9</w:t>
      </w:r>
      <w:r w:rsidR="007E7DA5" w:rsidRPr="000C3E67">
        <w:t>. Размер премии по результатам работы за квартал может быть снижен за упущения, перечисленные в пункте 4.3. настоящего Положения.</w:t>
      </w:r>
    </w:p>
    <w:p w:rsidR="007E7DA5" w:rsidRDefault="00EF02DD" w:rsidP="007E7DA5">
      <w:pPr>
        <w:pBdr>
          <w:bar w:val="single" w:sz="4" w:color="auto"/>
        </w:pBdr>
        <w:suppressAutoHyphens/>
        <w:autoSpaceDE w:val="0"/>
        <w:autoSpaceDN w:val="0"/>
        <w:adjustRightInd w:val="0"/>
        <w:ind w:firstLine="709"/>
        <w:jc w:val="both"/>
      </w:pPr>
      <w:r>
        <w:t>5.10</w:t>
      </w:r>
      <w:r w:rsidR="007E7DA5" w:rsidRPr="000C3E67">
        <w:t>. Размер премии по результатам работы за квартал, подлежащий выплате, оформляется ведомостью согласно приложению 5.</w:t>
      </w:r>
    </w:p>
    <w:p w:rsidR="0055713F" w:rsidRPr="000C3E67" w:rsidRDefault="0055713F" w:rsidP="007E7DA5">
      <w:pPr>
        <w:pBdr>
          <w:bar w:val="single" w:sz="4" w:color="auto"/>
        </w:pBdr>
        <w:suppressAutoHyphens/>
        <w:autoSpaceDE w:val="0"/>
        <w:autoSpaceDN w:val="0"/>
        <w:adjustRightInd w:val="0"/>
        <w:ind w:firstLine="709"/>
        <w:jc w:val="both"/>
      </w:pPr>
    </w:p>
    <w:p w:rsidR="007E7DA5" w:rsidRPr="000C3E67" w:rsidRDefault="007E7DA5" w:rsidP="0055713F">
      <w:pPr>
        <w:pBdr>
          <w:bar w:val="single" w:sz="4" w:color="auto"/>
        </w:pBdr>
        <w:suppressAutoHyphens/>
        <w:autoSpaceDE w:val="0"/>
        <w:autoSpaceDN w:val="0"/>
        <w:adjustRightInd w:val="0"/>
        <w:ind w:firstLine="709"/>
        <w:jc w:val="center"/>
      </w:pPr>
      <w:r w:rsidRPr="000C3E67">
        <w:t>6. Премия по результатам работы за год</w:t>
      </w:r>
    </w:p>
    <w:p w:rsidR="00134C23" w:rsidRPr="000C3E67" w:rsidRDefault="002C155C" w:rsidP="00134C23">
      <w:pPr>
        <w:pBdr>
          <w:bar w:val="single" w:sz="4" w:color="auto"/>
        </w:pBdr>
        <w:suppressAutoHyphens/>
        <w:autoSpaceDE w:val="0"/>
        <w:autoSpaceDN w:val="0"/>
        <w:adjustRightInd w:val="0"/>
        <w:ind w:firstLine="709"/>
        <w:jc w:val="both"/>
      </w:pPr>
      <w:r w:rsidRPr="000C3E67">
        <w:t xml:space="preserve">6.1. </w:t>
      </w:r>
      <w:r w:rsidR="00134C23" w:rsidRPr="000C3E67">
        <w:t>Лицам, занимающим должности, не отнесенные к должностям муниципальной службы, и осуществляющим техническое обеспечение деятельности органов местного самоуправления муниципального образования городское поселение Игрим, выплачивается премия по результатам работы за соответствующий год в размере 4-х месячных фондов оплаты труда.</w:t>
      </w:r>
    </w:p>
    <w:p w:rsidR="007E7DA5" w:rsidRPr="000C3E67" w:rsidRDefault="007E7DA5" w:rsidP="00134C23">
      <w:pPr>
        <w:pBdr>
          <w:bar w:val="single" w:sz="4" w:color="auto"/>
        </w:pBdr>
        <w:suppressAutoHyphens/>
        <w:autoSpaceDE w:val="0"/>
        <w:autoSpaceDN w:val="0"/>
        <w:adjustRightInd w:val="0"/>
        <w:ind w:firstLine="709"/>
        <w:jc w:val="both"/>
      </w:pPr>
      <w:r w:rsidRPr="000C3E67">
        <w:t>6.2. Премия по результатам работы за год выплачивается на ос</w:t>
      </w:r>
      <w:r w:rsidR="00EF02DD">
        <w:t>новании распоряжения</w:t>
      </w:r>
      <w:r w:rsidRPr="000C3E67">
        <w:t xml:space="preserve"> главы </w:t>
      </w:r>
      <w:r w:rsidR="00055E4A" w:rsidRPr="000C3E67">
        <w:t>городского поселения Игрим</w:t>
      </w:r>
      <w:r w:rsidRPr="000C3E67">
        <w:t xml:space="preserve"> за счет фонда оплаты труда не позднее первого квартала, следующего за отчетным годом.</w:t>
      </w:r>
    </w:p>
    <w:p w:rsidR="007E7DA5" w:rsidRPr="000C3E67" w:rsidRDefault="007E7DA5" w:rsidP="007E7DA5">
      <w:pPr>
        <w:pBdr>
          <w:bar w:val="single" w:sz="4" w:color="auto"/>
        </w:pBdr>
        <w:suppressAutoHyphens/>
        <w:autoSpaceDE w:val="0"/>
        <w:autoSpaceDN w:val="0"/>
        <w:adjustRightInd w:val="0"/>
        <w:ind w:firstLine="709"/>
        <w:jc w:val="both"/>
      </w:pPr>
      <w:r w:rsidRPr="000C3E67">
        <w:t>6.</w:t>
      </w:r>
      <w:r w:rsidR="00F80280" w:rsidRPr="000C3E67">
        <w:t>3</w:t>
      </w:r>
      <w:r w:rsidRPr="000C3E67">
        <w:t>. Размер премии по результатам работы за год выплачивается работникам, которые состояли в списочном составе полный календарный год.</w:t>
      </w:r>
    </w:p>
    <w:p w:rsidR="007E7DA5" w:rsidRPr="000C3E67" w:rsidRDefault="002C155C" w:rsidP="007E7DA5">
      <w:pPr>
        <w:pBdr>
          <w:bar w:val="single" w:sz="4" w:color="auto"/>
        </w:pBdr>
        <w:suppressAutoHyphens/>
        <w:autoSpaceDE w:val="0"/>
        <w:autoSpaceDN w:val="0"/>
        <w:adjustRightInd w:val="0"/>
        <w:ind w:firstLine="709"/>
        <w:jc w:val="both"/>
      </w:pPr>
      <w:r w:rsidRPr="000C3E67">
        <w:t>6.</w:t>
      </w:r>
      <w:r w:rsidR="00F80280" w:rsidRPr="000C3E67">
        <w:t>4</w:t>
      </w:r>
      <w:r w:rsidRPr="000C3E67">
        <w:t xml:space="preserve">. Размер премии по результатам работы за год работникам, проработавшим </w:t>
      </w:r>
      <w:r w:rsidR="00EF02DD" w:rsidRPr="000C3E67">
        <w:t>неполный календарный год,</w:t>
      </w:r>
      <w:r w:rsidRPr="000C3E67">
        <w:t xml:space="preserve"> учитываются, усл</w:t>
      </w:r>
      <w:r w:rsidR="00EF02DD">
        <w:t>овия, перечисленные в пункте 5.5</w:t>
      </w:r>
      <w:r w:rsidRPr="000C3E67">
        <w:t>. настоящего Положения.</w:t>
      </w:r>
    </w:p>
    <w:p w:rsidR="002C155C" w:rsidRPr="000C3E67" w:rsidRDefault="007E7DA5" w:rsidP="002C155C">
      <w:pPr>
        <w:pBdr>
          <w:bar w:val="single" w:sz="4" w:color="auto"/>
        </w:pBdr>
        <w:suppressAutoHyphens/>
        <w:autoSpaceDE w:val="0"/>
        <w:autoSpaceDN w:val="0"/>
        <w:adjustRightInd w:val="0"/>
        <w:ind w:firstLine="709"/>
        <w:jc w:val="both"/>
      </w:pPr>
      <w:r w:rsidRPr="000C3E67">
        <w:lastRenderedPageBreak/>
        <w:t>6.</w:t>
      </w:r>
      <w:r w:rsidR="00F80280" w:rsidRPr="000C3E67">
        <w:t>5</w:t>
      </w:r>
      <w:r w:rsidRPr="000C3E67">
        <w:t>.</w:t>
      </w:r>
      <w:r w:rsidR="002C155C" w:rsidRPr="000C3E67">
        <w:t xml:space="preserve"> Премия по результатам работы за год выплачивается в следующем порядке: </w:t>
      </w:r>
    </w:p>
    <w:p w:rsidR="002C155C" w:rsidRPr="000C3E67" w:rsidRDefault="002C155C" w:rsidP="002C155C">
      <w:pPr>
        <w:pBdr>
          <w:bar w:val="single" w:sz="4" w:color="auto"/>
        </w:pBdr>
        <w:suppressAutoHyphens/>
        <w:autoSpaceDE w:val="0"/>
        <w:autoSpaceDN w:val="0"/>
        <w:adjustRightInd w:val="0"/>
        <w:ind w:firstLine="709"/>
        <w:jc w:val="both"/>
      </w:pPr>
      <w:r w:rsidRPr="000C3E67">
        <w:t>- проработавшим в замещаемой должности полный календарный год по замещаемой должности;</w:t>
      </w:r>
    </w:p>
    <w:p w:rsidR="00F80280" w:rsidRPr="000C3E67" w:rsidRDefault="002C155C" w:rsidP="002C155C">
      <w:pPr>
        <w:pBdr>
          <w:bar w:val="single" w:sz="4" w:color="auto"/>
        </w:pBdr>
        <w:suppressAutoHyphens/>
        <w:autoSpaceDE w:val="0"/>
        <w:autoSpaceDN w:val="0"/>
        <w:adjustRightInd w:val="0"/>
        <w:ind w:firstLine="709"/>
        <w:jc w:val="both"/>
      </w:pPr>
      <w:r w:rsidRPr="000C3E67">
        <w:t>- проработавшим на разных должностях пропорционально фактически отработанному времени по каждой должности.</w:t>
      </w:r>
    </w:p>
    <w:p w:rsidR="007E7DA5" w:rsidRPr="000C3E67" w:rsidRDefault="007E7DA5" w:rsidP="007E7DA5">
      <w:pPr>
        <w:pBdr>
          <w:bar w:val="single" w:sz="4" w:color="auto"/>
        </w:pBdr>
        <w:suppressAutoHyphens/>
        <w:autoSpaceDE w:val="0"/>
        <w:autoSpaceDN w:val="0"/>
        <w:adjustRightInd w:val="0"/>
        <w:ind w:firstLine="709"/>
        <w:jc w:val="both"/>
      </w:pPr>
      <w:r w:rsidRPr="000C3E67">
        <w:t>6</w:t>
      </w:r>
      <w:r w:rsidR="00F80280" w:rsidRPr="000C3E67">
        <w:t>.6</w:t>
      </w:r>
      <w:r w:rsidRPr="000C3E67">
        <w:t>. Премия не выплачивается работникам, уволенным в течение календарного года по собственному желанию или за виновные действия.</w:t>
      </w:r>
    </w:p>
    <w:p w:rsidR="007E7DA5" w:rsidRPr="000C3E67" w:rsidRDefault="007E7DA5" w:rsidP="00E26EB3">
      <w:pPr>
        <w:pStyle w:val="ConsNormal"/>
        <w:widowControl/>
        <w:ind w:right="0" w:firstLine="709"/>
        <w:jc w:val="both"/>
        <w:rPr>
          <w:rFonts w:ascii="Times New Roman" w:hAnsi="Times New Roman" w:cs="Times New Roman"/>
          <w:sz w:val="24"/>
          <w:szCs w:val="24"/>
        </w:rPr>
      </w:pPr>
      <w:r w:rsidRPr="000C3E67">
        <w:rPr>
          <w:rFonts w:ascii="Times New Roman" w:hAnsi="Times New Roman" w:cs="Times New Roman"/>
          <w:sz w:val="24"/>
          <w:szCs w:val="24"/>
        </w:rPr>
        <w:t>6.</w:t>
      </w:r>
      <w:r w:rsidR="00F80280" w:rsidRPr="000C3E67">
        <w:rPr>
          <w:rFonts w:ascii="Times New Roman" w:hAnsi="Times New Roman" w:cs="Times New Roman"/>
          <w:sz w:val="24"/>
          <w:szCs w:val="24"/>
        </w:rPr>
        <w:t>7</w:t>
      </w:r>
      <w:r w:rsidRPr="000C3E67">
        <w:rPr>
          <w:rFonts w:ascii="Times New Roman" w:hAnsi="Times New Roman" w:cs="Times New Roman"/>
          <w:sz w:val="24"/>
          <w:szCs w:val="24"/>
        </w:rPr>
        <w:t>. Размер премии по результатам работы за год может быть снижен за упущения, перечисленные в пункте 4.3 настоящего Положения.</w:t>
      </w:r>
    </w:p>
    <w:p w:rsidR="002F1543" w:rsidRDefault="007E7DA5" w:rsidP="00DD51EB">
      <w:pPr>
        <w:pStyle w:val="ConsNormal"/>
        <w:widowControl/>
        <w:ind w:right="0" w:firstLine="709"/>
        <w:jc w:val="both"/>
        <w:rPr>
          <w:sz w:val="10"/>
          <w:szCs w:val="10"/>
        </w:rPr>
      </w:pPr>
      <w:r w:rsidRPr="000C3E67">
        <w:rPr>
          <w:rFonts w:ascii="Times New Roman" w:hAnsi="Times New Roman" w:cs="Times New Roman"/>
          <w:sz w:val="24"/>
          <w:szCs w:val="24"/>
        </w:rPr>
        <w:t>6.</w:t>
      </w:r>
      <w:r w:rsidR="00F80280" w:rsidRPr="000C3E67">
        <w:rPr>
          <w:rFonts w:ascii="Times New Roman" w:hAnsi="Times New Roman" w:cs="Times New Roman"/>
          <w:sz w:val="24"/>
          <w:szCs w:val="24"/>
        </w:rPr>
        <w:t>8</w:t>
      </w:r>
      <w:r w:rsidRPr="000C3E67">
        <w:rPr>
          <w:rFonts w:ascii="Times New Roman" w:hAnsi="Times New Roman" w:cs="Times New Roman"/>
          <w:sz w:val="24"/>
          <w:szCs w:val="24"/>
        </w:rPr>
        <w:t>.  Размер премии по результатам работы за год, подлежащий выплате, оформляется ведомость</w:t>
      </w:r>
      <w:r w:rsidR="00DD51EB">
        <w:rPr>
          <w:rFonts w:ascii="Times New Roman" w:hAnsi="Times New Roman" w:cs="Times New Roman"/>
          <w:sz w:val="24"/>
          <w:szCs w:val="24"/>
        </w:rPr>
        <w:t>ю</w:t>
      </w:r>
      <w:r w:rsidRPr="000C3E67">
        <w:rPr>
          <w:rFonts w:ascii="Times New Roman" w:hAnsi="Times New Roman" w:cs="Times New Roman"/>
          <w:sz w:val="24"/>
          <w:szCs w:val="24"/>
        </w:rPr>
        <w:t xml:space="preserve"> согласно приложению 5.</w:t>
      </w:r>
    </w:p>
    <w:sectPr w:rsidR="002F1543" w:rsidSect="00F86C27">
      <w:pgSz w:w="11906" w:h="16838"/>
      <w:pgMar w:top="709"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5E" w:rsidRDefault="00B0085E">
      <w:r>
        <w:separator/>
      </w:r>
    </w:p>
  </w:endnote>
  <w:endnote w:type="continuationSeparator" w:id="0">
    <w:p w:rsidR="00B0085E" w:rsidRDefault="00B0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5E" w:rsidRDefault="00B0085E">
      <w:r>
        <w:separator/>
      </w:r>
    </w:p>
  </w:footnote>
  <w:footnote w:type="continuationSeparator" w:id="0">
    <w:p w:rsidR="00B0085E" w:rsidRDefault="00B00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4A" w:rsidRDefault="00225EA3" w:rsidP="00771E0E">
    <w:pPr>
      <w:pStyle w:val="a7"/>
      <w:framePr w:wrap="around" w:vAnchor="text" w:hAnchor="margin" w:xAlign="center" w:y="1"/>
      <w:rPr>
        <w:rStyle w:val="a8"/>
      </w:rPr>
    </w:pPr>
    <w:r>
      <w:rPr>
        <w:rStyle w:val="a8"/>
      </w:rPr>
      <w:fldChar w:fldCharType="begin"/>
    </w:r>
    <w:r w:rsidR="00055E4A">
      <w:rPr>
        <w:rStyle w:val="a8"/>
      </w:rPr>
      <w:instrText xml:space="preserve">PAGE  </w:instrText>
    </w:r>
    <w:r>
      <w:rPr>
        <w:rStyle w:val="a8"/>
      </w:rPr>
      <w:fldChar w:fldCharType="end"/>
    </w:r>
  </w:p>
  <w:p w:rsidR="00055E4A" w:rsidRDefault="00055E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8601F"/>
    <w:multiLevelType w:val="hybridMultilevel"/>
    <w:tmpl w:val="FBC42840"/>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 w15:restartNumberingAfterBreak="0">
    <w:nsid w:val="10F374EE"/>
    <w:multiLevelType w:val="multilevel"/>
    <w:tmpl w:val="2AA44C18"/>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AA606B6"/>
    <w:multiLevelType w:val="hybridMultilevel"/>
    <w:tmpl w:val="66740A5A"/>
    <w:lvl w:ilvl="0" w:tplc="B802D306">
      <w:start w:val="1"/>
      <w:numFmt w:val="decimal"/>
      <w:lvlText w:val="%1."/>
      <w:lvlJc w:val="left"/>
      <w:pPr>
        <w:tabs>
          <w:tab w:val="num" w:pos="1069"/>
        </w:tabs>
        <w:ind w:left="1069" w:hanging="360"/>
      </w:pPr>
      <w:rPr>
        <w:rFonts w:hint="default"/>
      </w:rPr>
    </w:lvl>
    <w:lvl w:ilvl="1" w:tplc="95E2A4C2">
      <w:start w:val="1"/>
      <w:numFmt w:val="bullet"/>
      <w:lvlText w:val=""/>
      <w:lvlJc w:val="left"/>
      <w:pPr>
        <w:tabs>
          <w:tab w:val="num" w:pos="360"/>
        </w:tabs>
      </w:pPr>
      <w:rPr>
        <w:rFonts w:ascii="Symbol" w:hAnsi="Symbol"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3" w15:restartNumberingAfterBreak="0">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E612DD2"/>
    <w:multiLevelType w:val="hybridMultilevel"/>
    <w:tmpl w:val="23FE3814"/>
    <w:lvl w:ilvl="0" w:tplc="9E84C76C">
      <w:start w:val="1"/>
      <w:numFmt w:val="decimal"/>
      <w:lvlText w:val="%1."/>
      <w:lvlJc w:val="left"/>
      <w:pPr>
        <w:tabs>
          <w:tab w:val="num" w:pos="1069"/>
        </w:tabs>
        <w:ind w:left="1069" w:hanging="360"/>
      </w:pPr>
      <w:rPr>
        <w:rFonts w:hint="default"/>
      </w:rPr>
    </w:lvl>
    <w:lvl w:ilvl="1" w:tplc="F7E4A6C2">
      <w:start w:val="1"/>
      <w:numFmt w:val="decimal"/>
      <w:lvlText w:val="2.%2."/>
      <w:lvlJc w:val="left"/>
      <w:pPr>
        <w:tabs>
          <w:tab w:val="num" w:pos="2204"/>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5" w15:restartNumberingAfterBreak="0">
    <w:nsid w:val="2E9956A2"/>
    <w:multiLevelType w:val="multilevel"/>
    <w:tmpl w:val="B156D604"/>
    <w:lvl w:ilvl="0">
      <w:start w:val="2"/>
      <w:numFmt w:val="decimal"/>
      <w:suff w:val="space"/>
      <w:lvlText w:val="%1."/>
      <w:lvlJc w:val="left"/>
      <w:pPr>
        <w:ind w:left="450" w:hanging="450"/>
      </w:pPr>
      <w:rPr>
        <w:rFonts w:hint="default"/>
      </w:rPr>
    </w:lvl>
    <w:lvl w:ilvl="1">
      <w:start w:val="2"/>
      <w:numFmt w:val="decimal"/>
      <w:suff w:val="space"/>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32DD00FF"/>
    <w:multiLevelType w:val="multilevel"/>
    <w:tmpl w:val="1A3266A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B36B13"/>
    <w:multiLevelType w:val="hybridMultilevel"/>
    <w:tmpl w:val="E9CA9A38"/>
    <w:lvl w:ilvl="0" w:tplc="F7E4A6C2">
      <w:start w:val="1"/>
      <w:numFmt w:val="decimal"/>
      <w:lvlText w:val="2.%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9" w15:restartNumberingAfterBreak="0">
    <w:nsid w:val="4CA22A30"/>
    <w:multiLevelType w:val="hybridMultilevel"/>
    <w:tmpl w:val="5E5A31A8"/>
    <w:lvl w:ilvl="0" w:tplc="F7E4A6C2">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E85080B"/>
    <w:multiLevelType w:val="multilevel"/>
    <w:tmpl w:val="7F127046"/>
    <w:lvl w:ilvl="0">
      <w:start w:val="1"/>
      <w:numFmt w:val="decimal"/>
      <w:lvlText w:val="%1."/>
      <w:lvlJc w:val="left"/>
      <w:pPr>
        <w:ind w:left="390" w:hanging="390"/>
      </w:pPr>
      <w:rPr>
        <w:rFonts w:hint="default"/>
        <w:sz w:val="26"/>
      </w:rPr>
    </w:lvl>
    <w:lvl w:ilvl="1">
      <w:start w:val="1"/>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1" w15:restartNumberingAfterBreak="0">
    <w:nsid w:val="53D54E4A"/>
    <w:multiLevelType w:val="hybridMultilevel"/>
    <w:tmpl w:val="635E8932"/>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9CC259F"/>
    <w:multiLevelType w:val="hybridMultilevel"/>
    <w:tmpl w:val="F3BAEAF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BA45E40"/>
    <w:multiLevelType w:val="hybridMultilevel"/>
    <w:tmpl w:val="2FC04F58"/>
    <w:lvl w:ilvl="0" w:tplc="9E84C76C">
      <w:start w:val="1"/>
      <w:numFmt w:val="decimal"/>
      <w:lvlText w:val="%1."/>
      <w:lvlJc w:val="left"/>
      <w:pPr>
        <w:tabs>
          <w:tab w:val="num" w:pos="1069"/>
        </w:tabs>
        <w:ind w:left="1069" w:hanging="360"/>
      </w:pPr>
      <w:rPr>
        <w:rFonts w:hint="default"/>
      </w:rPr>
    </w:lvl>
    <w:lvl w:ilvl="1" w:tplc="8F2E8062">
      <w:start w:val="1"/>
      <w:numFmt w:val="decimal"/>
      <w:lvlText w:val="1.%2."/>
      <w:lvlJc w:val="left"/>
      <w:pPr>
        <w:tabs>
          <w:tab w:val="num" w:pos="360"/>
        </w:tabs>
      </w:pPr>
      <w:rPr>
        <w:rFonts w:hint="default"/>
      </w:rPr>
    </w:lvl>
    <w:lvl w:ilvl="2" w:tplc="491C1244">
      <w:numFmt w:val="none"/>
      <w:lvlText w:val=""/>
      <w:lvlJc w:val="left"/>
      <w:pPr>
        <w:tabs>
          <w:tab w:val="num" w:pos="360"/>
        </w:tabs>
      </w:pPr>
    </w:lvl>
    <w:lvl w:ilvl="3" w:tplc="F6FE0EB0">
      <w:numFmt w:val="none"/>
      <w:lvlText w:val=""/>
      <w:lvlJc w:val="left"/>
      <w:pPr>
        <w:tabs>
          <w:tab w:val="num" w:pos="360"/>
        </w:tabs>
      </w:pPr>
    </w:lvl>
    <w:lvl w:ilvl="4" w:tplc="C780F4B8">
      <w:numFmt w:val="none"/>
      <w:lvlText w:val=""/>
      <w:lvlJc w:val="left"/>
      <w:pPr>
        <w:tabs>
          <w:tab w:val="num" w:pos="360"/>
        </w:tabs>
      </w:pPr>
    </w:lvl>
    <w:lvl w:ilvl="5" w:tplc="0158FE0E">
      <w:numFmt w:val="none"/>
      <w:lvlText w:val=""/>
      <w:lvlJc w:val="left"/>
      <w:pPr>
        <w:tabs>
          <w:tab w:val="num" w:pos="360"/>
        </w:tabs>
      </w:pPr>
    </w:lvl>
    <w:lvl w:ilvl="6" w:tplc="08A884B8">
      <w:numFmt w:val="none"/>
      <w:lvlText w:val=""/>
      <w:lvlJc w:val="left"/>
      <w:pPr>
        <w:tabs>
          <w:tab w:val="num" w:pos="360"/>
        </w:tabs>
      </w:pPr>
    </w:lvl>
    <w:lvl w:ilvl="7" w:tplc="F886D2DC">
      <w:numFmt w:val="none"/>
      <w:lvlText w:val=""/>
      <w:lvlJc w:val="left"/>
      <w:pPr>
        <w:tabs>
          <w:tab w:val="num" w:pos="360"/>
        </w:tabs>
      </w:pPr>
    </w:lvl>
    <w:lvl w:ilvl="8" w:tplc="004A804C">
      <w:numFmt w:val="none"/>
      <w:lvlText w:val=""/>
      <w:lvlJc w:val="left"/>
      <w:pPr>
        <w:tabs>
          <w:tab w:val="num" w:pos="360"/>
        </w:tabs>
      </w:pPr>
    </w:lvl>
  </w:abstractNum>
  <w:abstractNum w:abstractNumId="15" w15:restartNumberingAfterBreak="0">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2CD141B"/>
    <w:multiLevelType w:val="hybridMultilevel"/>
    <w:tmpl w:val="57BC1E8E"/>
    <w:lvl w:ilvl="0" w:tplc="9258B81A">
      <w:start w:val="1"/>
      <w:numFmt w:val="decimal"/>
      <w:suff w:val="space"/>
      <w:lvlText w:val="%1."/>
      <w:lvlJc w:val="left"/>
      <w:pPr>
        <w:ind w:left="113" w:firstLine="597"/>
      </w:pPr>
      <w:rPr>
        <w:rFonts w:hint="default"/>
      </w:rPr>
    </w:lvl>
    <w:lvl w:ilvl="1" w:tplc="AD8A1D68">
      <w:numFmt w:val="none"/>
      <w:lvlText w:val=""/>
      <w:lvlJc w:val="left"/>
      <w:pPr>
        <w:tabs>
          <w:tab w:val="num" w:pos="360"/>
        </w:tabs>
      </w:p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17" w15:restartNumberingAfterBreak="0">
    <w:nsid w:val="665F2504"/>
    <w:multiLevelType w:val="hybridMultilevel"/>
    <w:tmpl w:val="848C84E4"/>
    <w:lvl w:ilvl="0" w:tplc="BC3CC0E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6B85193D"/>
    <w:multiLevelType w:val="multilevel"/>
    <w:tmpl w:val="8AB84F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DE66AA"/>
    <w:multiLevelType w:val="hybridMultilevel"/>
    <w:tmpl w:val="B14AF1AA"/>
    <w:lvl w:ilvl="0" w:tplc="2F9A861E">
      <w:start w:val="1"/>
      <w:numFmt w:val="decimal"/>
      <w:lvlText w:val="%1."/>
      <w:lvlJc w:val="left"/>
      <w:pPr>
        <w:tabs>
          <w:tab w:val="num" w:pos="1070"/>
        </w:tabs>
        <w:ind w:left="1070" w:hanging="360"/>
      </w:pPr>
      <w:rPr>
        <w:rFonts w:hint="default"/>
      </w:rPr>
    </w:lvl>
    <w:lvl w:ilvl="1" w:tplc="8F2E8062">
      <w:start w:val="1"/>
      <w:numFmt w:val="decimal"/>
      <w:lvlText w:val="1.%2."/>
      <w:lvlJc w:val="left"/>
      <w:pPr>
        <w:tabs>
          <w:tab w:val="num" w:pos="360"/>
        </w:tabs>
      </w:pPr>
      <w:rPr>
        <w:rFonts w:hint="default"/>
      </w:rPr>
    </w:lvl>
    <w:lvl w:ilvl="2" w:tplc="8CBC8980">
      <w:numFmt w:val="none"/>
      <w:lvlText w:val=""/>
      <w:lvlJc w:val="left"/>
      <w:pPr>
        <w:tabs>
          <w:tab w:val="num" w:pos="360"/>
        </w:tabs>
      </w:pPr>
    </w:lvl>
    <w:lvl w:ilvl="3" w:tplc="9F309214">
      <w:numFmt w:val="none"/>
      <w:lvlText w:val=""/>
      <w:lvlJc w:val="left"/>
      <w:pPr>
        <w:tabs>
          <w:tab w:val="num" w:pos="360"/>
        </w:tabs>
      </w:pPr>
    </w:lvl>
    <w:lvl w:ilvl="4" w:tplc="7EE6A8CC">
      <w:numFmt w:val="none"/>
      <w:lvlText w:val=""/>
      <w:lvlJc w:val="left"/>
      <w:pPr>
        <w:tabs>
          <w:tab w:val="num" w:pos="360"/>
        </w:tabs>
      </w:pPr>
    </w:lvl>
    <w:lvl w:ilvl="5" w:tplc="1338BBC4">
      <w:numFmt w:val="none"/>
      <w:lvlText w:val=""/>
      <w:lvlJc w:val="left"/>
      <w:pPr>
        <w:tabs>
          <w:tab w:val="num" w:pos="360"/>
        </w:tabs>
      </w:pPr>
    </w:lvl>
    <w:lvl w:ilvl="6" w:tplc="F2B228C8">
      <w:numFmt w:val="none"/>
      <w:lvlText w:val=""/>
      <w:lvlJc w:val="left"/>
      <w:pPr>
        <w:tabs>
          <w:tab w:val="num" w:pos="360"/>
        </w:tabs>
      </w:pPr>
    </w:lvl>
    <w:lvl w:ilvl="7" w:tplc="01DE000E">
      <w:numFmt w:val="none"/>
      <w:lvlText w:val=""/>
      <w:lvlJc w:val="left"/>
      <w:pPr>
        <w:tabs>
          <w:tab w:val="num" w:pos="360"/>
        </w:tabs>
      </w:pPr>
    </w:lvl>
    <w:lvl w:ilvl="8" w:tplc="749013CA">
      <w:numFmt w:val="none"/>
      <w:lvlText w:val=""/>
      <w:lvlJc w:val="left"/>
      <w:pPr>
        <w:tabs>
          <w:tab w:val="num" w:pos="360"/>
        </w:tabs>
      </w:pPr>
    </w:lvl>
  </w:abstractNum>
  <w:abstractNum w:abstractNumId="21" w15:restartNumberingAfterBreak="0">
    <w:nsid w:val="742748E7"/>
    <w:multiLevelType w:val="multilevel"/>
    <w:tmpl w:val="B14AF1AA"/>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360"/>
        </w:tabs>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77512634"/>
    <w:multiLevelType w:val="multilevel"/>
    <w:tmpl w:val="8AB84F50"/>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77F0F2C"/>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15:restartNumberingAfterBreak="0">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9D64C9A"/>
    <w:multiLevelType w:val="multilevel"/>
    <w:tmpl w:val="C4BAA04A"/>
    <w:lvl w:ilvl="0">
      <w:start w:val="2"/>
      <w:numFmt w:val="decimal"/>
      <w:lvlText w:val="%1."/>
      <w:lvlJc w:val="left"/>
      <w:pPr>
        <w:ind w:left="450" w:hanging="450"/>
      </w:pPr>
      <w:rPr>
        <w:rFonts w:hint="default"/>
      </w:rPr>
    </w:lvl>
    <w:lvl w:ilvl="1">
      <w:start w:val="7"/>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B51163A"/>
    <w:multiLevelType w:val="hybridMultilevel"/>
    <w:tmpl w:val="3174A5C0"/>
    <w:lvl w:ilvl="0" w:tplc="B802D306">
      <w:start w:val="1"/>
      <w:numFmt w:val="decimal"/>
      <w:lvlText w:val="%1."/>
      <w:lvlJc w:val="left"/>
      <w:pPr>
        <w:tabs>
          <w:tab w:val="num" w:pos="1069"/>
        </w:tabs>
        <w:ind w:left="1069" w:hanging="360"/>
      </w:pPr>
      <w:rPr>
        <w:rFonts w:hint="default"/>
      </w:rPr>
    </w:lvl>
    <w:lvl w:ilvl="1" w:tplc="D408F324">
      <w:start w:val="1"/>
      <w:numFmt w:val="decimal"/>
      <w:lvlText w:val="4.%2."/>
      <w:lvlJc w:val="left"/>
      <w:pPr>
        <w:tabs>
          <w:tab w:val="num" w:pos="360"/>
        </w:tabs>
      </w:pPr>
      <w:rPr>
        <w:rFonts w:hint="default"/>
      </w:rPr>
    </w:lvl>
    <w:lvl w:ilvl="2" w:tplc="C16830E2">
      <w:numFmt w:val="none"/>
      <w:lvlText w:val=""/>
      <w:lvlJc w:val="left"/>
      <w:pPr>
        <w:tabs>
          <w:tab w:val="num" w:pos="360"/>
        </w:tabs>
      </w:pPr>
    </w:lvl>
    <w:lvl w:ilvl="3" w:tplc="A7C47CE8">
      <w:numFmt w:val="none"/>
      <w:lvlText w:val=""/>
      <w:lvlJc w:val="left"/>
      <w:pPr>
        <w:tabs>
          <w:tab w:val="num" w:pos="360"/>
        </w:tabs>
      </w:pPr>
    </w:lvl>
    <w:lvl w:ilvl="4" w:tplc="4AF4F756">
      <w:numFmt w:val="none"/>
      <w:lvlText w:val=""/>
      <w:lvlJc w:val="left"/>
      <w:pPr>
        <w:tabs>
          <w:tab w:val="num" w:pos="360"/>
        </w:tabs>
      </w:pPr>
    </w:lvl>
    <w:lvl w:ilvl="5" w:tplc="66C88DC0">
      <w:numFmt w:val="none"/>
      <w:lvlText w:val=""/>
      <w:lvlJc w:val="left"/>
      <w:pPr>
        <w:tabs>
          <w:tab w:val="num" w:pos="360"/>
        </w:tabs>
      </w:pPr>
    </w:lvl>
    <w:lvl w:ilvl="6" w:tplc="639E340E">
      <w:numFmt w:val="none"/>
      <w:lvlText w:val=""/>
      <w:lvlJc w:val="left"/>
      <w:pPr>
        <w:tabs>
          <w:tab w:val="num" w:pos="360"/>
        </w:tabs>
      </w:pPr>
    </w:lvl>
    <w:lvl w:ilvl="7" w:tplc="530C5490">
      <w:numFmt w:val="none"/>
      <w:lvlText w:val=""/>
      <w:lvlJc w:val="left"/>
      <w:pPr>
        <w:tabs>
          <w:tab w:val="num" w:pos="360"/>
        </w:tabs>
      </w:pPr>
    </w:lvl>
    <w:lvl w:ilvl="8" w:tplc="6DD04E4E">
      <w:numFmt w:val="none"/>
      <w:lvlText w:val=""/>
      <w:lvlJc w:val="left"/>
      <w:pPr>
        <w:tabs>
          <w:tab w:val="num" w:pos="360"/>
        </w:tabs>
      </w:pPr>
    </w:lvl>
  </w:abstractNum>
  <w:abstractNum w:abstractNumId="27" w15:restartNumberingAfterBreak="0">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CD43280"/>
    <w:multiLevelType w:val="hybridMultilevel"/>
    <w:tmpl w:val="2138E92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23"/>
  </w:num>
  <w:num w:numId="2">
    <w:abstractNumId w:val="27"/>
  </w:num>
  <w:num w:numId="3">
    <w:abstractNumId w:val="19"/>
  </w:num>
  <w:num w:numId="4">
    <w:abstractNumId w:val="3"/>
  </w:num>
  <w:num w:numId="5">
    <w:abstractNumId w:val="12"/>
  </w:num>
  <w:num w:numId="6">
    <w:abstractNumId w:val="15"/>
  </w:num>
  <w:num w:numId="7">
    <w:abstractNumId w:val="24"/>
  </w:num>
  <w:num w:numId="8">
    <w:abstractNumId w:val="7"/>
  </w:num>
  <w:num w:numId="9">
    <w:abstractNumId w:val="16"/>
  </w:num>
  <w:num w:numId="10">
    <w:abstractNumId w:val="20"/>
  </w:num>
  <w:num w:numId="11">
    <w:abstractNumId w:val="11"/>
  </w:num>
  <w:num w:numId="12">
    <w:abstractNumId w:val="0"/>
  </w:num>
  <w:num w:numId="13">
    <w:abstractNumId w:val="17"/>
  </w:num>
  <w:num w:numId="14">
    <w:abstractNumId w:val="26"/>
  </w:num>
  <w:num w:numId="15">
    <w:abstractNumId w:val="13"/>
  </w:num>
  <w:num w:numId="16">
    <w:abstractNumId w:val="9"/>
  </w:num>
  <w:num w:numId="17">
    <w:abstractNumId w:val="14"/>
  </w:num>
  <w:num w:numId="18">
    <w:abstractNumId w:val="4"/>
  </w:num>
  <w:num w:numId="19">
    <w:abstractNumId w:val="8"/>
  </w:num>
  <w:num w:numId="20">
    <w:abstractNumId w:val="2"/>
  </w:num>
  <w:num w:numId="21">
    <w:abstractNumId w:val="21"/>
  </w:num>
  <w:num w:numId="22">
    <w:abstractNumId w:val="10"/>
  </w:num>
  <w:num w:numId="23">
    <w:abstractNumId w:val="22"/>
  </w:num>
  <w:num w:numId="24">
    <w:abstractNumId w:val="28"/>
  </w:num>
  <w:num w:numId="25">
    <w:abstractNumId w:val="5"/>
  </w:num>
  <w:num w:numId="26">
    <w:abstractNumId w:val="1"/>
  </w:num>
  <w:num w:numId="27">
    <w:abstractNumId w:val="25"/>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54"/>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F2"/>
    <w:rsid w:val="000060A5"/>
    <w:rsid w:val="00023FE4"/>
    <w:rsid w:val="000325B6"/>
    <w:rsid w:val="000343C5"/>
    <w:rsid w:val="000357B3"/>
    <w:rsid w:val="00043F26"/>
    <w:rsid w:val="00055E4A"/>
    <w:rsid w:val="00091FBA"/>
    <w:rsid w:val="00093B6D"/>
    <w:rsid w:val="0009735B"/>
    <w:rsid w:val="000C3E67"/>
    <w:rsid w:val="000C4D71"/>
    <w:rsid w:val="000C6B69"/>
    <w:rsid w:val="000E041C"/>
    <w:rsid w:val="000E28E6"/>
    <w:rsid w:val="00123A9B"/>
    <w:rsid w:val="0012585E"/>
    <w:rsid w:val="00130D30"/>
    <w:rsid w:val="00134C23"/>
    <w:rsid w:val="001424E0"/>
    <w:rsid w:val="00151CBD"/>
    <w:rsid w:val="00156EC0"/>
    <w:rsid w:val="0017437B"/>
    <w:rsid w:val="00183376"/>
    <w:rsid w:val="00184DE4"/>
    <w:rsid w:val="001904C2"/>
    <w:rsid w:val="001921C7"/>
    <w:rsid w:val="001A0098"/>
    <w:rsid w:val="001D2B2A"/>
    <w:rsid w:val="001D42AD"/>
    <w:rsid w:val="001F4E0E"/>
    <w:rsid w:val="001F7294"/>
    <w:rsid w:val="00203009"/>
    <w:rsid w:val="00203D26"/>
    <w:rsid w:val="00210674"/>
    <w:rsid w:val="00222AA8"/>
    <w:rsid w:val="00225EA3"/>
    <w:rsid w:val="00236E84"/>
    <w:rsid w:val="0024644D"/>
    <w:rsid w:val="00265CD3"/>
    <w:rsid w:val="002676DB"/>
    <w:rsid w:val="00272E61"/>
    <w:rsid w:val="002B04B1"/>
    <w:rsid w:val="002C155C"/>
    <w:rsid w:val="002D5CFE"/>
    <w:rsid w:val="002E5286"/>
    <w:rsid w:val="002F1543"/>
    <w:rsid w:val="00302AC9"/>
    <w:rsid w:val="00333DB2"/>
    <w:rsid w:val="00340482"/>
    <w:rsid w:val="0034078A"/>
    <w:rsid w:val="00353EFB"/>
    <w:rsid w:val="003550EB"/>
    <w:rsid w:val="00373E76"/>
    <w:rsid w:val="00382949"/>
    <w:rsid w:val="003835D1"/>
    <w:rsid w:val="00393685"/>
    <w:rsid w:val="003A3058"/>
    <w:rsid w:val="003A42B2"/>
    <w:rsid w:val="003B0435"/>
    <w:rsid w:val="003B2700"/>
    <w:rsid w:val="003B3A48"/>
    <w:rsid w:val="003C14F8"/>
    <w:rsid w:val="003C242B"/>
    <w:rsid w:val="003C3097"/>
    <w:rsid w:val="003C5031"/>
    <w:rsid w:val="003E33A0"/>
    <w:rsid w:val="003E62CC"/>
    <w:rsid w:val="00432F37"/>
    <w:rsid w:val="00453605"/>
    <w:rsid w:val="00485BC0"/>
    <w:rsid w:val="00493601"/>
    <w:rsid w:val="004A078E"/>
    <w:rsid w:val="004A37F3"/>
    <w:rsid w:val="004C4945"/>
    <w:rsid w:val="004E1C58"/>
    <w:rsid w:val="004E3912"/>
    <w:rsid w:val="004E5329"/>
    <w:rsid w:val="004F1329"/>
    <w:rsid w:val="004F36D3"/>
    <w:rsid w:val="004F68FF"/>
    <w:rsid w:val="00503F77"/>
    <w:rsid w:val="00540F50"/>
    <w:rsid w:val="005452AF"/>
    <w:rsid w:val="0054786F"/>
    <w:rsid w:val="0055713F"/>
    <w:rsid w:val="005612ED"/>
    <w:rsid w:val="00562490"/>
    <w:rsid w:val="00576346"/>
    <w:rsid w:val="00586519"/>
    <w:rsid w:val="00593A9A"/>
    <w:rsid w:val="005B6457"/>
    <w:rsid w:val="005D608D"/>
    <w:rsid w:val="005E017B"/>
    <w:rsid w:val="005E07A6"/>
    <w:rsid w:val="005F3C95"/>
    <w:rsid w:val="005F7BEC"/>
    <w:rsid w:val="006118C6"/>
    <w:rsid w:val="006169E9"/>
    <w:rsid w:val="00620D3A"/>
    <w:rsid w:val="006238FF"/>
    <w:rsid w:val="00636451"/>
    <w:rsid w:val="0064161D"/>
    <w:rsid w:val="00646A8D"/>
    <w:rsid w:val="00652187"/>
    <w:rsid w:val="00665144"/>
    <w:rsid w:val="0067006C"/>
    <w:rsid w:val="0067713E"/>
    <w:rsid w:val="006C6F8D"/>
    <w:rsid w:val="006D3D17"/>
    <w:rsid w:val="006F5E1F"/>
    <w:rsid w:val="00700233"/>
    <w:rsid w:val="00703040"/>
    <w:rsid w:val="00703E7B"/>
    <w:rsid w:val="00712218"/>
    <w:rsid w:val="00731CBC"/>
    <w:rsid w:val="00736F3E"/>
    <w:rsid w:val="007412E8"/>
    <w:rsid w:val="0075163F"/>
    <w:rsid w:val="007525CF"/>
    <w:rsid w:val="007537DE"/>
    <w:rsid w:val="007552DE"/>
    <w:rsid w:val="007560BD"/>
    <w:rsid w:val="00771E0E"/>
    <w:rsid w:val="007754F1"/>
    <w:rsid w:val="00791645"/>
    <w:rsid w:val="007A48B1"/>
    <w:rsid w:val="007A5B3D"/>
    <w:rsid w:val="007A6DC9"/>
    <w:rsid w:val="007B2F54"/>
    <w:rsid w:val="007C59D5"/>
    <w:rsid w:val="007E6466"/>
    <w:rsid w:val="007E7DA5"/>
    <w:rsid w:val="007F62CB"/>
    <w:rsid w:val="008056C1"/>
    <w:rsid w:val="00814B40"/>
    <w:rsid w:val="00816DF7"/>
    <w:rsid w:val="0082515A"/>
    <w:rsid w:val="00825535"/>
    <w:rsid w:val="0084255A"/>
    <w:rsid w:val="00843AC4"/>
    <w:rsid w:val="00853B0A"/>
    <w:rsid w:val="008549C3"/>
    <w:rsid w:val="0087275D"/>
    <w:rsid w:val="008748FD"/>
    <w:rsid w:val="008802C3"/>
    <w:rsid w:val="00880DAB"/>
    <w:rsid w:val="00885386"/>
    <w:rsid w:val="008947AC"/>
    <w:rsid w:val="008A5A02"/>
    <w:rsid w:val="008A6CC2"/>
    <w:rsid w:val="008B31F4"/>
    <w:rsid w:val="008F7A22"/>
    <w:rsid w:val="00903471"/>
    <w:rsid w:val="00915D84"/>
    <w:rsid w:val="00930505"/>
    <w:rsid w:val="009346E1"/>
    <w:rsid w:val="00942868"/>
    <w:rsid w:val="00950332"/>
    <w:rsid w:val="00951608"/>
    <w:rsid w:val="0096380B"/>
    <w:rsid w:val="00966437"/>
    <w:rsid w:val="009761A9"/>
    <w:rsid w:val="00990672"/>
    <w:rsid w:val="00994550"/>
    <w:rsid w:val="009D3907"/>
    <w:rsid w:val="009F752D"/>
    <w:rsid w:val="00A16669"/>
    <w:rsid w:val="00A22CA7"/>
    <w:rsid w:val="00A6530D"/>
    <w:rsid w:val="00A74124"/>
    <w:rsid w:val="00A94EED"/>
    <w:rsid w:val="00AA565A"/>
    <w:rsid w:val="00AB3C1B"/>
    <w:rsid w:val="00AD0B49"/>
    <w:rsid w:val="00AE71F1"/>
    <w:rsid w:val="00B0085E"/>
    <w:rsid w:val="00B101AC"/>
    <w:rsid w:val="00B13253"/>
    <w:rsid w:val="00B178DA"/>
    <w:rsid w:val="00B3223C"/>
    <w:rsid w:val="00B50591"/>
    <w:rsid w:val="00B56226"/>
    <w:rsid w:val="00B56868"/>
    <w:rsid w:val="00B605B0"/>
    <w:rsid w:val="00B863A0"/>
    <w:rsid w:val="00B94488"/>
    <w:rsid w:val="00B953A6"/>
    <w:rsid w:val="00BA09B7"/>
    <w:rsid w:val="00BD0DD0"/>
    <w:rsid w:val="00BD322A"/>
    <w:rsid w:val="00BD6B15"/>
    <w:rsid w:val="00BE386A"/>
    <w:rsid w:val="00BE3D68"/>
    <w:rsid w:val="00C1207D"/>
    <w:rsid w:val="00C17D12"/>
    <w:rsid w:val="00C355FF"/>
    <w:rsid w:val="00C56790"/>
    <w:rsid w:val="00CA529F"/>
    <w:rsid w:val="00CA7ECC"/>
    <w:rsid w:val="00CC4D81"/>
    <w:rsid w:val="00CD38F7"/>
    <w:rsid w:val="00CD7BB3"/>
    <w:rsid w:val="00CE1C0F"/>
    <w:rsid w:val="00CF1FD0"/>
    <w:rsid w:val="00D001DE"/>
    <w:rsid w:val="00D2316B"/>
    <w:rsid w:val="00D23A39"/>
    <w:rsid w:val="00D37306"/>
    <w:rsid w:val="00D53DC1"/>
    <w:rsid w:val="00D65224"/>
    <w:rsid w:val="00D73E89"/>
    <w:rsid w:val="00D764CB"/>
    <w:rsid w:val="00DA3887"/>
    <w:rsid w:val="00DB69E3"/>
    <w:rsid w:val="00DD51EB"/>
    <w:rsid w:val="00DD5D64"/>
    <w:rsid w:val="00DE4F48"/>
    <w:rsid w:val="00DF6691"/>
    <w:rsid w:val="00E00F85"/>
    <w:rsid w:val="00E049B8"/>
    <w:rsid w:val="00E17D42"/>
    <w:rsid w:val="00E26EB3"/>
    <w:rsid w:val="00E41C1C"/>
    <w:rsid w:val="00E426EB"/>
    <w:rsid w:val="00E80072"/>
    <w:rsid w:val="00E83444"/>
    <w:rsid w:val="00EA72DE"/>
    <w:rsid w:val="00EB32CB"/>
    <w:rsid w:val="00EB5466"/>
    <w:rsid w:val="00ED7DF2"/>
    <w:rsid w:val="00EF02DD"/>
    <w:rsid w:val="00F05144"/>
    <w:rsid w:val="00F131F9"/>
    <w:rsid w:val="00F15A40"/>
    <w:rsid w:val="00F15FD4"/>
    <w:rsid w:val="00F26611"/>
    <w:rsid w:val="00F51D8F"/>
    <w:rsid w:val="00F67416"/>
    <w:rsid w:val="00F80280"/>
    <w:rsid w:val="00F8362E"/>
    <w:rsid w:val="00F844D6"/>
    <w:rsid w:val="00F86C27"/>
    <w:rsid w:val="00FB7279"/>
    <w:rsid w:val="00FB733C"/>
    <w:rsid w:val="00FD48B2"/>
    <w:rsid w:val="00FE0C0E"/>
    <w:rsid w:val="00FE3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B868702-9305-48B2-B827-394790E9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488"/>
    <w:rPr>
      <w:sz w:val="24"/>
      <w:szCs w:val="24"/>
    </w:rPr>
  </w:style>
  <w:style w:type="paragraph" w:styleId="1">
    <w:name w:val="heading 1"/>
    <w:basedOn w:val="a"/>
    <w:next w:val="a"/>
    <w:link w:val="10"/>
    <w:qFormat/>
    <w:rsid w:val="00E26E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rsid w:val="00023FE4"/>
    <w:pPr>
      <w:jc w:val="both"/>
    </w:pPr>
    <w:rPr>
      <w:rFonts w:ascii="Arial" w:hAnsi="Arial" w:cs="Arial"/>
      <w:sz w:val="26"/>
    </w:rPr>
  </w:style>
  <w:style w:type="paragraph" w:customStyle="1" w:styleId="a5">
    <w:basedOn w:val="a"/>
    <w:rsid w:val="00023FE4"/>
    <w:pPr>
      <w:spacing w:before="100" w:beforeAutospacing="1" w:after="100" w:afterAutospacing="1"/>
    </w:pPr>
    <w:rPr>
      <w:rFonts w:ascii="Tahoma" w:hAnsi="Tahoma"/>
      <w:sz w:val="20"/>
      <w:szCs w:val="20"/>
      <w:lang w:val="en-US" w:eastAsia="en-US"/>
    </w:rPr>
  </w:style>
  <w:style w:type="paragraph" w:customStyle="1" w:styleId="a6">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customStyle="1" w:styleId="ConsNormal">
    <w:name w:val="ConsNormal"/>
    <w:rsid w:val="007E7DA5"/>
    <w:pPr>
      <w:widowControl w:val="0"/>
      <w:autoSpaceDE w:val="0"/>
      <w:autoSpaceDN w:val="0"/>
      <w:adjustRightInd w:val="0"/>
      <w:ind w:right="19772" w:firstLine="720"/>
    </w:pPr>
    <w:rPr>
      <w:rFonts w:ascii="Arial" w:hAnsi="Arial" w:cs="Arial"/>
    </w:rPr>
  </w:style>
  <w:style w:type="paragraph" w:customStyle="1" w:styleId="ConsPlusNormal">
    <w:name w:val="ConsPlusNormal"/>
    <w:rsid w:val="007E7DA5"/>
    <w:pPr>
      <w:widowControl w:val="0"/>
      <w:autoSpaceDE w:val="0"/>
      <w:autoSpaceDN w:val="0"/>
      <w:adjustRightInd w:val="0"/>
      <w:ind w:firstLine="720"/>
    </w:pPr>
    <w:rPr>
      <w:rFonts w:ascii="Arial" w:hAnsi="Arial" w:cs="Arial"/>
    </w:rPr>
  </w:style>
  <w:style w:type="paragraph" w:customStyle="1" w:styleId="ConsNonformat">
    <w:name w:val="ConsNonformat"/>
    <w:rsid w:val="007E7DA5"/>
    <w:pPr>
      <w:widowControl w:val="0"/>
      <w:autoSpaceDE w:val="0"/>
      <w:autoSpaceDN w:val="0"/>
      <w:adjustRightInd w:val="0"/>
      <w:ind w:right="19772"/>
    </w:pPr>
    <w:rPr>
      <w:rFonts w:ascii="Courier New" w:hAnsi="Courier New" w:cs="Courier New"/>
    </w:rPr>
  </w:style>
  <w:style w:type="paragraph" w:customStyle="1" w:styleId="ConsTitle">
    <w:name w:val="ConsTitle"/>
    <w:rsid w:val="007E7DA5"/>
    <w:pPr>
      <w:widowControl w:val="0"/>
      <w:autoSpaceDE w:val="0"/>
      <w:autoSpaceDN w:val="0"/>
      <w:adjustRightInd w:val="0"/>
      <w:ind w:right="19772"/>
    </w:pPr>
    <w:rPr>
      <w:rFonts w:ascii="Arial" w:hAnsi="Arial" w:cs="Arial"/>
      <w:b/>
      <w:bCs/>
    </w:rPr>
  </w:style>
  <w:style w:type="paragraph" w:customStyle="1" w:styleId="ConsCell">
    <w:name w:val="ConsCell"/>
    <w:rsid w:val="007E7DA5"/>
    <w:pPr>
      <w:widowControl w:val="0"/>
      <w:autoSpaceDE w:val="0"/>
      <w:autoSpaceDN w:val="0"/>
      <w:adjustRightInd w:val="0"/>
      <w:ind w:right="19772"/>
    </w:pPr>
    <w:rPr>
      <w:rFonts w:ascii="Arial" w:hAnsi="Arial" w:cs="Arial"/>
    </w:rPr>
  </w:style>
  <w:style w:type="paragraph" w:styleId="a7">
    <w:name w:val="header"/>
    <w:basedOn w:val="a"/>
    <w:rsid w:val="00646A8D"/>
    <w:pPr>
      <w:tabs>
        <w:tab w:val="center" w:pos="4677"/>
        <w:tab w:val="right" w:pos="9355"/>
      </w:tabs>
    </w:pPr>
  </w:style>
  <w:style w:type="character" w:styleId="a8">
    <w:name w:val="page number"/>
    <w:basedOn w:val="a0"/>
    <w:rsid w:val="00646A8D"/>
  </w:style>
  <w:style w:type="paragraph" w:styleId="a9">
    <w:name w:val="Balloon Text"/>
    <w:basedOn w:val="a"/>
    <w:link w:val="aa"/>
    <w:rsid w:val="003C5031"/>
    <w:rPr>
      <w:rFonts w:ascii="Tahoma" w:hAnsi="Tahoma" w:cs="Tahoma"/>
      <w:sz w:val="16"/>
      <w:szCs w:val="16"/>
    </w:rPr>
  </w:style>
  <w:style w:type="character" w:customStyle="1" w:styleId="aa">
    <w:name w:val="Текст выноски Знак"/>
    <w:basedOn w:val="a0"/>
    <w:link w:val="a9"/>
    <w:rsid w:val="003C5031"/>
    <w:rPr>
      <w:rFonts w:ascii="Tahoma" w:hAnsi="Tahoma" w:cs="Tahoma"/>
      <w:sz w:val="16"/>
      <w:szCs w:val="16"/>
    </w:rPr>
  </w:style>
  <w:style w:type="paragraph" w:styleId="ab">
    <w:name w:val="footer"/>
    <w:basedOn w:val="a"/>
    <w:link w:val="ac"/>
    <w:rsid w:val="00F86C27"/>
    <w:pPr>
      <w:tabs>
        <w:tab w:val="center" w:pos="4677"/>
        <w:tab w:val="right" w:pos="9355"/>
      </w:tabs>
    </w:pPr>
  </w:style>
  <w:style w:type="character" w:customStyle="1" w:styleId="ac">
    <w:name w:val="Нижний колонтитул Знак"/>
    <w:basedOn w:val="a0"/>
    <w:link w:val="ab"/>
    <w:rsid w:val="00F86C27"/>
    <w:rPr>
      <w:sz w:val="24"/>
      <w:szCs w:val="24"/>
    </w:rPr>
  </w:style>
  <w:style w:type="character" w:customStyle="1" w:styleId="10">
    <w:name w:val="Заголовок 1 Знак"/>
    <w:basedOn w:val="a0"/>
    <w:link w:val="1"/>
    <w:rsid w:val="00E26EB3"/>
    <w:rPr>
      <w:rFonts w:asciiTheme="majorHAnsi" w:eastAsiaTheme="majorEastAsia" w:hAnsiTheme="majorHAnsi" w:cstheme="majorBidi"/>
      <w:b/>
      <w:bCs/>
      <w:color w:val="365F91" w:themeColor="accent1" w:themeShade="BF"/>
      <w:sz w:val="28"/>
      <w:szCs w:val="28"/>
    </w:rPr>
  </w:style>
  <w:style w:type="paragraph" w:styleId="ad">
    <w:name w:val="List Paragraph"/>
    <w:basedOn w:val="a"/>
    <w:uiPriority w:val="34"/>
    <w:qFormat/>
    <w:rsid w:val="00CA5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403;fld=134;dst=10088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63FA-BD14-4C32-8568-BB108766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12</Pages>
  <Words>4327</Words>
  <Characters>24666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lpstr>
    </vt:vector>
  </TitlesOfParts>
  <Company>KORIPHEY</Company>
  <LinksUpToDate>false</LinksUpToDate>
  <CharactersWithSpaces>28936</CharactersWithSpaces>
  <SharedDoc>false</SharedDoc>
  <HLinks>
    <vt:vector size="6" baseType="variant">
      <vt:variant>
        <vt:i4>3211364</vt:i4>
      </vt:variant>
      <vt:variant>
        <vt:i4>0</vt:i4>
      </vt:variant>
      <vt:variant>
        <vt:i4>0</vt:i4>
      </vt:variant>
      <vt:variant>
        <vt:i4>5</vt:i4>
      </vt:variant>
      <vt:variant>
        <vt:lpwstr>consultantplus://offline/main?base=LAW;n=108403;fld=134;dst=100886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KvochinaSV</dc:creator>
  <cp:keywords/>
  <cp:lastModifiedBy>Econom</cp:lastModifiedBy>
  <cp:revision>21</cp:revision>
  <cp:lastPrinted>2021-09-27T11:17:00Z</cp:lastPrinted>
  <dcterms:created xsi:type="dcterms:W3CDTF">2019-10-28T10:44:00Z</dcterms:created>
  <dcterms:modified xsi:type="dcterms:W3CDTF">2021-10-18T04:54:00Z</dcterms:modified>
</cp:coreProperties>
</file>