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2B" w:rsidRPr="007E2CF0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F0">
        <w:rPr>
          <w:rFonts w:ascii="Times New Roman" w:hAnsi="Times New Roman" w:cs="Times New Roman"/>
          <w:sz w:val="28"/>
          <w:szCs w:val="28"/>
        </w:rPr>
        <w:t>от «</w:t>
      </w:r>
      <w:r w:rsidR="00E9050F" w:rsidRPr="007E2CF0">
        <w:rPr>
          <w:rFonts w:ascii="Times New Roman" w:hAnsi="Times New Roman" w:cs="Times New Roman"/>
          <w:sz w:val="28"/>
          <w:szCs w:val="28"/>
        </w:rPr>
        <w:t>29</w:t>
      </w:r>
      <w:r w:rsidRPr="007E2CF0">
        <w:rPr>
          <w:rFonts w:ascii="Times New Roman" w:hAnsi="Times New Roman" w:cs="Times New Roman"/>
          <w:sz w:val="28"/>
          <w:szCs w:val="28"/>
        </w:rPr>
        <w:t>»</w:t>
      </w:r>
      <w:r w:rsidR="006103E0" w:rsidRPr="007E2CF0">
        <w:rPr>
          <w:rFonts w:ascii="Times New Roman" w:hAnsi="Times New Roman" w:cs="Times New Roman"/>
          <w:sz w:val="28"/>
          <w:szCs w:val="28"/>
        </w:rPr>
        <w:t xml:space="preserve"> </w:t>
      </w:r>
      <w:r w:rsidR="00E9050F" w:rsidRPr="007E2CF0">
        <w:rPr>
          <w:rFonts w:ascii="Times New Roman" w:hAnsi="Times New Roman" w:cs="Times New Roman"/>
          <w:sz w:val="28"/>
          <w:szCs w:val="28"/>
        </w:rPr>
        <w:t>сентября 2</w:t>
      </w:r>
      <w:r w:rsidR="00C27FA2" w:rsidRPr="007E2CF0">
        <w:rPr>
          <w:rFonts w:ascii="Times New Roman" w:hAnsi="Times New Roman" w:cs="Times New Roman"/>
          <w:sz w:val="28"/>
          <w:szCs w:val="28"/>
        </w:rPr>
        <w:t>02</w:t>
      </w:r>
      <w:r w:rsidR="0066282B" w:rsidRPr="007E2CF0">
        <w:rPr>
          <w:rFonts w:ascii="Times New Roman" w:hAnsi="Times New Roman" w:cs="Times New Roman"/>
          <w:sz w:val="28"/>
          <w:szCs w:val="28"/>
        </w:rPr>
        <w:t>1</w:t>
      </w:r>
      <w:r w:rsidR="00635C3C" w:rsidRPr="007E2CF0">
        <w:rPr>
          <w:rFonts w:ascii="Times New Roman" w:hAnsi="Times New Roman" w:cs="Times New Roman"/>
          <w:sz w:val="28"/>
          <w:szCs w:val="28"/>
        </w:rPr>
        <w:t xml:space="preserve"> </w:t>
      </w:r>
      <w:r w:rsidRPr="007E2CF0">
        <w:rPr>
          <w:rFonts w:ascii="Times New Roman" w:hAnsi="Times New Roman" w:cs="Times New Roman"/>
          <w:sz w:val="28"/>
          <w:szCs w:val="28"/>
        </w:rPr>
        <w:t>года</w:t>
      </w:r>
      <w:r w:rsidR="007E2CF0" w:rsidRPr="007E2CF0">
        <w:rPr>
          <w:rFonts w:ascii="Times New Roman" w:hAnsi="Times New Roman" w:cs="Times New Roman"/>
          <w:sz w:val="28"/>
          <w:szCs w:val="28"/>
        </w:rPr>
        <w:tab/>
      </w:r>
      <w:r w:rsidR="007E2CF0" w:rsidRPr="007E2CF0">
        <w:rPr>
          <w:rFonts w:ascii="Times New Roman" w:hAnsi="Times New Roman" w:cs="Times New Roman"/>
          <w:sz w:val="28"/>
          <w:szCs w:val="28"/>
        </w:rPr>
        <w:tab/>
      </w:r>
      <w:r w:rsidR="007E2CF0" w:rsidRPr="007E2CF0">
        <w:rPr>
          <w:rFonts w:ascii="Times New Roman" w:hAnsi="Times New Roman" w:cs="Times New Roman"/>
          <w:sz w:val="28"/>
          <w:szCs w:val="28"/>
        </w:rPr>
        <w:tab/>
      </w:r>
      <w:r w:rsidR="007E2CF0" w:rsidRPr="007E2CF0">
        <w:rPr>
          <w:rFonts w:ascii="Times New Roman" w:hAnsi="Times New Roman" w:cs="Times New Roman"/>
          <w:sz w:val="28"/>
          <w:szCs w:val="28"/>
        </w:rPr>
        <w:tab/>
      </w:r>
      <w:r w:rsidR="007E2CF0" w:rsidRPr="007E2CF0">
        <w:rPr>
          <w:rFonts w:ascii="Times New Roman" w:hAnsi="Times New Roman" w:cs="Times New Roman"/>
          <w:sz w:val="28"/>
          <w:szCs w:val="28"/>
        </w:rPr>
        <w:tab/>
      </w:r>
      <w:r w:rsidR="007E2CF0" w:rsidRPr="007E2CF0">
        <w:rPr>
          <w:rFonts w:ascii="Times New Roman" w:hAnsi="Times New Roman" w:cs="Times New Roman"/>
          <w:sz w:val="28"/>
          <w:szCs w:val="28"/>
        </w:rPr>
        <w:tab/>
      </w:r>
      <w:r w:rsidR="007E2CF0" w:rsidRPr="007E2CF0">
        <w:rPr>
          <w:rFonts w:ascii="Times New Roman" w:hAnsi="Times New Roman" w:cs="Times New Roman"/>
          <w:sz w:val="28"/>
          <w:szCs w:val="28"/>
        </w:rPr>
        <w:tab/>
      </w:r>
      <w:r w:rsidR="007E2CF0" w:rsidRPr="007E2CF0">
        <w:rPr>
          <w:rFonts w:ascii="Times New Roman" w:hAnsi="Times New Roman" w:cs="Times New Roman"/>
          <w:sz w:val="28"/>
          <w:szCs w:val="28"/>
        </w:rPr>
        <w:tab/>
      </w:r>
      <w:r w:rsidR="007E2CF0" w:rsidRPr="007E2CF0">
        <w:rPr>
          <w:rFonts w:ascii="Times New Roman" w:hAnsi="Times New Roman" w:cs="Times New Roman"/>
          <w:sz w:val="28"/>
          <w:szCs w:val="28"/>
        </w:rPr>
        <w:tab/>
      </w:r>
      <w:r w:rsidR="00F0685E" w:rsidRPr="007E2CF0">
        <w:rPr>
          <w:rFonts w:ascii="Times New Roman" w:hAnsi="Times New Roman" w:cs="Times New Roman"/>
          <w:sz w:val="28"/>
          <w:szCs w:val="28"/>
        </w:rPr>
        <w:t xml:space="preserve">№ </w:t>
      </w:r>
      <w:r w:rsidR="00E9050F" w:rsidRPr="007E2CF0">
        <w:rPr>
          <w:rFonts w:ascii="Times New Roman" w:hAnsi="Times New Roman" w:cs="Times New Roman"/>
          <w:sz w:val="28"/>
          <w:szCs w:val="28"/>
        </w:rPr>
        <w:t>147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CE0246" w:rsidTr="00E55C03">
        <w:tc>
          <w:tcPr>
            <w:tcW w:w="4077" w:type="dxa"/>
          </w:tcPr>
          <w:p w:rsidR="009907A1" w:rsidRPr="00CE0246" w:rsidRDefault="00D61167" w:rsidP="005D4144">
            <w:pPr>
              <w:jc w:val="both"/>
              <w:rPr>
                <w:szCs w:val="28"/>
              </w:rPr>
            </w:pPr>
            <w:r w:rsidRPr="00CE0246">
              <w:rPr>
                <w:sz w:val="28"/>
                <w:szCs w:val="28"/>
              </w:rPr>
              <w:t xml:space="preserve">Об утверждении схемы расположения земельного участка на кадастровом плане территории </w:t>
            </w:r>
            <w:r w:rsidR="0066282B" w:rsidRPr="00CE0246">
              <w:rPr>
                <w:sz w:val="28"/>
                <w:szCs w:val="28"/>
              </w:rPr>
              <w:t>и о присвоении адреса объекту адресации</w:t>
            </w:r>
          </w:p>
        </w:tc>
      </w:tr>
    </w:tbl>
    <w:p w:rsidR="00D61167" w:rsidRDefault="00C710DE" w:rsidP="00D611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</w:pPr>
      <w:r>
        <w:tab/>
      </w:r>
    </w:p>
    <w:p w:rsidR="00D61167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95CBE">
        <w:rPr>
          <w:rFonts w:ascii="Times New Roman" w:hAnsi="Times New Roman" w:cs="Times New Roman"/>
          <w:sz w:val="28"/>
          <w:szCs w:val="28"/>
        </w:rPr>
        <w:t xml:space="preserve">В </w:t>
      </w:r>
      <w:r w:rsidRPr="002903A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с </w:t>
      </w:r>
      <w:r w:rsidR="00D45573" w:rsidRPr="002903A2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пункта 3 статьи 11.3, </w:t>
      </w:r>
      <w:r w:rsidRPr="002903A2">
        <w:rPr>
          <w:rFonts w:ascii="Times New Roman" w:hAnsi="Times New Roman" w:cs="Times New Roman"/>
          <w:sz w:val="28"/>
          <w:szCs w:val="28"/>
        </w:rPr>
        <w:t xml:space="preserve">со статьей  11.10 Земельного кодекса Российской Федерации, </w:t>
      </w:r>
      <w:r w:rsidR="0066282B" w:rsidRPr="00E87012">
        <w:rPr>
          <w:rFonts w:ascii="Times New Roman" w:hAnsi="Times New Roman" w:cs="Times New Roman"/>
          <w:sz w:val="28"/>
          <w:szCs w:val="28"/>
        </w:rPr>
        <w:t xml:space="preserve">с Правилами землепользования и застройки городского поселения Игрим, утвержденными решением Думы Березовского района от 27.07.2020 №589 (с изменениями на 03.06.2021), </w:t>
      </w:r>
      <w:r w:rsidR="0066282B">
        <w:rPr>
          <w:rFonts w:ascii="Times New Roman" w:hAnsi="Times New Roman" w:cs="Times New Roman"/>
          <w:sz w:val="28"/>
          <w:szCs w:val="28"/>
        </w:rPr>
        <w:t xml:space="preserve">с </w:t>
      </w:r>
      <w:r w:rsidR="00DA1316" w:rsidRPr="00DA131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 w:rsidR="00DA1316">
        <w:rPr>
          <w:rFonts w:ascii="Times New Roman" w:hAnsi="Times New Roman" w:cs="Times New Roman"/>
          <w:sz w:val="28"/>
          <w:szCs w:val="28"/>
        </w:rPr>
        <w:t>, с</w:t>
      </w:r>
      <w:r w:rsidR="00DA1316" w:rsidRPr="00DA1316">
        <w:rPr>
          <w:rFonts w:ascii="Times New Roman" w:hAnsi="Times New Roman" w:cs="Times New Roman"/>
          <w:sz w:val="28"/>
          <w:szCs w:val="28"/>
        </w:rPr>
        <w:t xml:space="preserve"> </w:t>
      </w:r>
      <w:r w:rsidR="0066282B" w:rsidRPr="00E95CB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6282B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№П/0412 от 10.11.2020 года «Об утверждении классификатора видов разрешенного использования земельных участков»</w:t>
      </w:r>
      <w:r w:rsidR="0066282B" w:rsidRPr="00E95CBE">
        <w:rPr>
          <w:rFonts w:ascii="Times New Roman" w:hAnsi="Times New Roman" w:cs="Times New Roman"/>
          <w:sz w:val="28"/>
          <w:szCs w:val="28"/>
        </w:rPr>
        <w:t>,</w:t>
      </w:r>
      <w:r w:rsidR="00DA1316" w:rsidRPr="00DA1316">
        <w:rPr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sz w:val="28"/>
          <w:szCs w:val="28"/>
        </w:rPr>
        <w:t>на основании поданного заявления и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E95CBE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D61167" w:rsidRPr="002903A2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2903A2">
        <w:rPr>
          <w:rFonts w:ascii="Times New Roman" w:hAnsi="Times New Roman" w:cs="Times New Roman"/>
          <w:sz w:val="28"/>
          <w:szCs w:val="28"/>
        </w:rPr>
        <w:t xml:space="preserve">. </w:t>
      </w:r>
      <w:r w:rsidR="00E95CBE" w:rsidRPr="002903A2">
        <w:rPr>
          <w:rFonts w:ascii="Times New Roman" w:hAnsi="Times New Roman" w:cs="Times New Roman"/>
          <w:sz w:val="28"/>
          <w:szCs w:val="28"/>
        </w:rPr>
        <w:t xml:space="preserve">Утвердить схему расположения земельного участка </w:t>
      </w:r>
      <w:r w:rsidR="00D45573" w:rsidRPr="002903A2">
        <w:rPr>
          <w:rFonts w:ascii="Times New Roman" w:hAnsi="Times New Roman" w:cs="Times New Roman"/>
          <w:sz w:val="28"/>
          <w:szCs w:val="28"/>
        </w:rPr>
        <w:t>на кадастровом плане территории в кадастровом квартале 86:05:03240</w:t>
      </w:r>
      <w:r w:rsidR="0066282B">
        <w:rPr>
          <w:rFonts w:ascii="Times New Roman" w:hAnsi="Times New Roman" w:cs="Times New Roman"/>
          <w:sz w:val="28"/>
          <w:szCs w:val="28"/>
        </w:rPr>
        <w:t>39</w:t>
      </w:r>
      <w:r w:rsidR="006C7C9B" w:rsidRPr="002903A2">
        <w:rPr>
          <w:rFonts w:ascii="Times New Roman" w:hAnsi="Times New Roman" w:cs="Times New Roman"/>
          <w:sz w:val="28"/>
          <w:szCs w:val="28"/>
        </w:rPr>
        <w:t>,</w:t>
      </w:r>
      <w:r w:rsidR="00612091" w:rsidRPr="002903A2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6282B">
        <w:rPr>
          <w:rFonts w:ascii="Times New Roman" w:hAnsi="Times New Roman" w:cs="Times New Roman"/>
          <w:sz w:val="28"/>
          <w:szCs w:val="28"/>
        </w:rPr>
        <w:t>675</w:t>
      </w:r>
      <w:r w:rsidR="008636E6" w:rsidRPr="00290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091" w:rsidRPr="002903A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12091" w:rsidRPr="002903A2">
        <w:rPr>
          <w:rFonts w:ascii="Times New Roman" w:hAnsi="Times New Roman" w:cs="Times New Roman"/>
          <w:sz w:val="28"/>
          <w:szCs w:val="28"/>
        </w:rPr>
        <w:t>.,</w:t>
      </w:r>
      <w:r w:rsidR="006C7C9B" w:rsidRPr="002903A2">
        <w:rPr>
          <w:rFonts w:ascii="Times New Roman" w:hAnsi="Times New Roman" w:cs="Times New Roman"/>
          <w:sz w:val="28"/>
          <w:szCs w:val="28"/>
        </w:rPr>
        <w:t xml:space="preserve"> </w:t>
      </w:r>
      <w:r w:rsidR="00D45573" w:rsidRPr="002903A2">
        <w:rPr>
          <w:rFonts w:ascii="Times New Roman" w:hAnsi="Times New Roman" w:cs="Times New Roman"/>
          <w:sz w:val="28"/>
          <w:szCs w:val="28"/>
        </w:rPr>
        <w:t>расположенного на</w:t>
      </w:r>
      <w:r w:rsidR="006C7C9B" w:rsidRPr="002903A2">
        <w:rPr>
          <w:rFonts w:ascii="Times New Roman" w:hAnsi="Times New Roman" w:cs="Times New Roman"/>
          <w:sz w:val="28"/>
          <w:szCs w:val="28"/>
        </w:rPr>
        <w:t xml:space="preserve"> зем</w:t>
      </w:r>
      <w:r w:rsidR="00D45573" w:rsidRPr="002903A2">
        <w:rPr>
          <w:rFonts w:ascii="Times New Roman" w:hAnsi="Times New Roman" w:cs="Times New Roman"/>
          <w:sz w:val="28"/>
          <w:szCs w:val="28"/>
        </w:rPr>
        <w:t>лях</w:t>
      </w:r>
      <w:r w:rsidR="006C7C9B" w:rsidRPr="002903A2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  <w:r w:rsidR="00B76174" w:rsidRPr="002903A2">
        <w:rPr>
          <w:rFonts w:ascii="Times New Roman" w:hAnsi="Times New Roman" w:cs="Times New Roman"/>
          <w:sz w:val="28"/>
          <w:szCs w:val="28"/>
        </w:rPr>
        <w:t xml:space="preserve">местоположение: Российская Федерация, Ханты-Мансийский автономный округ - Югра, Березовский район, </w:t>
      </w:r>
      <w:r w:rsidR="007765BA" w:rsidRPr="002903A2">
        <w:rPr>
          <w:rFonts w:ascii="Times New Roman" w:hAnsi="Times New Roman" w:cs="Times New Roman"/>
          <w:sz w:val="28"/>
          <w:szCs w:val="28"/>
        </w:rPr>
        <w:t>пгт. Игрим</w:t>
      </w:r>
      <w:r w:rsidR="00B76174" w:rsidRPr="002903A2">
        <w:rPr>
          <w:rFonts w:ascii="Times New Roman" w:hAnsi="Times New Roman" w:cs="Times New Roman"/>
          <w:sz w:val="28"/>
          <w:szCs w:val="28"/>
        </w:rPr>
        <w:t>,</w:t>
      </w:r>
      <w:r w:rsidR="0066282B">
        <w:rPr>
          <w:rFonts w:ascii="Times New Roman" w:hAnsi="Times New Roman" w:cs="Times New Roman"/>
          <w:sz w:val="28"/>
          <w:szCs w:val="28"/>
        </w:rPr>
        <w:t xml:space="preserve"> </w:t>
      </w:r>
      <w:r w:rsidR="006C7C9B" w:rsidRPr="002903A2">
        <w:rPr>
          <w:rFonts w:ascii="Times New Roman" w:hAnsi="Times New Roman" w:cs="Times New Roman"/>
          <w:sz w:val="28"/>
          <w:szCs w:val="28"/>
        </w:rPr>
        <w:t xml:space="preserve">с условным кадастровым номером </w:t>
      </w:r>
      <w:proofErr w:type="gramStart"/>
      <w:r w:rsidR="006C7C9B" w:rsidRPr="002903A2">
        <w:rPr>
          <w:rFonts w:ascii="Times New Roman" w:hAnsi="Times New Roman" w:cs="Times New Roman"/>
          <w:sz w:val="28"/>
          <w:szCs w:val="28"/>
        </w:rPr>
        <w:t>86:05:</w:t>
      </w:r>
      <w:r w:rsidR="00821126" w:rsidRPr="002903A2">
        <w:rPr>
          <w:rFonts w:ascii="Times New Roman" w:hAnsi="Times New Roman" w:cs="Times New Roman"/>
          <w:sz w:val="28"/>
          <w:szCs w:val="28"/>
        </w:rPr>
        <w:t>0</w:t>
      </w:r>
      <w:r w:rsidR="00466251" w:rsidRPr="002903A2">
        <w:rPr>
          <w:rFonts w:ascii="Times New Roman" w:hAnsi="Times New Roman" w:cs="Times New Roman"/>
          <w:sz w:val="28"/>
          <w:szCs w:val="28"/>
        </w:rPr>
        <w:t>3240</w:t>
      </w:r>
      <w:r w:rsidR="0066282B">
        <w:rPr>
          <w:rFonts w:ascii="Times New Roman" w:hAnsi="Times New Roman" w:cs="Times New Roman"/>
          <w:sz w:val="28"/>
          <w:szCs w:val="28"/>
        </w:rPr>
        <w:t>39</w:t>
      </w:r>
      <w:r w:rsidR="006C7C9B" w:rsidRPr="002903A2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6C7C9B" w:rsidRPr="002903A2">
        <w:rPr>
          <w:rFonts w:ascii="Times New Roman" w:hAnsi="Times New Roman" w:cs="Times New Roman"/>
          <w:sz w:val="28"/>
          <w:szCs w:val="28"/>
        </w:rPr>
        <w:t xml:space="preserve">1, с видом разрешенного использования </w:t>
      </w:r>
      <w:r w:rsidR="00612091" w:rsidRPr="002903A2">
        <w:rPr>
          <w:rFonts w:ascii="Times New Roman" w:hAnsi="Times New Roman" w:cs="Times New Roman"/>
          <w:sz w:val="28"/>
          <w:szCs w:val="28"/>
        </w:rPr>
        <w:t>–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 </w:t>
      </w:r>
      <w:r w:rsidR="0066282B">
        <w:rPr>
          <w:rFonts w:ascii="Times New Roman" w:hAnsi="Times New Roman" w:cs="Times New Roman"/>
          <w:sz w:val="28"/>
          <w:szCs w:val="28"/>
        </w:rPr>
        <w:t>«код 6.9 Склад»</w:t>
      </w:r>
      <w:r w:rsidR="00D45573" w:rsidRPr="002903A2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D61167" w:rsidRPr="0066282B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3A2">
        <w:rPr>
          <w:rFonts w:ascii="Times New Roman" w:hAnsi="Times New Roman" w:cs="Times New Roman"/>
          <w:sz w:val="28"/>
          <w:szCs w:val="28"/>
        </w:rPr>
        <w:tab/>
      </w:r>
      <w:r w:rsidR="00356B0F" w:rsidRPr="002903A2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</w:t>
      </w:r>
      <w:r w:rsidR="008A1236" w:rsidRPr="002903A2">
        <w:rPr>
          <w:rFonts w:ascii="Times New Roman" w:hAnsi="Times New Roman" w:cs="Times New Roman"/>
          <w:sz w:val="28"/>
          <w:szCs w:val="28"/>
        </w:rPr>
        <w:t>образован</w:t>
      </w:r>
      <w:r w:rsidR="00356B0F" w:rsidRPr="002903A2">
        <w:rPr>
          <w:rFonts w:ascii="Times New Roman" w:hAnsi="Times New Roman" w:cs="Times New Roman"/>
          <w:sz w:val="28"/>
          <w:szCs w:val="28"/>
        </w:rPr>
        <w:t xml:space="preserve"> земельный участок - </w:t>
      </w:r>
      <w:r w:rsidR="0066282B">
        <w:rPr>
          <w:rFonts w:ascii="Times New Roman" w:hAnsi="Times New Roman" w:cs="Times New Roman"/>
          <w:sz w:val="28"/>
          <w:szCs w:val="28"/>
        </w:rPr>
        <w:t>к</w:t>
      </w:r>
      <w:r w:rsidR="0066282B" w:rsidRPr="0066282B">
        <w:rPr>
          <w:rFonts w:ascii="Times New Roman" w:hAnsi="Times New Roman" w:cs="Times New Roman"/>
          <w:sz w:val="28"/>
          <w:szCs w:val="28"/>
        </w:rPr>
        <w:t>оммунально-складская зона (П 2).</w:t>
      </w:r>
    </w:p>
    <w:p w:rsidR="00D61167" w:rsidRPr="00E9050F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3A2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2903A2">
        <w:rPr>
          <w:rFonts w:ascii="Times New Roman" w:hAnsi="Times New Roman" w:cs="Times New Roman"/>
          <w:sz w:val="28"/>
          <w:szCs w:val="28"/>
        </w:rPr>
        <w:t xml:space="preserve">Присвоить образуемому земельному участку, с условным кадастровым номером </w:t>
      </w:r>
      <w:proofErr w:type="gramStart"/>
      <w:r w:rsidR="00466251" w:rsidRPr="002903A2">
        <w:rPr>
          <w:rFonts w:ascii="Times New Roman" w:hAnsi="Times New Roman" w:cs="Times New Roman"/>
          <w:sz w:val="28"/>
          <w:szCs w:val="28"/>
        </w:rPr>
        <w:t>86:05:03240</w:t>
      </w:r>
      <w:r w:rsidR="0066282B">
        <w:rPr>
          <w:rFonts w:ascii="Times New Roman" w:hAnsi="Times New Roman" w:cs="Times New Roman"/>
          <w:sz w:val="28"/>
          <w:szCs w:val="28"/>
        </w:rPr>
        <w:t>39</w:t>
      </w:r>
      <w:r w:rsidR="00466251" w:rsidRPr="002903A2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466251" w:rsidRPr="002903A2">
        <w:rPr>
          <w:rFonts w:ascii="Times New Roman" w:hAnsi="Times New Roman" w:cs="Times New Roman"/>
          <w:sz w:val="28"/>
          <w:szCs w:val="28"/>
        </w:rPr>
        <w:t>1</w:t>
      </w:r>
      <w:r w:rsidRPr="002903A2">
        <w:rPr>
          <w:rFonts w:ascii="Times New Roman" w:hAnsi="Times New Roman" w:cs="Times New Roman"/>
          <w:sz w:val="28"/>
          <w:szCs w:val="28"/>
        </w:rPr>
        <w:t xml:space="preserve">, следующий адрес: Российская Федерация, Ханты-Мансийский автономный округ - Югра, Березовский 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903A2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Pr="002903A2">
        <w:rPr>
          <w:rFonts w:ascii="Times New Roman" w:hAnsi="Times New Roman" w:cs="Times New Roman"/>
          <w:sz w:val="28"/>
          <w:szCs w:val="28"/>
        </w:rPr>
        <w:t>Игрим,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 поселок городского типа Игрим,</w:t>
      </w:r>
      <w:r w:rsidRPr="002903A2">
        <w:rPr>
          <w:rFonts w:ascii="Times New Roman" w:hAnsi="Times New Roman" w:cs="Times New Roman"/>
          <w:sz w:val="28"/>
          <w:szCs w:val="28"/>
        </w:rPr>
        <w:t xml:space="preserve"> </w:t>
      </w:r>
      <w:r w:rsidR="0066282B">
        <w:rPr>
          <w:rFonts w:ascii="Times New Roman" w:hAnsi="Times New Roman" w:cs="Times New Roman"/>
          <w:sz w:val="28"/>
          <w:szCs w:val="28"/>
        </w:rPr>
        <w:t>ул</w:t>
      </w:r>
      <w:r w:rsidR="002E72A0">
        <w:rPr>
          <w:rFonts w:ascii="Times New Roman" w:hAnsi="Times New Roman" w:cs="Times New Roman"/>
          <w:sz w:val="28"/>
          <w:szCs w:val="28"/>
        </w:rPr>
        <w:t>ица</w:t>
      </w:r>
      <w:r w:rsidR="00466251" w:rsidRPr="002903A2">
        <w:rPr>
          <w:rFonts w:ascii="Times New Roman" w:hAnsi="Times New Roman" w:cs="Times New Roman"/>
          <w:sz w:val="28"/>
          <w:szCs w:val="28"/>
        </w:rPr>
        <w:t xml:space="preserve"> Промышленн</w:t>
      </w:r>
      <w:r w:rsidR="0066282B">
        <w:rPr>
          <w:rFonts w:ascii="Times New Roman" w:hAnsi="Times New Roman" w:cs="Times New Roman"/>
          <w:sz w:val="28"/>
          <w:szCs w:val="28"/>
        </w:rPr>
        <w:t>ая</w:t>
      </w:r>
      <w:r w:rsidRPr="002903A2">
        <w:rPr>
          <w:rFonts w:ascii="Times New Roman" w:hAnsi="Times New Roman" w:cs="Times New Roman"/>
          <w:sz w:val="28"/>
          <w:szCs w:val="28"/>
        </w:rPr>
        <w:t xml:space="preserve">, з/у </w:t>
      </w:r>
      <w:r w:rsidR="0066282B" w:rsidRPr="00E9050F">
        <w:rPr>
          <w:rFonts w:ascii="Times New Roman" w:hAnsi="Times New Roman" w:cs="Times New Roman"/>
          <w:sz w:val="28"/>
          <w:szCs w:val="28"/>
        </w:rPr>
        <w:t>21</w:t>
      </w:r>
      <w:r w:rsidRPr="00E9050F">
        <w:rPr>
          <w:rFonts w:ascii="Times New Roman" w:hAnsi="Times New Roman" w:cs="Times New Roman"/>
          <w:sz w:val="28"/>
          <w:szCs w:val="28"/>
        </w:rPr>
        <w:t>.</w:t>
      </w:r>
      <w:r w:rsidRPr="00E905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1316" w:rsidRPr="00E9050F" w:rsidRDefault="00D61167" w:rsidP="00DA13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  <w:t xml:space="preserve">3. </w:t>
      </w:r>
      <w:r w:rsidR="007765BA" w:rsidRPr="00E9050F">
        <w:rPr>
          <w:rFonts w:ascii="Times New Roman" w:hAnsi="Times New Roman" w:cs="Times New Roman"/>
          <w:bCs/>
          <w:sz w:val="28"/>
          <w:szCs w:val="28"/>
        </w:rPr>
        <w:t>А</w:t>
      </w:r>
      <w:r w:rsidR="002E72A0" w:rsidRPr="00E9050F">
        <w:rPr>
          <w:rFonts w:ascii="Times New Roman" w:hAnsi="Times New Roman" w:cs="Times New Roman"/>
          <w:bCs/>
          <w:sz w:val="28"/>
          <w:szCs w:val="28"/>
        </w:rPr>
        <w:t>дминистраци</w:t>
      </w:r>
      <w:r w:rsidR="00DA1316" w:rsidRPr="00E9050F">
        <w:rPr>
          <w:rFonts w:ascii="Times New Roman" w:hAnsi="Times New Roman" w:cs="Times New Roman"/>
          <w:bCs/>
          <w:sz w:val="28"/>
          <w:szCs w:val="28"/>
        </w:rPr>
        <w:t>и</w:t>
      </w:r>
      <w:r w:rsidR="002E72A0" w:rsidRPr="00E90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5BA" w:rsidRPr="00E9050F">
        <w:rPr>
          <w:rFonts w:ascii="Times New Roman" w:hAnsi="Times New Roman" w:cs="Times New Roman"/>
          <w:bCs/>
          <w:sz w:val="28"/>
          <w:szCs w:val="28"/>
        </w:rPr>
        <w:t>Березов</w:t>
      </w:r>
      <w:r w:rsidR="002E72A0" w:rsidRPr="00E9050F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="00DA1316" w:rsidRPr="00E9050F">
        <w:rPr>
          <w:rFonts w:ascii="Times New Roman" w:hAnsi="Times New Roman" w:cs="Times New Roman"/>
          <w:bCs/>
          <w:sz w:val="28"/>
          <w:szCs w:val="28"/>
        </w:rPr>
        <w:t>:</w:t>
      </w:r>
    </w:p>
    <w:p w:rsidR="00DA1316" w:rsidRPr="00E9050F" w:rsidRDefault="00DA1316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Pr="00E9050F">
        <w:rPr>
          <w:rFonts w:ascii="Times New Roman" w:hAnsi="Times New Roman" w:cs="Times New Roman"/>
          <w:sz w:val="28"/>
          <w:szCs w:val="28"/>
        </w:rPr>
        <w:t xml:space="preserve">провести работы по образованию земельного участка и постановке его на </w:t>
      </w:r>
      <w:r w:rsidRPr="00E9050F">
        <w:rPr>
          <w:rFonts w:ascii="Times New Roman" w:hAnsi="Times New Roman" w:cs="Times New Roman"/>
          <w:sz w:val="28"/>
          <w:szCs w:val="28"/>
        </w:rPr>
        <w:lastRenderedPageBreak/>
        <w:t>государственный кадастровый учет в соответствии со схемой расположения земельного участка;</w:t>
      </w:r>
    </w:p>
    <w:p w:rsidR="00D61167" w:rsidRPr="00E9050F" w:rsidRDefault="00DA1316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  <w:t>-</w:t>
      </w:r>
      <w:r w:rsidR="007765BA" w:rsidRPr="00E9050F">
        <w:rPr>
          <w:rFonts w:ascii="Times New Roman" w:hAnsi="Times New Roman" w:cs="Times New Roman"/>
          <w:bCs/>
          <w:sz w:val="28"/>
          <w:szCs w:val="28"/>
        </w:rPr>
        <w:t xml:space="preserve"> обратиться без доверенности с заявлением о государственном кадастровом учете </w:t>
      </w:r>
      <w:r w:rsidR="007765BA" w:rsidRPr="00E9050F">
        <w:rPr>
          <w:rFonts w:ascii="Times New Roman" w:eastAsia="Times New Roman" w:hAnsi="Times New Roman" w:cs="Times New Roman"/>
          <w:sz w:val="28"/>
          <w:szCs w:val="28"/>
        </w:rPr>
        <w:t>образуемого</w:t>
      </w:r>
      <w:r w:rsidR="007765BA" w:rsidRPr="00E9050F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участка. </w:t>
      </w:r>
    </w:p>
    <w:p w:rsidR="002E72A0" w:rsidRPr="00E9050F" w:rsidRDefault="00E9050F" w:rsidP="00E905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050F">
        <w:rPr>
          <w:rFonts w:ascii="Times New Roman" w:hAnsi="Times New Roman" w:cs="Times New Roman"/>
          <w:bCs/>
          <w:sz w:val="28"/>
          <w:szCs w:val="28"/>
        </w:rPr>
        <w:t>4</w:t>
      </w:r>
      <w:r w:rsidR="002E72A0" w:rsidRPr="00E9050F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2E72A0" w:rsidRPr="00E9050F">
        <w:rPr>
          <w:rFonts w:ascii="Times New Roman" w:hAnsi="Times New Roman" w:cs="Times New Roman"/>
          <w:sz w:val="28"/>
          <w:szCs w:val="28"/>
        </w:rPr>
        <w:t>Отделу по земельному и муниципальному хозяйству:</w:t>
      </w:r>
    </w:p>
    <w:p w:rsidR="002E72A0" w:rsidRPr="00E9050F" w:rsidRDefault="00E9050F" w:rsidP="002E72A0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2A0" w:rsidRPr="00E9050F">
        <w:rPr>
          <w:rFonts w:ascii="Times New Roman" w:hAnsi="Times New Roman" w:cs="Times New Roman"/>
          <w:sz w:val="28"/>
          <w:szCs w:val="28"/>
        </w:rPr>
        <w:t>внести сведения об адресе объекта адресации в государственный адресный реестр, адресный реестр объектов недвижимости городского поселения Игрим;</w:t>
      </w:r>
    </w:p>
    <w:p w:rsidR="002E72A0" w:rsidRPr="00E9050F" w:rsidRDefault="00E9050F" w:rsidP="002E72A0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2A0" w:rsidRPr="00E9050F">
        <w:rPr>
          <w:rFonts w:ascii="Times New Roman" w:hAnsi="Times New Roman" w:cs="Times New Roman"/>
          <w:sz w:val="28"/>
          <w:szCs w:val="28"/>
        </w:rPr>
        <w:t>направить настоящее постановление с приложением схемы расположения земельного участка в орган регистрации прав в срок не более чем пять рабочих дней со дня принятия.</w:t>
      </w:r>
    </w:p>
    <w:p w:rsidR="00D61167" w:rsidRPr="00E9050F" w:rsidRDefault="002E72A0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</w:r>
      <w:r w:rsidR="00D61167" w:rsidRPr="00E9050F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7765BA" w:rsidRPr="00E9050F">
        <w:rPr>
          <w:rFonts w:ascii="Times New Roman" w:hAnsi="Times New Roman" w:cs="Times New Roman"/>
          <w:sz w:val="28"/>
          <w:szCs w:val="28"/>
        </w:rPr>
        <w:t>Срок действия настоящего постановления составляет два года после его подписания.</w:t>
      </w:r>
    </w:p>
    <w:p w:rsidR="00D61167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  <w:t xml:space="preserve">6. </w:t>
      </w:r>
      <w:r w:rsidR="007765BA" w:rsidRPr="00E9050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7765BA" w:rsidRPr="007765BA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710DE" w:rsidRPr="00D61167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7. </w:t>
      </w:r>
      <w:r w:rsidR="007765BA" w:rsidRPr="007765B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поселения С.А. </w:t>
      </w:r>
      <w:proofErr w:type="spellStart"/>
      <w:r w:rsidR="007765BA" w:rsidRPr="007765BA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6672" w:rsidRPr="007765BA" w:rsidRDefault="000C6672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7765BA" w:rsidRDefault="00E136B4" w:rsidP="00E136B4">
      <w:pPr>
        <w:jc w:val="both"/>
        <w:rPr>
          <w:rFonts w:ascii="Times New Roman" w:hAnsi="Times New Roman" w:cs="Times New Roman"/>
          <w:sz w:val="28"/>
          <w:szCs w:val="28"/>
        </w:rPr>
      </w:pPr>
      <w:r w:rsidRPr="007765BA">
        <w:rPr>
          <w:rFonts w:ascii="Times New Roman" w:hAnsi="Times New Roman" w:cs="Times New Roman"/>
          <w:sz w:val="28"/>
          <w:szCs w:val="28"/>
        </w:rPr>
        <w:t>Г</w:t>
      </w:r>
      <w:r w:rsidR="00EE3E75" w:rsidRPr="007765BA">
        <w:rPr>
          <w:rFonts w:ascii="Times New Roman" w:hAnsi="Times New Roman" w:cs="Times New Roman"/>
          <w:sz w:val="28"/>
          <w:szCs w:val="28"/>
        </w:rPr>
        <w:t>лав</w:t>
      </w:r>
      <w:r w:rsidRPr="007765BA">
        <w:rPr>
          <w:rFonts w:ascii="Times New Roman" w:hAnsi="Times New Roman" w:cs="Times New Roman"/>
          <w:sz w:val="28"/>
          <w:szCs w:val="28"/>
        </w:rPr>
        <w:t>а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7765BA">
        <w:rPr>
          <w:rFonts w:ascii="Times New Roman" w:hAnsi="Times New Roman" w:cs="Times New Roman"/>
          <w:sz w:val="28"/>
          <w:szCs w:val="28"/>
        </w:rPr>
        <w:t>поселения</w:t>
      </w:r>
      <w:r w:rsidR="007E2CF0">
        <w:rPr>
          <w:rFonts w:ascii="Times New Roman" w:hAnsi="Times New Roman" w:cs="Times New Roman"/>
          <w:sz w:val="28"/>
          <w:szCs w:val="28"/>
        </w:rPr>
        <w:tab/>
      </w:r>
      <w:r w:rsidR="007E2CF0">
        <w:rPr>
          <w:rFonts w:ascii="Times New Roman" w:hAnsi="Times New Roman" w:cs="Times New Roman"/>
          <w:sz w:val="28"/>
          <w:szCs w:val="28"/>
        </w:rPr>
        <w:tab/>
      </w:r>
      <w:r w:rsidR="007E2CF0">
        <w:rPr>
          <w:rFonts w:ascii="Times New Roman" w:hAnsi="Times New Roman" w:cs="Times New Roman"/>
          <w:sz w:val="28"/>
          <w:szCs w:val="28"/>
        </w:rPr>
        <w:tab/>
      </w:r>
      <w:r w:rsidR="007E2CF0">
        <w:rPr>
          <w:rFonts w:ascii="Times New Roman" w:hAnsi="Times New Roman" w:cs="Times New Roman"/>
          <w:sz w:val="28"/>
          <w:szCs w:val="28"/>
        </w:rPr>
        <w:tab/>
      </w:r>
      <w:r w:rsidR="007E2CF0">
        <w:rPr>
          <w:rFonts w:ascii="Times New Roman" w:hAnsi="Times New Roman" w:cs="Times New Roman"/>
          <w:sz w:val="28"/>
          <w:szCs w:val="28"/>
        </w:rPr>
        <w:tab/>
      </w:r>
      <w:r w:rsidR="007E2CF0">
        <w:rPr>
          <w:rFonts w:ascii="Times New Roman" w:hAnsi="Times New Roman" w:cs="Times New Roman"/>
          <w:sz w:val="28"/>
          <w:szCs w:val="28"/>
        </w:rPr>
        <w:tab/>
      </w:r>
      <w:r w:rsidR="007E2CF0">
        <w:rPr>
          <w:rFonts w:ascii="Times New Roman" w:hAnsi="Times New Roman" w:cs="Times New Roman"/>
          <w:sz w:val="28"/>
          <w:szCs w:val="28"/>
        </w:rPr>
        <w:tab/>
      </w:r>
      <w:r w:rsidR="007E2CF0">
        <w:rPr>
          <w:rFonts w:ascii="Times New Roman" w:hAnsi="Times New Roman" w:cs="Times New Roman"/>
          <w:sz w:val="28"/>
          <w:szCs w:val="28"/>
        </w:rPr>
        <w:tab/>
      </w:r>
      <w:r w:rsidR="007E2CF0">
        <w:rPr>
          <w:rFonts w:ascii="Times New Roman" w:hAnsi="Times New Roman" w:cs="Times New Roman"/>
          <w:sz w:val="28"/>
          <w:szCs w:val="28"/>
        </w:rPr>
        <w:tab/>
      </w:r>
      <w:r w:rsidR="007E2CF0">
        <w:rPr>
          <w:rFonts w:ascii="Times New Roman" w:hAnsi="Times New Roman" w:cs="Times New Roman"/>
          <w:sz w:val="28"/>
          <w:szCs w:val="28"/>
        </w:rPr>
        <w:tab/>
      </w:r>
      <w:r w:rsidRPr="007765BA">
        <w:rPr>
          <w:rFonts w:ascii="Times New Roman" w:hAnsi="Times New Roman" w:cs="Times New Roman"/>
          <w:sz w:val="28"/>
          <w:szCs w:val="28"/>
        </w:rPr>
        <w:t>Т.А. Грудо</w:t>
      </w: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7E2CF0" w:rsidRDefault="007E2CF0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7E2CF0" w:rsidRDefault="007E2CF0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7E2CF0" w:rsidRDefault="007E2CF0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2E72A0" w:rsidRPr="00703CEB" w:rsidRDefault="002E72A0" w:rsidP="002E72A0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lastRenderedPageBreak/>
        <w:t>УТВЕРЖДЕНА</w:t>
      </w:r>
    </w:p>
    <w:p w:rsidR="002E72A0" w:rsidRDefault="002E72A0" w:rsidP="002E72A0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</w:t>
      </w:r>
      <w:r w:rsidRPr="00703CEB">
        <w:rPr>
          <w:rFonts w:ascii="Times New Roman" w:hAnsi="Times New Roman" w:cs="Times New Roman"/>
        </w:rPr>
        <w:t>дминистрации</w:t>
      </w:r>
    </w:p>
    <w:p w:rsidR="002E72A0" w:rsidRDefault="002E72A0" w:rsidP="002E72A0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Игрим</w:t>
      </w:r>
      <w:r w:rsidRPr="00703CEB">
        <w:rPr>
          <w:rFonts w:ascii="Times New Roman" w:hAnsi="Times New Roman" w:cs="Times New Roman"/>
        </w:rPr>
        <w:t xml:space="preserve"> Березовского района</w:t>
      </w:r>
      <w:r>
        <w:rPr>
          <w:rFonts w:ascii="Times New Roman" w:hAnsi="Times New Roman" w:cs="Times New Roman"/>
        </w:rPr>
        <w:t xml:space="preserve"> </w:t>
      </w:r>
    </w:p>
    <w:p w:rsidR="002E72A0" w:rsidRDefault="002E72A0" w:rsidP="002E72A0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E9050F">
        <w:rPr>
          <w:rFonts w:ascii="Times New Roman" w:hAnsi="Times New Roman" w:cs="Times New Roman"/>
        </w:rPr>
        <w:t xml:space="preserve">от </w:t>
      </w:r>
      <w:r w:rsidR="00E9050F" w:rsidRPr="00E9050F">
        <w:rPr>
          <w:rFonts w:ascii="Times New Roman" w:hAnsi="Times New Roman" w:cs="Times New Roman"/>
        </w:rPr>
        <w:t>29</w:t>
      </w:r>
      <w:r w:rsidRPr="00E9050F">
        <w:rPr>
          <w:rFonts w:ascii="Times New Roman" w:hAnsi="Times New Roman" w:cs="Times New Roman"/>
        </w:rPr>
        <w:t xml:space="preserve"> сентября 2021 № </w:t>
      </w:r>
      <w:r w:rsidR="00E9050F" w:rsidRPr="00E9050F">
        <w:rPr>
          <w:rFonts w:ascii="Times New Roman" w:hAnsi="Times New Roman" w:cs="Times New Roman"/>
        </w:rPr>
        <w:t>1</w:t>
      </w:r>
      <w:r w:rsidRPr="00E9050F">
        <w:rPr>
          <w:rFonts w:ascii="Times New Roman" w:hAnsi="Times New Roman" w:cs="Times New Roman"/>
        </w:rPr>
        <w:t>4</w:t>
      </w:r>
      <w:r w:rsidR="00E9050F" w:rsidRPr="00E9050F">
        <w:rPr>
          <w:rFonts w:ascii="Times New Roman" w:hAnsi="Times New Roman" w:cs="Times New Roman"/>
        </w:rPr>
        <w:t>7</w:t>
      </w:r>
    </w:p>
    <w:p w:rsidR="002E72A0" w:rsidRDefault="002E72A0" w:rsidP="002E72A0">
      <w:pPr>
        <w:pStyle w:val="1"/>
        <w:spacing w:after="240"/>
        <w:jc w:val="center"/>
        <w:rPr>
          <w:b/>
          <w:sz w:val="28"/>
          <w:szCs w:val="28"/>
        </w:rPr>
      </w:pPr>
    </w:p>
    <w:p w:rsidR="002E72A0" w:rsidRDefault="002E72A0" w:rsidP="002E72A0">
      <w:pPr>
        <w:pStyle w:val="1"/>
        <w:spacing w:after="240"/>
        <w:jc w:val="center"/>
        <w:rPr>
          <w:b/>
          <w:sz w:val="28"/>
          <w:szCs w:val="28"/>
        </w:rPr>
        <w:sectPr w:rsidR="002E72A0" w:rsidSect="002E72A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510" w:right="567" w:bottom="284" w:left="1134" w:header="709" w:footer="709" w:gutter="0"/>
          <w:cols w:space="708"/>
          <w:docGrid w:linePitch="360"/>
        </w:sectPr>
      </w:pPr>
      <w:r w:rsidRPr="009C1D0B">
        <w:rPr>
          <w:b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</w:p>
    <w:p w:rsidR="002E72A0" w:rsidRPr="005C0E5E" w:rsidRDefault="002E72A0" w:rsidP="002E72A0">
      <w:pPr>
        <w:pStyle w:val="1"/>
        <w:rPr>
          <w:sz w:val="2"/>
          <w:szCs w:val="2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9"/>
        <w:gridCol w:w="1620"/>
        <w:gridCol w:w="1619"/>
      </w:tblGrid>
      <w:tr w:rsidR="002E72A0" w:rsidTr="009A5E20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2A0" w:rsidRPr="00652C44" w:rsidRDefault="002E72A0" w:rsidP="007E2CF0">
            <w:pPr>
              <w:pStyle w:val="a9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</w:t>
            </w:r>
            <w:r>
              <w:rPr>
                <w:b w:val="0"/>
              </w:rPr>
              <w:t>ЗУ1</w:t>
            </w:r>
          </w:p>
        </w:tc>
      </w:tr>
      <w:tr w:rsidR="002E72A0" w:rsidTr="009A5E2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2A0" w:rsidRPr="000E7E9B" w:rsidRDefault="002E72A0" w:rsidP="00E9050F">
            <w:pPr>
              <w:pStyle w:val="a9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675</w:t>
            </w:r>
            <w:r w:rsidRPr="00763841">
              <w:rPr>
                <w:b w:val="0"/>
              </w:rPr>
              <w:t xml:space="preserve"> м</w:t>
            </w:r>
            <w:r w:rsidRPr="00763841">
              <w:rPr>
                <w:b w:val="0"/>
                <w:szCs w:val="22"/>
                <w:vertAlign w:val="superscript"/>
              </w:rPr>
              <w:t>2</w:t>
            </w:r>
          </w:p>
        </w:tc>
      </w:tr>
      <w:tr w:rsidR="002E72A0" w:rsidTr="009A5E20">
        <w:trPr>
          <w:cantSplit/>
          <w:tblHeader/>
        </w:trPr>
        <w:tc>
          <w:tcPr>
            <w:tcW w:w="175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A0" w:rsidRPr="006B38A6" w:rsidRDefault="002E72A0" w:rsidP="009A5E20">
            <w:pPr>
              <w:pStyle w:val="a9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2A0" w:rsidRPr="008E5887" w:rsidRDefault="002E72A0" w:rsidP="009A5E20">
            <w:pPr>
              <w:pStyle w:val="a9"/>
            </w:pPr>
            <w:r w:rsidRPr="008E5887">
              <w:t>Координаты</w:t>
            </w:r>
            <w:r>
              <w:t>, м</w:t>
            </w:r>
          </w:p>
        </w:tc>
      </w:tr>
      <w:tr w:rsidR="002E72A0" w:rsidTr="009A5E20">
        <w:trPr>
          <w:cantSplit/>
          <w:tblHeader/>
        </w:trPr>
        <w:tc>
          <w:tcPr>
            <w:tcW w:w="175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72A0" w:rsidRPr="008E5887" w:rsidRDefault="002E72A0" w:rsidP="009A5E20">
            <w:pPr>
              <w:pStyle w:val="a9"/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A0" w:rsidRPr="008E5887" w:rsidRDefault="002E72A0" w:rsidP="009A5E20">
            <w:pPr>
              <w:pStyle w:val="a9"/>
            </w:pPr>
            <w:r w:rsidRPr="008E5887">
              <w:t>Х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2A0" w:rsidRPr="008E5887" w:rsidRDefault="002E72A0" w:rsidP="009A5E20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</w:tr>
    </w:tbl>
    <w:p w:rsidR="002E72A0" w:rsidRDefault="002E72A0" w:rsidP="002E72A0">
      <w:pPr>
        <w:pStyle w:val="a8"/>
        <w:keepNext/>
        <w:rPr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9"/>
        <w:gridCol w:w="1620"/>
        <w:gridCol w:w="1619"/>
      </w:tblGrid>
      <w:tr w:rsidR="002E72A0" w:rsidTr="009A5E20">
        <w:trPr>
          <w:cantSplit/>
          <w:tblHeader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7F9F" w:rsidRDefault="002E72A0" w:rsidP="009A5E20">
            <w:pPr>
              <w:pStyle w:val="ab"/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7F9F" w:rsidRDefault="002E72A0" w:rsidP="009A5E20">
            <w:pPr>
              <w:pStyle w:val="ab"/>
            </w:pPr>
            <w:r>
              <w:t>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2A0" w:rsidRPr="00607F9F" w:rsidRDefault="002E72A0" w:rsidP="009A5E20">
            <w:pPr>
              <w:pStyle w:val="ab"/>
            </w:pPr>
            <w:r>
              <w:t>3</w:t>
            </w:r>
          </w:p>
        </w:tc>
      </w:tr>
      <w:tr w:rsidR="002E72A0" w:rsidRPr="006057B5" w:rsidTr="009A5E20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right"/>
              <w:rPr>
                <w:b/>
              </w:rPr>
            </w:pPr>
            <w:r>
              <w:t>1205802,24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right"/>
              <w:rPr>
                <w:b/>
              </w:rPr>
            </w:pPr>
            <w:r>
              <w:t>1720313,34</w:t>
            </w:r>
          </w:p>
        </w:tc>
      </w:tr>
      <w:tr w:rsidR="002E72A0" w:rsidRPr="006057B5" w:rsidTr="009A5E20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right"/>
              <w:rPr>
                <w:b/>
              </w:rPr>
            </w:pPr>
            <w:r>
              <w:t>1205817,78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right"/>
              <w:rPr>
                <w:b/>
              </w:rPr>
            </w:pPr>
            <w:r>
              <w:t>1720317,17</w:t>
            </w:r>
          </w:p>
        </w:tc>
      </w:tr>
      <w:tr w:rsidR="002E72A0" w:rsidRPr="006057B5" w:rsidTr="009A5E20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right"/>
              <w:rPr>
                <w:b/>
              </w:rPr>
            </w:pPr>
            <w:r>
              <w:t>1205818,38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right"/>
              <w:rPr>
                <w:b/>
              </w:rPr>
            </w:pPr>
            <w:r>
              <w:t>1720314,08</w:t>
            </w:r>
          </w:p>
        </w:tc>
      </w:tr>
      <w:tr w:rsidR="002E72A0" w:rsidRPr="006057B5" w:rsidTr="009A5E20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Default="002E72A0" w:rsidP="009A5E20">
            <w:pPr>
              <w:pStyle w:val="aa"/>
              <w:jc w:val="center"/>
            </w:pPr>
          </w:p>
          <w:p w:rsidR="002E72A0" w:rsidRDefault="002E72A0" w:rsidP="009A5E20">
            <w:pPr>
              <w:pStyle w:val="aa"/>
              <w:jc w:val="center"/>
            </w:pP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Default="002E72A0" w:rsidP="009A5E20">
            <w:pPr>
              <w:pStyle w:val="aa"/>
              <w:jc w:val="right"/>
            </w:pP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2A0" w:rsidRDefault="002E72A0" w:rsidP="009A5E20">
            <w:pPr>
              <w:pStyle w:val="aa"/>
              <w:jc w:val="right"/>
            </w:pPr>
          </w:p>
        </w:tc>
      </w:tr>
      <w:tr w:rsidR="002E72A0" w:rsidRPr="006057B5" w:rsidTr="009A5E20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right"/>
              <w:rPr>
                <w:b/>
              </w:rPr>
            </w:pPr>
            <w:r>
              <w:t>1205822,07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right"/>
              <w:rPr>
                <w:b/>
              </w:rPr>
            </w:pPr>
            <w:r>
              <w:t>1720314,94</w:t>
            </w:r>
          </w:p>
        </w:tc>
      </w:tr>
      <w:tr w:rsidR="002E72A0" w:rsidRPr="006057B5" w:rsidTr="009A5E20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right"/>
              <w:rPr>
                <w:b/>
              </w:rPr>
            </w:pPr>
            <w:r>
              <w:t>1205821,30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right"/>
              <w:rPr>
                <w:b/>
              </w:rPr>
            </w:pPr>
            <w:r>
              <w:t>1720317,94</w:t>
            </w:r>
          </w:p>
        </w:tc>
      </w:tr>
      <w:tr w:rsidR="002E72A0" w:rsidRPr="006057B5" w:rsidTr="009A5E20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right"/>
              <w:rPr>
                <w:b/>
              </w:rPr>
            </w:pPr>
            <w:r>
              <w:t>1205837,21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right"/>
              <w:rPr>
                <w:b/>
              </w:rPr>
            </w:pPr>
            <w:r>
              <w:t>1720321,83</w:t>
            </w:r>
          </w:p>
        </w:tc>
      </w:tr>
      <w:tr w:rsidR="002E72A0" w:rsidRPr="006057B5" w:rsidTr="009A5E20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right"/>
              <w:rPr>
                <w:b/>
              </w:rPr>
            </w:pPr>
            <w:r>
              <w:t>1205833,06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right"/>
              <w:rPr>
                <w:b/>
              </w:rPr>
            </w:pPr>
            <w:r>
              <w:t>1720339,68</w:t>
            </w:r>
          </w:p>
        </w:tc>
      </w:tr>
      <w:tr w:rsidR="002E72A0" w:rsidRPr="006057B5" w:rsidTr="009A5E20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right"/>
              <w:rPr>
                <w:b/>
              </w:rPr>
            </w:pPr>
            <w:r>
              <w:t>1205797,80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right"/>
              <w:rPr>
                <w:b/>
              </w:rPr>
            </w:pPr>
            <w:r>
              <w:t>1720331,22</w:t>
            </w:r>
          </w:p>
        </w:tc>
      </w:tr>
      <w:tr w:rsidR="002E72A0" w:rsidRPr="006057B5" w:rsidTr="009A5E20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right"/>
              <w:rPr>
                <w:b/>
              </w:rPr>
            </w:pPr>
            <w:r>
              <w:t>1205802,24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2A0" w:rsidRPr="006057B5" w:rsidRDefault="002E72A0" w:rsidP="009A5E20">
            <w:pPr>
              <w:pStyle w:val="aa"/>
              <w:jc w:val="right"/>
              <w:rPr>
                <w:b/>
              </w:rPr>
            </w:pPr>
            <w:r>
              <w:t>1720313,34</w:t>
            </w:r>
          </w:p>
        </w:tc>
      </w:tr>
    </w:tbl>
    <w:p w:rsidR="002E72A0" w:rsidRDefault="002E72A0" w:rsidP="002E72A0">
      <w:pPr>
        <w:pStyle w:val="a8"/>
      </w:pPr>
    </w:p>
    <w:p w:rsidR="002E72A0" w:rsidRPr="00CB3F08" w:rsidRDefault="002E72A0" w:rsidP="002E72A0">
      <w:pPr>
        <w:pStyle w:val="1"/>
      </w:pPr>
    </w:p>
    <w:p w:rsidR="002E72A0" w:rsidRPr="00CB3F08" w:rsidRDefault="002E72A0" w:rsidP="002E72A0">
      <w:pPr>
        <w:pStyle w:val="a8"/>
        <w:sectPr w:rsidR="002E72A0" w:rsidRPr="00CB3F08" w:rsidSect="005F17C5">
          <w:type w:val="continuous"/>
          <w:pgSz w:w="11906" w:h="16838" w:code="9"/>
          <w:pgMar w:top="510" w:right="567" w:bottom="284" w:left="1134" w:header="709" w:footer="709" w:gutter="0"/>
          <w:cols w:num="2" w:space="708"/>
          <w:docGrid w:linePitch="360"/>
        </w:sect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5"/>
      </w:tblGrid>
      <w:tr w:rsidR="002E72A0" w:rsidTr="009A5E20">
        <w:trPr>
          <w:cantSplit/>
          <w:jc w:val="center"/>
        </w:trPr>
        <w:tc>
          <w:tcPr>
            <w:tcW w:w="5000" w:type="pct"/>
          </w:tcPr>
          <w:p w:rsidR="002E72A0" w:rsidRPr="00C236C0" w:rsidRDefault="002E72A0" w:rsidP="009A5E20">
            <w:pPr>
              <w:pStyle w:val="1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367F051" wp14:editId="757B53DA">
                  <wp:extent cx="6296025" cy="2952750"/>
                  <wp:effectExtent l="19050" t="19050" r="9525" b="0"/>
                  <wp:docPr id="1" name="Рисунок 1" descr="C:\Users\efomina\AppData\Local\Temp\7\PkzoThemeRendered06152405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fomina\AppData\Local\Temp\7\PkzoThemeRendered06152405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29527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2E72A0" w:rsidTr="009A5E20">
        <w:trPr>
          <w:cantSplit/>
          <w:jc w:val="center"/>
        </w:trPr>
        <w:tc>
          <w:tcPr>
            <w:tcW w:w="5000" w:type="pct"/>
            <w:vAlign w:val="center"/>
          </w:tcPr>
          <w:p w:rsidR="002E72A0" w:rsidRDefault="002E72A0" w:rsidP="009A5E20">
            <w:pPr>
              <w:pStyle w:val="aa"/>
              <w:jc w:val="center"/>
              <w:rPr>
                <w:b/>
                <w:szCs w:val="22"/>
              </w:rPr>
            </w:pPr>
            <w:bookmarkStart w:id="0" w:name="Чертёж_земельных_участков_и_их_частей"/>
            <w:bookmarkEnd w:id="0"/>
            <w:r>
              <w:rPr>
                <w:b/>
                <w:szCs w:val="22"/>
              </w:rPr>
              <w:t>Система координат</w:t>
            </w:r>
            <w:r w:rsidRPr="00B8497D">
              <w:rPr>
                <w:b/>
                <w:szCs w:val="22"/>
              </w:rPr>
              <w:t xml:space="preserve">: </w:t>
            </w:r>
            <w:r>
              <w:rPr>
                <w:b/>
                <w:szCs w:val="22"/>
              </w:rPr>
              <w:t>МСК86_Зона_1</w:t>
            </w:r>
          </w:p>
          <w:p w:rsidR="002E72A0" w:rsidRDefault="002E72A0" w:rsidP="009A5E20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3000</w:t>
            </w:r>
          </w:p>
        </w:tc>
      </w:tr>
      <w:tr w:rsidR="002E72A0" w:rsidTr="009A5E20">
        <w:trPr>
          <w:cantSplit/>
          <w:jc w:val="center"/>
        </w:trPr>
        <w:tc>
          <w:tcPr>
            <w:tcW w:w="5000" w:type="pct"/>
            <w:vAlign w:val="center"/>
          </w:tcPr>
          <w:p w:rsidR="002E72A0" w:rsidRPr="00261767" w:rsidRDefault="002E72A0" w:rsidP="009A5E20">
            <w:pPr>
              <w:pStyle w:val="aa"/>
              <w:rPr>
                <w:b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2E72A0" w:rsidRPr="001313DD" w:rsidRDefault="002E72A0" w:rsidP="009A5E20">
            <w:pPr>
              <w:pStyle w:val="a8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70"/>
              <w:gridCol w:w="8535"/>
            </w:tblGrid>
            <w:tr w:rsidR="002E72A0" w:rsidTr="009A5E20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2E72A0" w:rsidRPr="00065F84" w:rsidRDefault="002E72A0" w:rsidP="009A5E20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74CB8ED" wp14:editId="755F10C5">
                        <wp:extent cx="866775" cy="38100"/>
                        <wp:effectExtent l="0" t="0" r="0" b="0"/>
                        <wp:docPr id="2" name="Рисунок 2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2E72A0" w:rsidRDefault="002E72A0" w:rsidP="009A5E20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2E72A0" w:rsidTr="009A5E20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2E72A0" w:rsidRPr="00065F84" w:rsidRDefault="002E72A0" w:rsidP="009A5E20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B134A01" wp14:editId="0E0AECB2">
                        <wp:extent cx="857250" cy="38100"/>
                        <wp:effectExtent l="0" t="0" r="0" b="0"/>
                        <wp:docPr id="3" name="Рисунок 3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2E72A0" w:rsidRDefault="002E72A0" w:rsidP="009A5E20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2E72A0" w:rsidTr="009A5E20">
              <w:trPr>
                <w:cantSplit/>
                <w:trHeight w:hRule="exact" w:val="284"/>
              </w:trPr>
              <w:tc>
                <w:tcPr>
                  <w:tcW w:w="818" w:type="pct"/>
                  <w:tcMar>
                    <w:bottom w:w="28" w:type="dxa"/>
                  </w:tcMar>
                </w:tcPr>
                <w:p w:rsidR="002E72A0" w:rsidRPr="00745B56" w:rsidRDefault="002E72A0" w:rsidP="009A5E20">
                  <w:pPr>
                    <w:pStyle w:val="aa"/>
                    <w:jc w:val="center"/>
                    <w:rPr>
                      <w:lang w:val="en-US"/>
                    </w:rPr>
                  </w:pPr>
                  <w:r>
                    <w:object w:dxaOrig="14670" w:dyaOrig="6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75pt;height:3pt" o:ole="">
                        <v:imagedata r:id="rId14" o:title=""/>
                      </v:shape>
                      <o:OLEObject Type="Embed" ProgID="PBrush" ShapeID="_x0000_i1025" DrawAspect="Content" ObjectID="_1694529748" r:id="rId1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2E72A0" w:rsidRPr="0082034E" w:rsidRDefault="002E72A0" w:rsidP="009A5E20">
                  <w:pPr>
                    <w:pStyle w:val="1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2E72A0" w:rsidTr="009A5E20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2E72A0" w:rsidRPr="00065F84" w:rsidRDefault="002E72A0" w:rsidP="009A5E20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272475" wp14:editId="7CAE7464">
                        <wp:extent cx="57150" cy="76200"/>
                        <wp:effectExtent l="0" t="0" r="0" b="0"/>
                        <wp:docPr id="5" name="Рисунок 5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2E72A0" w:rsidRDefault="002E72A0" w:rsidP="009A5E20">
                  <w:pPr>
                    <w:pStyle w:val="1"/>
                    <w:rPr>
                      <w:spacing w:val="-4"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  <w:p w:rsidR="00DA1316" w:rsidRDefault="00DA1316" w:rsidP="009A5E20">
                  <w:pPr>
                    <w:pStyle w:val="1"/>
                    <w:rPr>
                      <w:spacing w:val="-4"/>
                      <w:sz w:val="20"/>
                    </w:rPr>
                  </w:pPr>
                </w:p>
                <w:p w:rsidR="00DA1316" w:rsidRDefault="00DA1316" w:rsidP="009A5E20">
                  <w:pPr>
                    <w:pStyle w:val="1"/>
                    <w:rPr>
                      <w:spacing w:val="-4"/>
                      <w:sz w:val="20"/>
                    </w:rPr>
                  </w:pPr>
                </w:p>
                <w:p w:rsidR="00DA1316" w:rsidRDefault="00DA1316" w:rsidP="009A5E20">
                  <w:pPr>
                    <w:pStyle w:val="1"/>
                  </w:pPr>
                </w:p>
              </w:tc>
            </w:tr>
          </w:tbl>
          <w:p w:rsidR="002E72A0" w:rsidRPr="00DD599C" w:rsidRDefault="002E72A0" w:rsidP="009A5E20">
            <w:pPr>
              <w:pStyle w:val="a8"/>
            </w:pPr>
          </w:p>
          <w:p w:rsidR="002E72A0" w:rsidRPr="00A52106" w:rsidRDefault="002E72A0" w:rsidP="009A5E20">
            <w:pPr>
              <w:pStyle w:val="aa"/>
              <w:rPr>
                <w:b/>
              </w:rPr>
            </w:pPr>
          </w:p>
        </w:tc>
      </w:tr>
    </w:tbl>
    <w:p w:rsidR="002E72A0" w:rsidRDefault="002E72A0" w:rsidP="002E72A0">
      <w:pPr>
        <w:rPr>
          <w:sz w:val="2"/>
          <w:szCs w:val="2"/>
        </w:rPr>
        <w:sectPr w:rsidR="002E72A0" w:rsidSect="005F17C5">
          <w:type w:val="continuous"/>
          <w:pgSz w:w="11906" w:h="16838" w:code="9"/>
          <w:pgMar w:top="510" w:right="567" w:bottom="284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2E72A0" w:rsidRPr="00CB3A4A" w:rsidRDefault="002E72A0" w:rsidP="002E72A0">
      <w:pPr>
        <w:rPr>
          <w:sz w:val="2"/>
          <w:szCs w:val="2"/>
        </w:rPr>
      </w:pPr>
    </w:p>
    <w:p w:rsidR="002E72A0" w:rsidRPr="005C0E5E" w:rsidRDefault="002E72A0" w:rsidP="002E72A0">
      <w:pPr>
        <w:pStyle w:val="1"/>
        <w:rPr>
          <w:sz w:val="2"/>
          <w:szCs w:val="2"/>
        </w:rPr>
      </w:pPr>
    </w:p>
    <w:sectPr w:rsidR="002E72A0" w:rsidRPr="005C0E5E" w:rsidSect="002E72A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C8" w:rsidRDefault="000471C8">
      <w:pPr>
        <w:spacing w:after="0" w:line="240" w:lineRule="auto"/>
      </w:pPr>
      <w:r>
        <w:separator/>
      </w:r>
    </w:p>
  </w:endnote>
  <w:endnote w:type="continuationSeparator" w:id="0">
    <w:p w:rsidR="000471C8" w:rsidRDefault="0004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C8" w:rsidRDefault="000471C8">
      <w:pPr>
        <w:spacing w:after="0" w:line="240" w:lineRule="auto"/>
      </w:pPr>
      <w:r>
        <w:separator/>
      </w:r>
    </w:p>
  </w:footnote>
  <w:footnote w:type="continuationSeparator" w:id="0">
    <w:p w:rsidR="000471C8" w:rsidRDefault="0004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10DE"/>
    <w:rsid w:val="00000892"/>
    <w:rsid w:val="000471C8"/>
    <w:rsid w:val="000826A8"/>
    <w:rsid w:val="00094E8A"/>
    <w:rsid w:val="000C6672"/>
    <w:rsid w:val="000F7DDF"/>
    <w:rsid w:val="00117C68"/>
    <w:rsid w:val="00171FB6"/>
    <w:rsid w:val="001812E1"/>
    <w:rsid w:val="001873EE"/>
    <w:rsid w:val="00194C37"/>
    <w:rsid w:val="001E0147"/>
    <w:rsid w:val="00234DB5"/>
    <w:rsid w:val="00242ED9"/>
    <w:rsid w:val="00262D10"/>
    <w:rsid w:val="00264FEF"/>
    <w:rsid w:val="0028582F"/>
    <w:rsid w:val="002903A2"/>
    <w:rsid w:val="002A4427"/>
    <w:rsid w:val="002B0282"/>
    <w:rsid w:val="002C5D9D"/>
    <w:rsid w:val="002E72A0"/>
    <w:rsid w:val="002F7E64"/>
    <w:rsid w:val="00347024"/>
    <w:rsid w:val="00356B0F"/>
    <w:rsid w:val="00366A7F"/>
    <w:rsid w:val="0039665A"/>
    <w:rsid w:val="003F537A"/>
    <w:rsid w:val="004012AD"/>
    <w:rsid w:val="00404C80"/>
    <w:rsid w:val="00462956"/>
    <w:rsid w:val="00466251"/>
    <w:rsid w:val="00487577"/>
    <w:rsid w:val="00496D47"/>
    <w:rsid w:val="004A6192"/>
    <w:rsid w:val="004E4367"/>
    <w:rsid w:val="005008A0"/>
    <w:rsid w:val="0051052F"/>
    <w:rsid w:val="00513DC4"/>
    <w:rsid w:val="00517153"/>
    <w:rsid w:val="005D4144"/>
    <w:rsid w:val="006103E0"/>
    <w:rsid w:val="00611EF6"/>
    <w:rsid w:val="00612091"/>
    <w:rsid w:val="00635C3C"/>
    <w:rsid w:val="0066282B"/>
    <w:rsid w:val="006C7C9B"/>
    <w:rsid w:val="006E0BCC"/>
    <w:rsid w:val="006F060E"/>
    <w:rsid w:val="00703CEB"/>
    <w:rsid w:val="00711E12"/>
    <w:rsid w:val="0071689B"/>
    <w:rsid w:val="00761925"/>
    <w:rsid w:val="007765BA"/>
    <w:rsid w:val="007A23BD"/>
    <w:rsid w:val="007C77B1"/>
    <w:rsid w:val="007E2CF0"/>
    <w:rsid w:val="007E5719"/>
    <w:rsid w:val="00821126"/>
    <w:rsid w:val="00823C29"/>
    <w:rsid w:val="008636E6"/>
    <w:rsid w:val="008A1236"/>
    <w:rsid w:val="008B2FC7"/>
    <w:rsid w:val="008B35D4"/>
    <w:rsid w:val="008D17C0"/>
    <w:rsid w:val="0090738E"/>
    <w:rsid w:val="009907A1"/>
    <w:rsid w:val="00997552"/>
    <w:rsid w:val="009C1269"/>
    <w:rsid w:val="009E6C92"/>
    <w:rsid w:val="00A71CCA"/>
    <w:rsid w:val="00A76B43"/>
    <w:rsid w:val="00A96B32"/>
    <w:rsid w:val="00AA495D"/>
    <w:rsid w:val="00AB3E13"/>
    <w:rsid w:val="00AC76CE"/>
    <w:rsid w:val="00B16EEB"/>
    <w:rsid w:val="00B55181"/>
    <w:rsid w:val="00B76174"/>
    <w:rsid w:val="00B95A27"/>
    <w:rsid w:val="00BA37EB"/>
    <w:rsid w:val="00BB2025"/>
    <w:rsid w:val="00BC17A4"/>
    <w:rsid w:val="00C27FA2"/>
    <w:rsid w:val="00C31DC0"/>
    <w:rsid w:val="00C61D31"/>
    <w:rsid w:val="00C710DE"/>
    <w:rsid w:val="00C80622"/>
    <w:rsid w:val="00C932A5"/>
    <w:rsid w:val="00C94AE6"/>
    <w:rsid w:val="00C95144"/>
    <w:rsid w:val="00CA2485"/>
    <w:rsid w:val="00CC1F9D"/>
    <w:rsid w:val="00CD4CFE"/>
    <w:rsid w:val="00CD61E7"/>
    <w:rsid w:val="00CE0246"/>
    <w:rsid w:val="00D20BD6"/>
    <w:rsid w:val="00D2569C"/>
    <w:rsid w:val="00D31B39"/>
    <w:rsid w:val="00D45573"/>
    <w:rsid w:val="00D4776D"/>
    <w:rsid w:val="00D61167"/>
    <w:rsid w:val="00D63387"/>
    <w:rsid w:val="00D7577F"/>
    <w:rsid w:val="00DA1316"/>
    <w:rsid w:val="00DB104B"/>
    <w:rsid w:val="00DC749E"/>
    <w:rsid w:val="00E136B4"/>
    <w:rsid w:val="00E36CD7"/>
    <w:rsid w:val="00E55C03"/>
    <w:rsid w:val="00E87AC7"/>
    <w:rsid w:val="00E9050F"/>
    <w:rsid w:val="00E95CBE"/>
    <w:rsid w:val="00EB30ED"/>
    <w:rsid w:val="00EE3E75"/>
    <w:rsid w:val="00EE4BC0"/>
    <w:rsid w:val="00F0685E"/>
    <w:rsid w:val="00F54CBF"/>
    <w:rsid w:val="00F66843"/>
    <w:rsid w:val="00F8519E"/>
    <w:rsid w:val="00FA2D39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9514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3">
    <w:name w:val="Обычный2"/>
    <w:rsid w:val="0082112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">
    <w:name w:val="Обычный3"/>
    <w:rsid w:val="0046625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">
    <w:name w:val="Разделитель таблиц"/>
    <w:basedOn w:val="a"/>
    <w:rsid w:val="002E72A0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9">
    <w:name w:val="Заголовок таблицы"/>
    <w:basedOn w:val="1"/>
    <w:rsid w:val="002E72A0"/>
    <w:pPr>
      <w:keepNext/>
      <w:jc w:val="center"/>
    </w:pPr>
    <w:rPr>
      <w:b/>
      <w:sz w:val="22"/>
    </w:rPr>
  </w:style>
  <w:style w:type="paragraph" w:customStyle="1" w:styleId="aa">
    <w:name w:val="Текст таблицы"/>
    <w:basedOn w:val="1"/>
    <w:rsid w:val="002E72A0"/>
    <w:rPr>
      <w:sz w:val="22"/>
    </w:rPr>
  </w:style>
  <w:style w:type="paragraph" w:customStyle="1" w:styleId="ab">
    <w:name w:val="Заголовок таблицы повторяющийся"/>
    <w:basedOn w:val="1"/>
    <w:rsid w:val="002E72A0"/>
    <w:pPr>
      <w:jc w:val="center"/>
    </w:pPr>
    <w:rPr>
      <w:b/>
      <w:sz w:val="22"/>
    </w:rPr>
  </w:style>
  <w:style w:type="paragraph" w:styleId="ac">
    <w:name w:val="header"/>
    <w:basedOn w:val="a"/>
    <w:link w:val="ad"/>
    <w:uiPriority w:val="99"/>
    <w:unhideWhenUsed/>
    <w:rsid w:val="002E7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2E72A0"/>
    <w:rPr>
      <w:rFonts w:ascii="Times New Roman" w:eastAsia="Times New Roman" w:hAnsi="Times New Roman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2E7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2E72A0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eader" Target="header2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43</cp:revision>
  <cp:lastPrinted>2021-09-29T11:07:00Z</cp:lastPrinted>
  <dcterms:created xsi:type="dcterms:W3CDTF">2017-01-27T06:40:00Z</dcterms:created>
  <dcterms:modified xsi:type="dcterms:W3CDTF">2021-09-30T12:56:00Z</dcterms:modified>
</cp:coreProperties>
</file>