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АДМИНИСТРАЦИЯ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4E5" w:rsidRPr="00293451" w:rsidRDefault="009E01C9" w:rsidP="00E97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E974E5" w:rsidRPr="002934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208</w:t>
      </w:r>
    </w:p>
    <w:p w:rsidR="00E974E5" w:rsidRPr="00293451" w:rsidRDefault="00E974E5" w:rsidP="00E9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51">
        <w:rPr>
          <w:rFonts w:ascii="Times New Roman" w:hAnsi="Times New Roman" w:cs="Times New Roman"/>
          <w:sz w:val="28"/>
          <w:szCs w:val="28"/>
        </w:rPr>
        <w:t>пгт. Игрим</w:t>
      </w:r>
    </w:p>
    <w:p w:rsidR="009E01C9" w:rsidRDefault="009E01C9" w:rsidP="009E01C9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6B54" w:rsidRDefault="009E01C9" w:rsidP="000020BF">
      <w:pPr>
        <w:pStyle w:val="a8"/>
        <w:widowControl w:val="0"/>
        <w:autoSpaceDE w:val="0"/>
        <w:autoSpaceDN w:val="0"/>
        <w:adjustRightInd w:val="0"/>
        <w:ind w:left="0" w:right="4392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E01C9">
        <w:rPr>
          <w:rFonts w:ascii="Times New Roman" w:hAnsi="Times New Roman" w:cs="Times New Roman"/>
          <w:sz w:val="28"/>
          <w:szCs w:val="28"/>
        </w:rPr>
        <w:t>Об установлении размеров платы</w:t>
      </w:r>
      <w:r w:rsidR="000020BF">
        <w:rPr>
          <w:rFonts w:ascii="Times New Roman" w:hAnsi="Times New Roman" w:cs="Times New Roman"/>
          <w:sz w:val="28"/>
          <w:szCs w:val="28"/>
        </w:rPr>
        <w:t xml:space="preserve"> </w:t>
      </w:r>
      <w:r w:rsidRPr="009E01C9">
        <w:rPr>
          <w:rFonts w:ascii="Times New Roman" w:hAnsi="Times New Roman" w:cs="Times New Roman"/>
          <w:sz w:val="28"/>
          <w:szCs w:val="28"/>
        </w:rPr>
        <w:t>за содержание помещений</w:t>
      </w:r>
      <w:r w:rsidR="00346B54" w:rsidRPr="00346B54">
        <w:rPr>
          <w:rFonts w:ascii="Times New Roman" w:hAnsi="Times New Roman" w:cs="Times New Roman"/>
          <w:sz w:val="28"/>
          <w:szCs w:val="28"/>
        </w:rPr>
        <w:t xml:space="preserve"> </w:t>
      </w:r>
      <w:r w:rsidR="00346B54" w:rsidRPr="009E01C9">
        <w:rPr>
          <w:rFonts w:ascii="Times New Roman" w:hAnsi="Times New Roman" w:cs="Times New Roman"/>
          <w:sz w:val="28"/>
          <w:szCs w:val="28"/>
        </w:rPr>
        <w:t>для обеспечения</w:t>
      </w:r>
      <w:r w:rsidR="000020BF">
        <w:rPr>
          <w:rFonts w:ascii="Times New Roman" w:hAnsi="Times New Roman" w:cs="Times New Roman"/>
          <w:sz w:val="28"/>
          <w:szCs w:val="28"/>
        </w:rPr>
        <w:t xml:space="preserve"> </w:t>
      </w:r>
      <w:r w:rsidRPr="009E01C9">
        <w:rPr>
          <w:rFonts w:ascii="Times New Roman" w:hAnsi="Times New Roman" w:cs="Times New Roman"/>
          <w:sz w:val="28"/>
          <w:szCs w:val="28"/>
        </w:rPr>
        <w:t>надлежащего содержания</w:t>
      </w:r>
      <w:r w:rsidR="00346B54" w:rsidRPr="00346B54">
        <w:rPr>
          <w:rFonts w:ascii="Times New Roman" w:hAnsi="Times New Roman" w:cs="Times New Roman"/>
          <w:sz w:val="28"/>
          <w:szCs w:val="28"/>
        </w:rPr>
        <w:t xml:space="preserve"> </w:t>
      </w:r>
      <w:r w:rsidR="00346B54" w:rsidRPr="009E01C9">
        <w:rPr>
          <w:rFonts w:ascii="Times New Roman" w:hAnsi="Times New Roman" w:cs="Times New Roman"/>
          <w:sz w:val="28"/>
          <w:szCs w:val="28"/>
        </w:rPr>
        <w:t>общего имущества</w:t>
      </w:r>
      <w:r w:rsidR="000020BF">
        <w:rPr>
          <w:rFonts w:ascii="Times New Roman" w:hAnsi="Times New Roman" w:cs="Times New Roman"/>
          <w:sz w:val="28"/>
          <w:szCs w:val="28"/>
        </w:rPr>
        <w:t xml:space="preserve"> </w:t>
      </w:r>
      <w:r w:rsidRPr="009E01C9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346B54">
        <w:rPr>
          <w:rFonts w:ascii="Times New Roman" w:hAnsi="Times New Roman" w:cs="Times New Roman"/>
          <w:sz w:val="28"/>
          <w:szCs w:val="28"/>
        </w:rPr>
        <w:t xml:space="preserve"> на 2022</w:t>
      </w:r>
      <w:r w:rsidR="00346B54" w:rsidRPr="009E01C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46B54" w:rsidRPr="009E01C9" w:rsidRDefault="00346B54" w:rsidP="00346B54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1C9" w:rsidRPr="00C83F21" w:rsidRDefault="009E01C9" w:rsidP="009E01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01C9" w:rsidRPr="009E01C9" w:rsidRDefault="009E01C9" w:rsidP="009E01C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0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9E01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9E0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9E01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 статьи 156</w:t>
        </w:r>
      </w:hyperlink>
      <w:r w:rsidRPr="009E0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Жилищного кодекса Российской Федерации, в целях обеспечения прав граждан:</w:t>
      </w:r>
    </w:p>
    <w:p w:rsidR="009E01C9" w:rsidRPr="00C83F21" w:rsidRDefault="009E01C9" w:rsidP="009E01C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9E01C9" w:rsidRPr="00C83F21" w:rsidRDefault="009E01C9" w:rsidP="009E01C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Иг</w:t>
      </w:r>
      <w:r>
        <w:rPr>
          <w:rFonts w:ascii="Times New Roman" w:hAnsi="Times New Roman" w:cs="Times New Roman"/>
          <w:sz w:val="28"/>
          <w:szCs w:val="28"/>
        </w:rPr>
        <w:t>рим от 03 августа 2020 года № 96 «</w:t>
      </w:r>
      <w:r w:rsidRPr="00C83F21">
        <w:rPr>
          <w:rFonts w:ascii="Times New Roman" w:hAnsi="Times New Roman" w:cs="Times New Roman"/>
          <w:sz w:val="28"/>
          <w:szCs w:val="28"/>
        </w:rPr>
        <w:t>Об установлении размеров платы за содержание и ремонт помещений для обеспечения надлежащего содержания общего имущества многоквартирных домов на 2020-2021 год».</w:t>
      </w:r>
    </w:p>
    <w:p w:rsidR="009E01C9" w:rsidRDefault="009E01C9" w:rsidP="009E01C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7" w:history="1">
        <w:r w:rsidRPr="00833E6E">
          <w:rPr>
            <w:rStyle w:val="a4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833E6E">
        <w:rPr>
          <w:rFonts w:ascii="Times New Roman" w:hAnsi="Times New Roman" w:cs="Times New Roman"/>
          <w:sz w:val="28"/>
          <w:szCs w:val="28"/>
        </w:rPr>
        <w:t>.</w:t>
      </w:r>
    </w:p>
    <w:p w:rsidR="009E01C9" w:rsidRDefault="009E01C9" w:rsidP="000646D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1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01.01.2022 года.</w:t>
      </w:r>
    </w:p>
    <w:p w:rsidR="009E01C9" w:rsidRPr="009E01C9" w:rsidRDefault="009E01C9" w:rsidP="000646D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1C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E01C9" w:rsidRPr="00C83F21" w:rsidRDefault="009E01C9" w:rsidP="009E01C9">
      <w:pPr>
        <w:pStyle w:val="a8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E01C9" w:rsidRPr="00C83F21" w:rsidRDefault="009E01C9" w:rsidP="009E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83F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 w:rsidR="000020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C83F2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3F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C83F21">
        <w:rPr>
          <w:rFonts w:ascii="Times New Roman" w:hAnsi="Times New Roman" w:cs="Times New Roman"/>
          <w:sz w:val="28"/>
          <w:szCs w:val="28"/>
        </w:rPr>
        <w:t>о</w:t>
      </w:r>
    </w:p>
    <w:p w:rsidR="009E01C9" w:rsidRPr="00C83F21" w:rsidRDefault="009E01C9" w:rsidP="009E0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1C9" w:rsidRDefault="009E01C9" w:rsidP="009E01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20BF" w:rsidRDefault="000020BF" w:rsidP="009E01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20BF" w:rsidRPr="00C83F21" w:rsidRDefault="000020BF" w:rsidP="009E01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1C9" w:rsidRPr="009E01C9" w:rsidRDefault="009E01C9" w:rsidP="009E0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01C9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Приложение 1</w:t>
      </w:r>
    </w:p>
    <w:p w:rsidR="009E01C9" w:rsidRPr="009E01C9" w:rsidRDefault="009E01C9" w:rsidP="009E0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01C9">
        <w:rPr>
          <w:rFonts w:ascii="Times New Roman" w:eastAsiaTheme="minorHAnsi" w:hAnsi="Times New Roman"/>
          <w:sz w:val="20"/>
          <w:szCs w:val="20"/>
          <w:lang w:eastAsia="en-US"/>
        </w:rPr>
        <w:t>к постановлению администрации</w:t>
      </w:r>
    </w:p>
    <w:p w:rsidR="009E01C9" w:rsidRPr="009E01C9" w:rsidRDefault="009E01C9" w:rsidP="009E0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01C9">
        <w:rPr>
          <w:rFonts w:ascii="Times New Roman" w:eastAsiaTheme="minorHAnsi" w:hAnsi="Times New Roman"/>
          <w:sz w:val="20"/>
          <w:szCs w:val="20"/>
          <w:lang w:eastAsia="en-US"/>
        </w:rPr>
        <w:t>городского поселения Игрим</w:t>
      </w:r>
    </w:p>
    <w:p w:rsidR="009E01C9" w:rsidRPr="009E01C9" w:rsidRDefault="009E01C9" w:rsidP="009E0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№ 208 от «09» декабря 2021</w:t>
      </w:r>
      <w:r w:rsidRPr="009E01C9">
        <w:rPr>
          <w:rFonts w:ascii="Times New Roman" w:eastAsiaTheme="minorHAnsi" w:hAnsi="Times New Roman"/>
          <w:sz w:val="20"/>
          <w:szCs w:val="20"/>
          <w:lang w:eastAsia="en-US"/>
        </w:rPr>
        <w:t xml:space="preserve"> г.</w:t>
      </w:r>
    </w:p>
    <w:p w:rsidR="009E01C9" w:rsidRDefault="009E01C9" w:rsidP="009E0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01C9" w:rsidRDefault="009E01C9" w:rsidP="009E01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9E01C9" w:rsidRDefault="00675742" w:rsidP="009E01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</w:t>
      </w:r>
      <w:r w:rsidR="009E01C9">
        <w:rPr>
          <w:rFonts w:ascii="Times New Roman" w:hAnsi="Times New Roman" w:cs="Times New Roman"/>
          <w:b/>
          <w:sz w:val="24"/>
          <w:szCs w:val="24"/>
        </w:rPr>
        <w:t xml:space="preserve"> ОБЩЕГО ИМУЩЕСТВА В МНОГОКВАРТИРНЫХ ДОМАХ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5"/>
        <w:gridCol w:w="3996"/>
        <w:gridCol w:w="1418"/>
        <w:gridCol w:w="1417"/>
        <w:gridCol w:w="1134"/>
        <w:gridCol w:w="1134"/>
      </w:tblGrid>
      <w:tr w:rsidR="009E01C9" w:rsidTr="00225EFA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домов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ежемесячной платы, </w:t>
            </w:r>
          </w:p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(руб./м2 с НДС)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стоимость на 1 м2 общей жилой площади (руб./мес.</w:t>
            </w:r>
          </w:p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НДС)</w:t>
            </w:r>
          </w:p>
        </w:tc>
      </w:tr>
      <w:tr w:rsidR="009E01C9" w:rsidTr="00225EFA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rPr>
                <w:rFonts w:ascii="Times New Roman" w:hAnsi="Times New Roman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rPr>
                <w:rFonts w:ascii="Times New Roman" w:hAnsi="Times New Roman"/>
              </w:rPr>
            </w:pPr>
          </w:p>
        </w:tc>
      </w:tr>
      <w:tr w:rsidR="009E01C9" w:rsidTr="00225EFA">
        <w:trPr>
          <w:trHeight w:val="37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E01C9" w:rsidTr="00225EFA">
        <w:trPr>
          <w:trHeight w:val="109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двухэтажные дома с централизованным отоплением, централизованным водоснабжением и водоотведением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873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34C3">
              <w:rPr>
                <w:rFonts w:ascii="Times New Roman" w:hAnsi="Times New Roman"/>
              </w:rPr>
              <w:t>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26,28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централизованным отоплением, централизованным водоснабжением и водоотведением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8734C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26,66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централизованным отоплением, централизованным водоснабжением и водоотведением (без ГВС,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  <w:r w:rsidR="009E01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23,63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Панельные трёхэтажные дома с централизованным отоплением, централизованным водоснабжением и водоотведением, с дворовой территорией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9E01C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23,75</w:t>
            </w:r>
          </w:p>
        </w:tc>
      </w:tr>
      <w:tr w:rsidR="009E01C9" w:rsidTr="00225EFA">
        <w:trPr>
          <w:trHeight w:val="41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20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Панельные трёхэтажные дома с централизованным отоплением, централизованным водоснабжением и водоотведением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5317C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22,12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Кирпичные, капитальные из блоков трёхэтажные дома с централизованным отоплением, централизованным водоснабжением и водоотведением, с </w:t>
            </w:r>
            <w:r>
              <w:rPr>
                <w:rFonts w:ascii="Times New Roman" w:hAnsi="Times New Roman"/>
              </w:rPr>
              <w:lastRenderedPageBreak/>
              <w:t>дворовой территорией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23,37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Капитальные дома из блоков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 воды, газа (без ГВС), с автоматической системой пожарной сигнализации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5167E3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5167E3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5167E3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5167E3" w:rsidRDefault="00CA3A8E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двухэтажные дома с централизованным отоплением, централизованным водоснабжением и водоотведением (без ГВС, без газоснабжения)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23,41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двухэтажные общежития с централизованным отоплением, централизованным водоснабжением и водоотведением (без ГВС, без газоснабжения)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0E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23,75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двухэтажные дома с централизованным отоплением, централизованным водоснабжением и водоотведением, с общедомовыми приборами учёта (без ГВС, без газоснабжения)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23,64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Кирпичные трёхэтажные дома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21,66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Кирпичные трёхэтажные дома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 (без ГВС)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21,72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централизованным отоплением, централизованным водоснабжением и водоотведением (без ГВС, с индивидуальным электроснабжением,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0E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E2F93">
              <w:rPr>
                <w:rFonts w:ascii="Times New Roman" w:hAnsi="Times New Roman"/>
              </w:rPr>
              <w:t>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22,12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Деревянные одноэтажные дома с централизованным отоплением, централизованным водоснабжением, септиком (без ГВС, с индивидуальным электроснабжением, без мест общего </w:t>
            </w:r>
            <w:r>
              <w:rPr>
                <w:rFonts w:ascii="Times New Roman" w:hAnsi="Times New Roman"/>
              </w:rPr>
              <w:lastRenderedPageBreak/>
              <w:t>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21,28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E01C9">
              <w:rPr>
                <w:rFonts w:ascii="Times New Roman" w:hAnsi="Times New Roman"/>
              </w:rPr>
              <w:t xml:space="preserve">дноэтажные дома </w:t>
            </w:r>
            <w:r>
              <w:rPr>
                <w:rFonts w:ascii="Times New Roman" w:hAnsi="Times New Roman"/>
              </w:rPr>
              <w:t xml:space="preserve">из газобетонных блоков </w:t>
            </w:r>
            <w:r w:rsidR="009E01C9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индивидуальным</w:t>
            </w:r>
            <w:r w:rsidR="009E01C9">
              <w:rPr>
                <w:rFonts w:ascii="Times New Roman" w:hAnsi="Times New Roman"/>
              </w:rPr>
              <w:t xml:space="preserve"> отоплением (</w:t>
            </w:r>
            <w:r>
              <w:rPr>
                <w:rFonts w:ascii="Times New Roman" w:hAnsi="Times New Roman"/>
              </w:rPr>
              <w:t>без ГВС, без водоснабжения, водоотведение - септик</w:t>
            </w:r>
            <w:r w:rsidR="009E01C9">
              <w:rPr>
                <w:rFonts w:ascii="Times New Roman" w:hAnsi="Times New Roman"/>
              </w:rPr>
              <w:t xml:space="preserve">, с индивидуальным </w:t>
            </w:r>
            <w:proofErr w:type="gramStart"/>
            <w:r w:rsidR="009E01C9">
              <w:rPr>
                <w:rFonts w:ascii="Times New Roman" w:hAnsi="Times New Roman"/>
              </w:rPr>
              <w:t>электроснабже</w:t>
            </w:r>
            <w:r w:rsidR="00C634CF">
              <w:rPr>
                <w:rFonts w:ascii="Times New Roman" w:hAnsi="Times New Roman"/>
              </w:rPr>
              <w:t>-</w:t>
            </w:r>
            <w:r w:rsidR="009E01C9">
              <w:rPr>
                <w:rFonts w:ascii="Times New Roman" w:hAnsi="Times New Roman"/>
              </w:rPr>
              <w:t>нием</w:t>
            </w:r>
            <w:proofErr w:type="gramEnd"/>
            <w:r w:rsidR="009E01C9">
              <w:rPr>
                <w:rFonts w:ascii="Times New Roman" w:hAnsi="Times New Roman"/>
              </w:rPr>
              <w:t>, без мест общего пользования)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0E2F93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0E2F93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0E2F93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1C9" w:rsidRPr="000E2F93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  <w:r w:rsidR="009E01C9" w:rsidRPr="000E2F93">
              <w:rPr>
                <w:rFonts w:ascii="Times New Roman" w:hAnsi="Times New Roman"/>
              </w:rPr>
              <w:t>1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централизованным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0E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19,41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централизованным отоплением (с индивидуальным электроснабжением, 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18,52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одноэтажные дома с печным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</w:tr>
      <w:tr w:rsidR="009E01C9" w:rsidTr="00225EFA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1C9" w:rsidRDefault="009E01C9" w:rsidP="00162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Деревянные двухэтажные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1C9" w:rsidRDefault="000E2F93" w:rsidP="0016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19,98</w:t>
            </w:r>
          </w:p>
        </w:tc>
      </w:tr>
    </w:tbl>
    <w:p w:rsidR="00E974E5" w:rsidRPr="006D3096" w:rsidRDefault="00E974E5" w:rsidP="000020B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974E5" w:rsidRPr="006D3096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5"/>
    <w:rsid w:val="000020BF"/>
    <w:rsid w:val="00033162"/>
    <w:rsid w:val="000E2F93"/>
    <w:rsid w:val="000F2B87"/>
    <w:rsid w:val="0020410F"/>
    <w:rsid w:val="00225EFA"/>
    <w:rsid w:val="00293451"/>
    <w:rsid w:val="00304B75"/>
    <w:rsid w:val="00304FAB"/>
    <w:rsid w:val="00346B54"/>
    <w:rsid w:val="004133F3"/>
    <w:rsid w:val="0043261F"/>
    <w:rsid w:val="004B5C27"/>
    <w:rsid w:val="005F2ACB"/>
    <w:rsid w:val="0060498D"/>
    <w:rsid w:val="00675742"/>
    <w:rsid w:val="006D3096"/>
    <w:rsid w:val="006F69D8"/>
    <w:rsid w:val="008734C3"/>
    <w:rsid w:val="00943A92"/>
    <w:rsid w:val="0095317C"/>
    <w:rsid w:val="009E01C9"/>
    <w:rsid w:val="00A350B9"/>
    <w:rsid w:val="00A730B5"/>
    <w:rsid w:val="00C634CF"/>
    <w:rsid w:val="00C823CB"/>
    <w:rsid w:val="00CA3A8E"/>
    <w:rsid w:val="00CC5494"/>
    <w:rsid w:val="00E974E5"/>
    <w:rsid w:val="00F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E351-CD70-4327-BF21-5708D6A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4E5"/>
    <w:rPr>
      <w:color w:val="0000FF"/>
      <w:u w:val="single"/>
    </w:rPr>
  </w:style>
  <w:style w:type="paragraph" w:styleId="a5">
    <w:name w:val="No Spacing"/>
    <w:uiPriority w:val="1"/>
    <w:qFormat/>
    <w:rsid w:val="00E974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604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09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E01C9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20</cp:revision>
  <cp:lastPrinted>2021-12-07T10:07:00Z</cp:lastPrinted>
  <dcterms:created xsi:type="dcterms:W3CDTF">2021-08-31T06:17:00Z</dcterms:created>
  <dcterms:modified xsi:type="dcterms:W3CDTF">2021-12-09T11:39:00Z</dcterms:modified>
</cp:coreProperties>
</file>