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327423" w:rsidRDefault="00491DC5" w:rsidP="007B0DB1">
      <w:pPr>
        <w:rPr>
          <w:sz w:val="27"/>
          <w:szCs w:val="27"/>
        </w:rPr>
      </w:pPr>
      <w:r w:rsidRPr="00327423">
        <w:rPr>
          <w:sz w:val="27"/>
          <w:szCs w:val="27"/>
        </w:rPr>
        <w:t>от «</w:t>
      </w:r>
      <w:r w:rsidR="00F75FAF">
        <w:rPr>
          <w:sz w:val="27"/>
          <w:szCs w:val="27"/>
        </w:rPr>
        <w:t>06</w:t>
      </w:r>
      <w:r w:rsidRPr="00327423">
        <w:rPr>
          <w:sz w:val="27"/>
          <w:szCs w:val="27"/>
        </w:rPr>
        <w:t>»</w:t>
      </w:r>
      <w:r w:rsidR="00F75FAF">
        <w:rPr>
          <w:sz w:val="27"/>
          <w:szCs w:val="27"/>
        </w:rPr>
        <w:t xml:space="preserve"> декабря </w:t>
      </w:r>
      <w:r w:rsidRPr="00327423">
        <w:rPr>
          <w:sz w:val="27"/>
          <w:szCs w:val="27"/>
        </w:rPr>
        <w:t>2021 года</w:t>
      </w:r>
      <w:r w:rsidRPr="00327423">
        <w:rPr>
          <w:sz w:val="27"/>
          <w:szCs w:val="27"/>
        </w:rPr>
        <w:tab/>
      </w:r>
      <w:r w:rsidRPr="00327423">
        <w:rPr>
          <w:sz w:val="27"/>
          <w:szCs w:val="27"/>
        </w:rPr>
        <w:tab/>
      </w:r>
      <w:r w:rsidRPr="00327423">
        <w:rPr>
          <w:sz w:val="27"/>
          <w:szCs w:val="27"/>
        </w:rPr>
        <w:tab/>
      </w:r>
      <w:r w:rsidRPr="00327423">
        <w:rPr>
          <w:sz w:val="27"/>
          <w:szCs w:val="27"/>
        </w:rPr>
        <w:tab/>
      </w:r>
      <w:r w:rsidRPr="00327423">
        <w:rPr>
          <w:sz w:val="27"/>
          <w:szCs w:val="27"/>
        </w:rPr>
        <w:tab/>
      </w:r>
      <w:r w:rsidRPr="00327423">
        <w:rPr>
          <w:sz w:val="27"/>
          <w:szCs w:val="27"/>
        </w:rPr>
        <w:tab/>
      </w:r>
      <w:r w:rsidR="00983173">
        <w:rPr>
          <w:sz w:val="27"/>
          <w:szCs w:val="27"/>
        </w:rPr>
        <w:tab/>
      </w:r>
      <w:r w:rsidR="00983173">
        <w:rPr>
          <w:sz w:val="27"/>
          <w:szCs w:val="27"/>
        </w:rPr>
        <w:tab/>
      </w:r>
      <w:r w:rsidRPr="00327423">
        <w:rPr>
          <w:sz w:val="27"/>
          <w:szCs w:val="27"/>
        </w:rPr>
        <w:t>№</w:t>
      </w:r>
      <w:r w:rsidR="00983173">
        <w:rPr>
          <w:sz w:val="27"/>
          <w:szCs w:val="27"/>
        </w:rPr>
        <w:t xml:space="preserve"> 202</w:t>
      </w:r>
    </w:p>
    <w:p w:rsidR="00491DC5" w:rsidRPr="00327423" w:rsidRDefault="00491DC5" w:rsidP="007B0DB1">
      <w:pPr>
        <w:rPr>
          <w:sz w:val="27"/>
          <w:szCs w:val="27"/>
        </w:rPr>
      </w:pPr>
      <w:r w:rsidRPr="00327423">
        <w:rPr>
          <w:sz w:val="27"/>
          <w:szCs w:val="27"/>
        </w:rPr>
        <w:t>пгт. Игрим</w:t>
      </w:r>
    </w:p>
    <w:p w:rsidR="00491DC5" w:rsidRPr="00327423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7"/>
          <w:szCs w:val="27"/>
        </w:rPr>
      </w:pPr>
    </w:p>
    <w:p w:rsidR="00491DC5" w:rsidRPr="00327423" w:rsidRDefault="00491DC5" w:rsidP="00327423">
      <w:pPr>
        <w:ind w:right="3259"/>
        <w:jc w:val="both"/>
        <w:rPr>
          <w:sz w:val="27"/>
          <w:szCs w:val="27"/>
        </w:rPr>
      </w:pPr>
      <w:r w:rsidRPr="00327423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327423">
        <w:rPr>
          <w:b/>
          <w:sz w:val="27"/>
          <w:szCs w:val="27"/>
        </w:rPr>
        <w:t xml:space="preserve"> </w:t>
      </w:r>
      <w:r w:rsidRPr="00327423">
        <w:rPr>
          <w:sz w:val="27"/>
          <w:szCs w:val="27"/>
        </w:rPr>
        <w:t xml:space="preserve">на 2022 год </w:t>
      </w:r>
    </w:p>
    <w:p w:rsidR="00491DC5" w:rsidRPr="00327423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7"/>
          <w:szCs w:val="27"/>
        </w:rPr>
      </w:pPr>
      <w:r w:rsidRPr="00327423">
        <w:rPr>
          <w:rFonts w:ascii="Times New Roman" w:hAnsi="Times New Roman" w:cs="Times New Roman"/>
          <w:sz w:val="27"/>
          <w:szCs w:val="27"/>
        </w:rPr>
        <w:br/>
      </w:r>
    </w:p>
    <w:p w:rsidR="00491DC5" w:rsidRPr="00327423" w:rsidRDefault="00491DC5" w:rsidP="00327423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327423">
        <w:rPr>
          <w:rFonts w:ascii="Times New Roman" w:hAnsi="Times New Roman"/>
          <w:sz w:val="27"/>
          <w:szCs w:val="27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327423">
        <w:rPr>
          <w:rFonts w:ascii="Times New Roman" w:hAnsi="Times New Roman"/>
          <w:b/>
          <w:sz w:val="27"/>
          <w:szCs w:val="27"/>
        </w:rPr>
        <w:t>постановляет:</w:t>
      </w:r>
      <w:r w:rsidRPr="00327423">
        <w:rPr>
          <w:rFonts w:ascii="Times New Roman" w:hAnsi="Times New Roman"/>
          <w:sz w:val="27"/>
          <w:szCs w:val="27"/>
        </w:rPr>
        <w:t xml:space="preserve">  </w:t>
      </w:r>
    </w:p>
    <w:p w:rsidR="00491DC5" w:rsidRPr="00327423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7"/>
          <w:szCs w:val="27"/>
        </w:rPr>
      </w:pPr>
      <w:r w:rsidRPr="00327423">
        <w:rPr>
          <w:sz w:val="27"/>
          <w:szCs w:val="27"/>
        </w:rPr>
        <w:t xml:space="preserve">Утвердить </w:t>
      </w:r>
      <w:r w:rsidRPr="00327423">
        <w:rPr>
          <w:sz w:val="27"/>
          <w:szCs w:val="27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327423">
        <w:rPr>
          <w:sz w:val="27"/>
          <w:szCs w:val="27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327423">
        <w:rPr>
          <w:b/>
          <w:sz w:val="27"/>
          <w:szCs w:val="27"/>
        </w:rPr>
        <w:t xml:space="preserve"> </w:t>
      </w:r>
      <w:r w:rsidRPr="00327423">
        <w:rPr>
          <w:sz w:val="27"/>
          <w:szCs w:val="27"/>
        </w:rPr>
        <w:t>на 2022 год</w:t>
      </w:r>
      <w:r w:rsidRPr="00327423">
        <w:rPr>
          <w:sz w:val="27"/>
          <w:szCs w:val="27"/>
          <w:lang w:val="ru-RU"/>
        </w:rPr>
        <w:t xml:space="preserve"> </w:t>
      </w:r>
      <w:r w:rsidRPr="00327423">
        <w:rPr>
          <w:sz w:val="27"/>
          <w:szCs w:val="27"/>
        </w:rPr>
        <w:t xml:space="preserve">согласно приложению к настоящему постановлению.   </w:t>
      </w:r>
    </w:p>
    <w:p w:rsidR="00491DC5" w:rsidRPr="00327423" w:rsidRDefault="00491DC5" w:rsidP="00327423">
      <w:pPr>
        <w:pStyle w:val="ConsPlusTitle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27423">
        <w:rPr>
          <w:rFonts w:ascii="Times New Roman" w:hAnsi="Times New Roman" w:cs="Times New Roman"/>
          <w:b w:val="0"/>
          <w:sz w:val="27"/>
          <w:szCs w:val="27"/>
        </w:rPr>
        <w:t>Признать утратившим силу постановление администрации городского поселения Игрим от 1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>8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.12.2020г.</w:t>
      </w:r>
      <w:r w:rsidRPr="00327423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№ 1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>93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программы мероприятий, направленных на профилактику нарушений обязательных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требований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законодательства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при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осуществлении муниципального контроля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27423">
        <w:rPr>
          <w:rFonts w:ascii="Times New Roman" w:hAnsi="Times New Roman" w:cs="Times New Roman"/>
          <w:b w:val="0"/>
          <w:sz w:val="27"/>
          <w:szCs w:val="27"/>
        </w:rPr>
        <w:t>за сохранностью автомобильных дорог местного значения на территории городского поселения Игрим, на 2021 и плановый период 2022-2023 гг.</w:t>
      </w:r>
      <w:r w:rsidR="00B40679" w:rsidRPr="00327423"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327423" w:rsidRPr="00327423" w:rsidRDefault="00327423" w:rsidP="00327423">
      <w:pPr>
        <w:pStyle w:val="Default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7"/>
          <w:szCs w:val="27"/>
        </w:rPr>
      </w:pPr>
      <w:r w:rsidRPr="00327423">
        <w:rPr>
          <w:sz w:val="27"/>
          <w:szCs w:val="27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 </w:t>
      </w:r>
    </w:p>
    <w:p w:rsidR="00327423" w:rsidRPr="00327423" w:rsidRDefault="00327423" w:rsidP="0032742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27423">
        <w:rPr>
          <w:rFonts w:ascii="Times New Roman" w:hAnsi="Times New Roman"/>
          <w:sz w:val="27"/>
          <w:szCs w:val="27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возникающие с 01 января 2022 года. </w:t>
      </w:r>
    </w:p>
    <w:p w:rsidR="00491DC5" w:rsidRPr="00327423" w:rsidRDefault="00491DC5" w:rsidP="0032742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7423">
        <w:rPr>
          <w:rFonts w:ascii="Times New Roman" w:hAnsi="Times New Roman" w:cs="Times New Roman"/>
          <w:sz w:val="27"/>
          <w:szCs w:val="27"/>
        </w:rPr>
        <w:t>Контроль за выполнением настоящего постановления оставляю за собой.</w:t>
      </w:r>
    </w:p>
    <w:p w:rsidR="00491DC5" w:rsidRPr="00327423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91DC5" w:rsidRPr="00327423" w:rsidRDefault="00491DC5" w:rsidP="007B0DB1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327423">
        <w:rPr>
          <w:rFonts w:ascii="Times New Roman" w:hAnsi="Times New Roman" w:cs="Times New Roman"/>
          <w:sz w:val="27"/>
          <w:szCs w:val="27"/>
        </w:rPr>
        <w:t xml:space="preserve">Глава поселения                               </w:t>
      </w:r>
      <w:r w:rsidR="00327423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27423">
        <w:rPr>
          <w:rFonts w:ascii="Times New Roman" w:hAnsi="Times New Roman" w:cs="Times New Roman"/>
          <w:sz w:val="27"/>
          <w:szCs w:val="27"/>
        </w:rPr>
        <w:t xml:space="preserve">                                                  Т.А. Грудо</w:t>
      </w: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>от</w:t>
      </w:r>
      <w:r w:rsidR="00F75FAF">
        <w:rPr>
          <w:rFonts w:ascii="Times New Roman" w:hAnsi="Times New Roman" w:cs="Times New Roman"/>
        </w:rPr>
        <w:t xml:space="preserve"> 06.12.2021 г.</w:t>
      </w:r>
      <w:r w:rsidRPr="007B0DB1">
        <w:rPr>
          <w:rFonts w:ascii="Times New Roman" w:hAnsi="Times New Roman" w:cs="Times New Roman"/>
        </w:rPr>
        <w:t xml:space="preserve">№ </w:t>
      </w:r>
      <w:r w:rsidR="00F75FAF">
        <w:rPr>
          <w:rFonts w:ascii="Times New Roman" w:hAnsi="Times New Roman" w:cs="Times New Roman"/>
        </w:rPr>
        <w:t>202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2022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F75FAF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2022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 xml:space="preserve">2022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Федеральный закон 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ешение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 xml:space="preserve">Приказ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 xml:space="preserve">Количество подконтрольных субъектов. По состоянию на 01.10.2021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327423" w:rsidRPr="00327423">
        <w:rPr>
          <w:szCs w:val="28"/>
        </w:rPr>
        <w:t xml:space="preserve">2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B40679" w:rsidRPr="007B0DB1" w:rsidRDefault="00B40679" w:rsidP="007B0DB1">
      <w:pPr>
        <w:ind w:firstLine="708"/>
        <w:contextualSpacing/>
        <w:jc w:val="both"/>
        <w:rPr>
          <w:rFonts w:eastAsiaTheme="minorEastAsia"/>
          <w:szCs w:val="28"/>
        </w:rPr>
      </w:pPr>
      <w:r w:rsidRPr="007B0DB1">
        <w:rPr>
          <w:szCs w:val="28"/>
        </w:rPr>
        <w:t xml:space="preserve">В 2021 году мероприятия по муниципальному контролю не проводились. </w:t>
      </w:r>
      <w:r w:rsidRPr="007B0DB1">
        <w:rPr>
          <w:rFonts w:eastAsiaTheme="minorEastAsia"/>
          <w:szCs w:val="28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7B0DB1">
        <w:rPr>
          <w:szCs w:val="28"/>
        </w:rPr>
        <w:t xml:space="preserve">в 2021 году по муниципальному 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</w:t>
      </w:r>
      <w:r w:rsidRPr="007B0DB1">
        <w:rPr>
          <w:szCs w:val="28"/>
        </w:rPr>
        <w:lastRenderedPageBreak/>
        <w:t>209-ФЗ «О развитии малого и среднего предпринимательства в Российской Федерации» к субъектам малого предпринимательства.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В связи с тем, что в 2018 – 2021 годах проверок по муниципальному контролю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 </w:t>
      </w: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4E0651" w:rsidRPr="007B0DB1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18.12.2020г.</w:t>
      </w:r>
      <w:r w:rsidR="004E0651" w:rsidRPr="007B0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№ 193 утверждена Программы мероприятий, направленных на профилактику нарушений обязательных требований законодательства при осуществлении муниципального контроля за сохранностью автомобильных дорог местного значения на территории городского поселения Игрим, на 2021 и плановый период 2022-2023 гг. </w:t>
      </w:r>
      <w:r w:rsidRPr="007B0DB1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 на 2021 год). 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Программой профилактики на 2021 года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Pr="007B0D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осуществлялись мероприятия по профилактике правонарушений </w:t>
      </w:r>
      <w:r w:rsidRPr="007B0DB1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при осуществлении муниципального контроля.</w:t>
      </w:r>
    </w:p>
    <w:p w:rsidR="004E0651" w:rsidRPr="007B0DB1" w:rsidRDefault="00B40679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</w:t>
      </w:r>
      <w:r w:rsidR="004E0651" w:rsidRPr="007B0DB1">
        <w:rPr>
          <w:rFonts w:ascii="Times New Roman" w:hAnsi="Times New Roman" w:cs="Times New Roman"/>
          <w:sz w:val="28"/>
          <w:szCs w:val="28"/>
        </w:rPr>
        <w:t xml:space="preserve">на официальном веб-сайте органов местного самоуправления городского поселения Игрим в сети «Интернет» по адресу: </w:t>
      </w:r>
      <w:hyperlink r:id="rId5" w:history="1">
        <w:r w:rsidR="004E0651" w:rsidRPr="007B0DB1">
          <w:rPr>
            <w:rStyle w:val="a5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4E0651" w:rsidRPr="007B0DB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E0651" w:rsidRPr="007B0DB1">
        <w:rPr>
          <w:rFonts w:ascii="Times New Roman" w:eastAsia="Calibri" w:hAnsi="Times New Roman" w:cs="Times New Roman"/>
          <w:sz w:val="28"/>
          <w:szCs w:val="28"/>
        </w:rPr>
        <w:t>размещены: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  руководство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значения;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</w:t>
      </w:r>
      <w:r w:rsidR="004E0651" w:rsidRPr="007B0DB1">
        <w:rPr>
          <w:szCs w:val="28"/>
        </w:rPr>
        <w:t>в границах</w:t>
      </w:r>
      <w:r w:rsidRPr="007B0DB1">
        <w:rPr>
          <w:szCs w:val="28"/>
        </w:rPr>
        <w:t xml:space="preserve"> населённых пунктов городского поселения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>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порядок организации и осуществления муниципального контроля за сохранностью автомобильных дорог местного значения в границ</w:t>
      </w:r>
      <w:r w:rsidR="007B0DB1" w:rsidRPr="007B0DB1">
        <w:rPr>
          <w:szCs w:val="28"/>
        </w:rPr>
        <w:t>ах</w:t>
      </w:r>
      <w:r w:rsidRPr="007B0DB1">
        <w:rPr>
          <w:szCs w:val="28"/>
        </w:rPr>
        <w:t xml:space="preserve"> населённых пунктов городского поселения </w:t>
      </w:r>
      <w:r w:rsidR="007B0DB1" w:rsidRPr="007B0DB1">
        <w:rPr>
          <w:szCs w:val="28"/>
        </w:rPr>
        <w:t>Игрим</w:t>
      </w:r>
      <w:r w:rsidRPr="007B0DB1">
        <w:rPr>
          <w:szCs w:val="28"/>
        </w:rPr>
        <w:t>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</w:t>
      </w:r>
      <w:r w:rsidRPr="007B0DB1">
        <w:rPr>
          <w:szCs w:val="28"/>
        </w:rPr>
        <w:lastRenderedPageBreak/>
        <w:t>муниципального контроля за сохранностью автомобильных дорог местного значения и оформления результатов таких мероприятий;</w:t>
      </w:r>
    </w:p>
    <w:p w:rsidR="007B0DB1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административный регламент по осуществлению муниципального контроля за сохранностью автомобильных дорог местного значения </w:t>
      </w:r>
      <w:r w:rsidR="007B0DB1" w:rsidRPr="007B0DB1">
        <w:rPr>
          <w:szCs w:val="28"/>
        </w:rPr>
        <w:t>в границах населённых пунктов городского поселения Игрим.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6" w:history="1">
        <w:r w:rsidRPr="007B0DB1">
          <w:rPr>
            <w:rStyle w:val="a5"/>
            <w:szCs w:val="28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 xml:space="preserve">от </w:t>
      </w:r>
      <w:r w:rsidR="00F75FAF">
        <w:rPr>
          <w:sz w:val="20"/>
          <w:szCs w:val="20"/>
        </w:rPr>
        <w:t>06.12.20221 г.</w:t>
      </w:r>
      <w:r w:rsidRPr="0018617D">
        <w:rPr>
          <w:sz w:val="20"/>
          <w:szCs w:val="20"/>
        </w:rPr>
        <w:t xml:space="preserve"> № </w:t>
      </w:r>
      <w:r w:rsidR="00F75FAF">
        <w:rPr>
          <w:sz w:val="20"/>
          <w:szCs w:val="20"/>
        </w:rPr>
        <w:t>202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bookmarkStart w:id="0" w:name="_GoBack"/>
      <w:bookmarkEnd w:id="0"/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2022 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eastAsia="en-US"/>
              </w:rPr>
              <w:t>Храмиков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663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</w:tcPr>
          <w:p w:rsidR="0018617D" w:rsidRPr="0018617D" w:rsidRDefault="0018617D" w:rsidP="00D503E3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Размещение Перечня объектов по муниципальному контролю.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2022 год.</w:t>
            </w:r>
          </w:p>
        </w:tc>
        <w:tc>
          <w:tcPr>
            <w:tcW w:w="1843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</w:rPr>
            </w:pPr>
          </w:p>
        </w:tc>
      </w:tr>
      <w:tr w:rsidR="0018617D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2021 год.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 w:rsidR="00D503E3"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Храмиков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(Грудо Т.А.)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103E07"/>
    <w:rsid w:val="0018617D"/>
    <w:rsid w:val="00314EBF"/>
    <w:rsid w:val="00327423"/>
    <w:rsid w:val="00491DC5"/>
    <w:rsid w:val="004E0651"/>
    <w:rsid w:val="005974BE"/>
    <w:rsid w:val="005E5D1B"/>
    <w:rsid w:val="007A616C"/>
    <w:rsid w:val="007B0DB1"/>
    <w:rsid w:val="00983173"/>
    <w:rsid w:val="00B40679"/>
    <w:rsid w:val="00C2653F"/>
    <w:rsid w:val="00D503E3"/>
    <w:rsid w:val="00F75FAF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14</cp:revision>
  <dcterms:created xsi:type="dcterms:W3CDTF">2021-10-05T07:01:00Z</dcterms:created>
  <dcterms:modified xsi:type="dcterms:W3CDTF">2021-12-06T12:59:00Z</dcterms:modified>
</cp:coreProperties>
</file>