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552BC" w:rsidRPr="005D4F04" w:rsidRDefault="009552BC" w:rsidP="009552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52BC" w:rsidRDefault="009552BC" w:rsidP="009552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552BC" w:rsidRPr="005D4F04" w:rsidRDefault="009552BC" w:rsidP="009552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552BC" w:rsidRPr="002131FB" w:rsidRDefault="009552BC" w:rsidP="00955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1FB">
        <w:rPr>
          <w:rFonts w:ascii="Times New Roman" w:hAnsi="Times New Roman" w:cs="Times New Roman"/>
          <w:sz w:val="28"/>
          <w:szCs w:val="28"/>
        </w:rPr>
        <w:t>от «</w:t>
      </w:r>
      <w:r w:rsidR="00566D63" w:rsidRPr="002131FB">
        <w:rPr>
          <w:rFonts w:ascii="Times New Roman" w:hAnsi="Times New Roman" w:cs="Times New Roman"/>
          <w:sz w:val="28"/>
          <w:szCs w:val="28"/>
        </w:rPr>
        <w:t>30</w:t>
      </w:r>
      <w:r w:rsidRPr="002131FB">
        <w:rPr>
          <w:rFonts w:ascii="Times New Roman" w:hAnsi="Times New Roman" w:cs="Times New Roman"/>
          <w:sz w:val="28"/>
          <w:szCs w:val="28"/>
        </w:rPr>
        <w:t>»</w:t>
      </w:r>
      <w:r w:rsidR="00566D63" w:rsidRPr="002131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131FB">
        <w:rPr>
          <w:rFonts w:ascii="Times New Roman" w:hAnsi="Times New Roman" w:cs="Times New Roman"/>
          <w:sz w:val="28"/>
          <w:szCs w:val="28"/>
        </w:rPr>
        <w:t>2023 г.</w:t>
      </w:r>
      <w:r w:rsidRPr="002131FB">
        <w:rPr>
          <w:rFonts w:ascii="Times New Roman" w:hAnsi="Times New Roman" w:cs="Times New Roman"/>
          <w:sz w:val="28"/>
          <w:szCs w:val="28"/>
        </w:rPr>
        <w:tab/>
      </w:r>
      <w:r w:rsidRPr="002131FB">
        <w:rPr>
          <w:rFonts w:ascii="Times New Roman" w:hAnsi="Times New Roman" w:cs="Times New Roman"/>
          <w:sz w:val="28"/>
          <w:szCs w:val="28"/>
        </w:rPr>
        <w:tab/>
      </w:r>
      <w:r w:rsidRPr="002131FB">
        <w:rPr>
          <w:rFonts w:ascii="Times New Roman" w:hAnsi="Times New Roman" w:cs="Times New Roman"/>
          <w:sz w:val="28"/>
          <w:szCs w:val="28"/>
        </w:rPr>
        <w:tab/>
      </w:r>
      <w:r w:rsidR="002131FB">
        <w:rPr>
          <w:rFonts w:ascii="Times New Roman" w:hAnsi="Times New Roman" w:cs="Times New Roman"/>
          <w:sz w:val="28"/>
          <w:szCs w:val="28"/>
        </w:rPr>
        <w:tab/>
      </w:r>
      <w:r w:rsidR="002131FB">
        <w:rPr>
          <w:rFonts w:ascii="Times New Roman" w:hAnsi="Times New Roman" w:cs="Times New Roman"/>
          <w:sz w:val="28"/>
          <w:szCs w:val="28"/>
        </w:rPr>
        <w:tab/>
      </w:r>
      <w:r w:rsidR="002131FB">
        <w:rPr>
          <w:rFonts w:ascii="Times New Roman" w:hAnsi="Times New Roman" w:cs="Times New Roman"/>
          <w:sz w:val="28"/>
          <w:szCs w:val="28"/>
        </w:rPr>
        <w:tab/>
      </w:r>
      <w:r w:rsidR="002131FB">
        <w:rPr>
          <w:rFonts w:ascii="Times New Roman" w:hAnsi="Times New Roman" w:cs="Times New Roman"/>
          <w:sz w:val="28"/>
          <w:szCs w:val="28"/>
        </w:rPr>
        <w:tab/>
      </w:r>
      <w:r w:rsidR="002131FB">
        <w:rPr>
          <w:rFonts w:ascii="Times New Roman" w:hAnsi="Times New Roman" w:cs="Times New Roman"/>
          <w:sz w:val="28"/>
          <w:szCs w:val="28"/>
        </w:rPr>
        <w:tab/>
      </w:r>
      <w:r w:rsidR="002131FB">
        <w:rPr>
          <w:rFonts w:ascii="Times New Roman" w:hAnsi="Times New Roman" w:cs="Times New Roman"/>
          <w:sz w:val="28"/>
          <w:szCs w:val="28"/>
        </w:rPr>
        <w:tab/>
      </w:r>
      <w:r w:rsidRPr="002131FB">
        <w:rPr>
          <w:rFonts w:ascii="Times New Roman" w:hAnsi="Times New Roman" w:cs="Times New Roman"/>
          <w:sz w:val="28"/>
          <w:szCs w:val="28"/>
        </w:rPr>
        <w:t>№</w:t>
      </w:r>
      <w:r w:rsidR="002131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D63" w:rsidRPr="002131FB">
        <w:rPr>
          <w:rFonts w:ascii="Times New Roman" w:hAnsi="Times New Roman" w:cs="Times New Roman"/>
          <w:sz w:val="28"/>
          <w:szCs w:val="28"/>
        </w:rPr>
        <w:t>146</w:t>
      </w:r>
      <w:r w:rsidRPr="0021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2BC" w:rsidRPr="004D7984" w:rsidRDefault="009552BC" w:rsidP="00955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пгт. Игрим</w:t>
      </w:r>
    </w:p>
    <w:p w:rsidR="00152CA8" w:rsidRDefault="00152CA8" w:rsidP="00152CA8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B05611" w:rsidRPr="009552BC" w:rsidRDefault="009F41EC" w:rsidP="002131FB">
      <w:pPr>
        <w:spacing w:after="0" w:line="240" w:lineRule="auto"/>
        <w:ind w:right="425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выявления бесхозяйных </w:t>
      </w:r>
      <w:r w:rsidR="00B05611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недвижимых объектов жилищно-коммунального хозяйства </w:t>
      </w:r>
      <w:r w:rsidR="00684086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состава комиссии</w:t>
      </w:r>
      <w:r w:rsidR="00B05611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251E" w:rsidRDefault="00B05611" w:rsidP="00D651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7" w:anchor="AA20NS" w:history="1">
        <w:r w:rsidRPr="00955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225</w:t>
        </w:r>
      </w:hyperlink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A9S0NN" w:history="1">
        <w:r w:rsidRPr="00955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236 Гражданского кодекса Российской Федерации</w:t>
        </w:r>
      </w:hyperlink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436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России от 10 декабря 2015 года № 931 «Об установлении Порядка принятия на учет бесхозяйных недвижимых вещей», 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5133" w:rsidRPr="00D65133">
        <w:rPr>
          <w:rFonts w:ascii="Times New Roman" w:hAnsi="Times New Roman" w:cs="Times New Roman"/>
          <w:sz w:val="28"/>
          <w:szCs w:val="28"/>
        </w:rPr>
        <w:t>оложени</w:t>
      </w:r>
      <w:r w:rsidR="00D65133">
        <w:rPr>
          <w:rFonts w:ascii="Times New Roman" w:hAnsi="Times New Roman" w:cs="Times New Roman"/>
          <w:sz w:val="28"/>
          <w:szCs w:val="28"/>
        </w:rPr>
        <w:t>ем</w:t>
      </w:r>
      <w:r w:rsidR="00D65133" w:rsidRPr="00D65133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D65133">
        <w:rPr>
          <w:rFonts w:ascii="Times New Roman" w:hAnsi="Times New Roman" w:cs="Times New Roman"/>
          <w:sz w:val="28"/>
          <w:szCs w:val="28"/>
        </w:rPr>
        <w:t xml:space="preserve"> </w:t>
      </w:r>
      <w:r w:rsidR="00D65133" w:rsidRPr="00D65133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городского поселения Игрим</w:t>
      </w:r>
      <w:r w:rsidR="00B01BED" w:rsidRPr="00D65133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D65133">
        <w:rPr>
          <w:rFonts w:ascii="Times New Roman" w:hAnsi="Times New Roman" w:cs="Times New Roman"/>
          <w:sz w:val="28"/>
          <w:szCs w:val="28"/>
        </w:rPr>
        <w:t>С</w:t>
      </w:r>
      <w:r w:rsidR="00D65133" w:rsidRPr="00D65133">
        <w:rPr>
          <w:rFonts w:ascii="Times New Roman" w:hAnsi="Times New Roman" w:cs="Times New Roman"/>
          <w:sz w:val="28"/>
          <w:szCs w:val="28"/>
        </w:rPr>
        <w:t xml:space="preserve">овета Депутатов городского поселения Игрим </w:t>
      </w:r>
      <w:r w:rsidR="00B01BED" w:rsidRPr="00D65133">
        <w:rPr>
          <w:rFonts w:ascii="Times New Roman" w:hAnsi="Times New Roman" w:cs="Times New Roman"/>
          <w:sz w:val="28"/>
          <w:szCs w:val="28"/>
        </w:rPr>
        <w:t xml:space="preserve">от </w:t>
      </w:r>
      <w:r w:rsidR="00D65133" w:rsidRPr="00D65133">
        <w:rPr>
          <w:rFonts w:ascii="Times New Roman" w:hAnsi="Times New Roman" w:cs="Times New Roman"/>
          <w:sz w:val="28"/>
          <w:szCs w:val="28"/>
        </w:rPr>
        <w:t>14</w:t>
      </w:r>
      <w:r w:rsidR="00B01BED" w:rsidRPr="00D65133">
        <w:rPr>
          <w:rFonts w:ascii="Times New Roman" w:hAnsi="Times New Roman" w:cs="Times New Roman"/>
          <w:sz w:val="28"/>
          <w:szCs w:val="28"/>
        </w:rPr>
        <w:t>.</w:t>
      </w:r>
      <w:r w:rsidR="00D65133" w:rsidRPr="00D65133">
        <w:rPr>
          <w:rFonts w:ascii="Times New Roman" w:hAnsi="Times New Roman" w:cs="Times New Roman"/>
          <w:sz w:val="28"/>
          <w:szCs w:val="28"/>
        </w:rPr>
        <w:t>11</w:t>
      </w:r>
      <w:r w:rsidR="00B01BED" w:rsidRPr="00D65133">
        <w:rPr>
          <w:rFonts w:ascii="Times New Roman" w:hAnsi="Times New Roman" w:cs="Times New Roman"/>
          <w:sz w:val="28"/>
          <w:szCs w:val="28"/>
        </w:rPr>
        <w:t>.201</w:t>
      </w:r>
      <w:r w:rsidR="00D65133" w:rsidRPr="00D65133">
        <w:rPr>
          <w:rFonts w:ascii="Times New Roman" w:hAnsi="Times New Roman" w:cs="Times New Roman"/>
          <w:sz w:val="28"/>
          <w:szCs w:val="28"/>
        </w:rPr>
        <w:t>3</w:t>
      </w:r>
      <w:r w:rsidR="00B01BED" w:rsidRPr="00D65133">
        <w:rPr>
          <w:rFonts w:ascii="Times New Roman" w:hAnsi="Times New Roman" w:cs="Times New Roman"/>
          <w:sz w:val="28"/>
          <w:szCs w:val="28"/>
        </w:rPr>
        <w:t xml:space="preserve"> № 1</w:t>
      </w:r>
      <w:r w:rsidR="00D65133" w:rsidRPr="00D65133">
        <w:rPr>
          <w:rFonts w:ascii="Times New Roman" w:hAnsi="Times New Roman" w:cs="Times New Roman"/>
          <w:sz w:val="28"/>
          <w:szCs w:val="28"/>
        </w:rPr>
        <w:t>4</w:t>
      </w:r>
      <w:r w:rsidR="00B478EE"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</w:t>
      </w:r>
    </w:p>
    <w:p w:rsidR="009552BC" w:rsidRDefault="009552BC" w:rsidP="00EB4A5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BC" w:rsidRDefault="009552BC" w:rsidP="009552B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552BC" w:rsidRPr="009552BC" w:rsidRDefault="009552BC" w:rsidP="009552B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31" w:rsidRPr="009552BC" w:rsidRDefault="00152CA8" w:rsidP="007D386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="00B03D31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611" w:rsidRPr="009552BC" w:rsidRDefault="00B03D31" w:rsidP="007D386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A52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611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выявления бесхозяйных недвижимых объектов жилищно-коммунального хозяйства</w:t>
      </w:r>
      <w:r w:rsidR="009F41E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="007D3866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постановлению;</w:t>
      </w:r>
    </w:p>
    <w:p w:rsidR="008D09E4" w:rsidRPr="009552BC" w:rsidRDefault="00B03D31" w:rsidP="008D09E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09E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9E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форму </w:t>
      </w:r>
      <w:r w:rsidR="008D09E4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 осмотра бесхозяйных недвижимых объектов жилищно-коммунального хозяйства согласно приложен</w:t>
      </w:r>
      <w:r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2 к настоящему постановлению;</w:t>
      </w:r>
    </w:p>
    <w:p w:rsidR="00152CA8" w:rsidRPr="009552BC" w:rsidRDefault="00B03D31" w:rsidP="00CC01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09E4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EB4A52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5611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постоянно действующей комиссии по выявлению бесхозяйных недвижимых объектов жилищно-коммунального хозяйства согласно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3 к</w:t>
      </w:r>
      <w:r w:rsidR="00CC0197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:rsidR="009552BC" w:rsidRDefault="007E4CF0" w:rsidP="007A073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7A073E" w:rsidRPr="009552BC" w:rsidRDefault="007A073E" w:rsidP="007A073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9552BC" w:rsidRPr="009552BC" w:rsidRDefault="00EB4A52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4CF0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2BC"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66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552BC" w:rsidRPr="009552BC" w:rsidRDefault="009552BC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BC" w:rsidRPr="009552BC" w:rsidRDefault="009552BC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BC" w:rsidRPr="009552BC" w:rsidRDefault="009552BC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CF0" w:rsidRPr="009552BC" w:rsidRDefault="009552BC" w:rsidP="009552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С.А.Храмиков</w:t>
      </w:r>
      <w:r w:rsidR="006C3E65" w:rsidRPr="009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552BC" w:rsidRPr="000914C2" w:rsidRDefault="002E7EF3" w:rsidP="002E7E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1к постановлению </w:t>
      </w:r>
    </w:p>
    <w:p w:rsidR="002E7EF3" w:rsidRPr="000914C2" w:rsidRDefault="002E7EF3" w:rsidP="002E7E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552BC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Игрим</w:t>
      </w:r>
    </w:p>
    <w:p w:rsidR="002E7EF3" w:rsidRPr="000914C2" w:rsidRDefault="00A55C82" w:rsidP="002E7E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566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30.11.2023г.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566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7EF3" w:rsidRPr="007A073E" w:rsidRDefault="00B05611" w:rsidP="002E7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478E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выявления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бесхозяйных недвижимых</w:t>
      </w:r>
    </w:p>
    <w:p w:rsidR="00B05611" w:rsidRPr="007A073E" w:rsidRDefault="003550A2" w:rsidP="002E7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бъектов жилищно</w:t>
      </w:r>
      <w:r w:rsidR="00B05611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коммунального</w:t>
      </w:r>
      <w:r w:rsidR="00B05611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E8E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хозяйства</w:t>
      </w:r>
    </w:p>
    <w:p w:rsidR="00B05611" w:rsidRPr="007A073E" w:rsidRDefault="00B05611" w:rsidP="009552B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B05611" w:rsidRPr="007A073E" w:rsidRDefault="00B05611" w:rsidP="003550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устанавливает организационные мероприятия по выявлению, оформлению, обслуживанию и последующему принятию бесхозяйных недвижимых объектов 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собственность муниципального образования 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 соответствии с действующим 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05611" w:rsidRPr="007A073E" w:rsidRDefault="00B05611" w:rsidP="002350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распространяется на бесхозяйные недвижимые объекты </w:t>
      </w:r>
      <w:r w:rsidR="002E7EF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бесхозяйные объекты), расположенные на территории муниципального образования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имеют собственника или собственник которых неизвестен, либо на объекты, от права собственности на которые собственник отказался в порядке, предусмотренном </w:t>
      </w:r>
      <w:hyperlink r:id="rId9" w:anchor="AA20NS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225</w:t>
        </w:r>
      </w:hyperlink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A9S0NN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236 Гражданского кодекса Российской Федерации</w:t>
        </w:r>
      </w:hyperlink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1" w:anchor="7D20K3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ГК РФ</w:t>
        </w:r>
      </w:hyperlink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05611" w:rsidRPr="007A073E" w:rsidRDefault="0023508A" w:rsidP="00E274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-объекты теплоснабжения;</w:t>
      </w:r>
    </w:p>
    <w:p w:rsidR="00B05611" w:rsidRPr="007A073E" w:rsidRDefault="00B05611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водоснабжения и водоотведения, в том числе объекты централизованных систем холодного водоснабжения и (или) водоотведения, в том числе водопроводные и канализационные сети, объекты нецентрализованной с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холодного водоснабжения;</w:t>
      </w:r>
    </w:p>
    <w:p w:rsidR="00204570" w:rsidRPr="007A073E" w:rsidRDefault="00204570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газоснабжения;</w:t>
      </w:r>
    </w:p>
    <w:p w:rsidR="00B05611" w:rsidRPr="007A073E" w:rsidRDefault="00B05611" w:rsidP="00E2740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ъекты электросетевого комплекса.</w:t>
      </w:r>
    </w:p>
    <w:p w:rsidR="00B05611" w:rsidRPr="007A073E" w:rsidRDefault="00B05611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целями и задачами выявления и учета бесхоз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яйных объектов являются: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оформление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муниципальной собственности;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вовлечение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неиспользуемых бесхозяйных объектов в 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хозяйственный оборот;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нормальной и безопасной технической экс</w:t>
      </w:r>
      <w:r w:rsidR="00E2740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бесхозяйных объектов;</w:t>
      </w:r>
    </w:p>
    <w:p w:rsidR="00B05611" w:rsidRPr="007A073E" w:rsidRDefault="00B478EE" w:rsidP="00E274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использо</w:t>
      </w:r>
      <w:r w:rsidR="00DC6AF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муниципального имущества.</w:t>
      </w:r>
    </w:p>
    <w:p w:rsidR="00B05611" w:rsidRPr="007A073E" w:rsidRDefault="00B05611" w:rsidP="009552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целях организации работы по принятию бесхозяйных объектов в муниципальную собственность создается постоянно действующая комиссия по выявлению бесхозяйных недвижимых объектов жилищно-коммунального хозяйства (далее - Комиссия).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Порядок выявления бесхозяйных недвижимых объектов и оформления документов, необходимых для постановки на учет бесхозяйного недвижимого имущества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BC" w:rsidRDefault="00B05611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Сведения о бесхозяйных объектах могут предоставлять юридические и физические лица, органы местного самоуправления, иные заинтересованные лица путем направлени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соответствующего заявления в а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по земельному и муниципальному хозяйству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611" w:rsidRPr="007A073E" w:rsidRDefault="00B05611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 выявлении бесхозяйного объекта по возможности указывается информация, позволяющая идентифицировать объект (местонахождение объекта, его наименование и (или) назначение, год постройки, технические характеристики, площадь </w:t>
      </w:r>
      <w:r w:rsidR="003550A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иные сведения (при наличии)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611" w:rsidRPr="007A073E" w:rsidRDefault="00B05611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Бесхозяйные объекты могут быть выявлены в процессе проведения инвентаризации, при проведении ремонтных работ на объектах инженерной инфраструктуры, 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их иными способами.</w:t>
      </w:r>
    </w:p>
    <w:p w:rsidR="00B05611" w:rsidRPr="007A073E" w:rsidRDefault="00B05611" w:rsidP="003550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955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1B28B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иным пр</w:t>
      </w:r>
      <w:r w:rsidR="009552F0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едусмотренным законом способом.</w:t>
      </w:r>
    </w:p>
    <w:p w:rsidR="00B05611" w:rsidRPr="007A073E" w:rsidRDefault="009552F0" w:rsidP="009552F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После поступления в а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о бесхозяйном объекте:</w:t>
      </w:r>
    </w:p>
    <w:p w:rsidR="00B478EE" w:rsidRDefault="00B05611" w:rsidP="00FB7C9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78EE" w:rsidRPr="00B478EE">
        <w:t xml:space="preserve"> 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бесхозяйных недвижимых объектов жилищно-коммунального хозяйства 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представителем постоянно действующей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назначения имущества, осуществляет выезд на место и составляет акт осмотра по форме, </w:t>
      </w:r>
      <w:r w:rsidR="008876DA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</w:t>
      </w:r>
      <w:r w:rsidR="00B478EE" w:rsidRP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B05611" w:rsidRPr="007A073E" w:rsidRDefault="00364A5D" w:rsidP="00FB7C9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2.4.2</w:t>
      </w:r>
      <w:r w:rsidR="00B0561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B7C93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недвижимого объекта в р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еестре 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муниципального образования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запрашивает информацию о наличии объекта в реестрах федерального имущества, государственной собственности 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="003550A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Югры;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запрашивает информацию о наличии сведений об объекте в Едином госуда</w:t>
      </w:r>
      <w:r w:rsidR="003550A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рственном реестре недвижимости;</w:t>
      </w:r>
    </w:p>
    <w:p w:rsidR="003550A2" w:rsidRPr="007A073E" w:rsidRDefault="003550A2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запрашивает информацию в </w:t>
      </w:r>
      <w:r w:rsidR="0001665E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373C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юджетном учреждении Ханты-Мансийского автономного округа-Югры «Центр имущественных отношений».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отсутствия сведений о наличии объекта в соответствующих реестрах,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мероприятия по изготовлению технической доку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 на бесхозяйный объект.</w:t>
      </w:r>
    </w:p>
    <w:p w:rsidR="00B05611" w:rsidRPr="007A073E" w:rsidRDefault="00B05611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выявления информации о собственнике объекта и при наличии у него намерения по содержанию имущества, работы по сбору документов для постановки на учет в качестве бесхозяйного прекращаются, о ч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364A5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заявителю.</w:t>
      </w:r>
    </w:p>
    <w:p w:rsidR="00E87C1A" w:rsidRPr="007A073E" w:rsidRDefault="00E87C1A" w:rsidP="00364A5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оформления, выявленных комиссией бесхозяйных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недвижимых объектов жилищно-коммунального хозяйства, 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распоряжению администрации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37FE1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6F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</w:t>
      </w:r>
      <w:r w:rsidR="00A40926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AD3EDE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0926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эксплуатацию </w:t>
      </w:r>
      <w:r w:rsidR="00504F8D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 организации.</w:t>
      </w:r>
    </w:p>
    <w:p w:rsidR="00B05611" w:rsidRPr="007A073E" w:rsidRDefault="00B05611" w:rsidP="000914C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Постановка на учет бесхозяйных недвижимых объектов</w:t>
      </w:r>
    </w:p>
    <w:p w:rsidR="00B05611" w:rsidRPr="007A073E" w:rsidRDefault="00B05611" w:rsidP="000914C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После изготовления технической документации на бесхозяйный объект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пакет документов, необходимый для постановки на учет объекта в качестве бесхозяйного, в соответствии с </w:t>
      </w:r>
      <w:hyperlink r:id="rId12" w:history="1"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Минэкономразвития России</w:t>
        </w:r>
        <w:r w:rsidR="00EA12B8"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10 декабря 2015 года № 931 «</w:t>
        </w:r>
        <w:r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установлении Порядка принятия на учет бесхозяйных недвижимых вещей</w:t>
        </w:r>
        <w:r w:rsidR="00EA12B8" w:rsidRPr="007A0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    </w:t>
        </w:r>
      </w:hyperlink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направляет его в орган, осуществляющий государственную регистрацию недвижимости.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Оформление права муниципальной собственности на бесхозяйный недвижимый объект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11" w:rsidRPr="007A073E" w:rsidRDefault="00B05611" w:rsidP="002702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 истечении года со дня постановки недвижимого объекта на учет в качестве бесхозяйного </w:t>
      </w:r>
      <w:r w:rsidR="00B8016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в суд с требованием о признании права муниципальной собственнос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отношении данного объекта.</w:t>
      </w:r>
    </w:p>
    <w:p w:rsidR="00B05611" w:rsidRPr="007A073E" w:rsidRDefault="00B05611" w:rsidP="002702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Вступившее в законную силу решение суда о признании права муниципальной собственности на бесхозяйный объект является основанием для обращения с заявлением о государственной регистрации права муниципальной собственности и включения объекта в Реестр собственности муниципальн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городское поселение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611" w:rsidRPr="007A073E" w:rsidRDefault="00B05611" w:rsidP="002702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необходимости осуществляется оценка рыночной стоимости бесхозяйного объекта для </w:t>
      </w:r>
      <w:r w:rsidR="00A74906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бухгалтерского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в 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казны муниципального образования городское поселение 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270254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AF2" w:rsidRPr="007A073E" w:rsidRDefault="008E0AF2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CD9" w:rsidRDefault="00EB0CD9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6DA" w:rsidRDefault="008876DA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6DA" w:rsidRDefault="008876DA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6DA" w:rsidRDefault="008876DA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Pr="007A073E" w:rsidRDefault="000914C2" w:rsidP="008D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4C2" w:rsidRPr="000914C2" w:rsidRDefault="008E0AF2" w:rsidP="007C54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8E0AF2" w:rsidRPr="000914C2" w:rsidRDefault="008E0AF2" w:rsidP="007C54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Игрим</w:t>
      </w: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E0AF2" w:rsidRPr="000914C2" w:rsidRDefault="008E0AF2" w:rsidP="007C54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</w:p>
    <w:p w:rsidR="008E0AF2" w:rsidRPr="007A073E" w:rsidRDefault="008E0AF2" w:rsidP="008E0AF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AF2" w:rsidRPr="007A073E" w:rsidRDefault="008E0AF2" w:rsidP="008E0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AF2" w:rsidRPr="007A073E" w:rsidRDefault="0023555C" w:rsidP="008E0A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осмотра бесхозяйных недвижимых объектов жилищно-коммунального хозяйства</w:t>
      </w:r>
      <w:r w:rsidR="00B05611"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</w:p>
    <w:p w:rsidR="00B05611" w:rsidRPr="007A073E" w:rsidRDefault="000B1266" w:rsidP="00EB0C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пгт. </w:t>
      </w:r>
      <w:r w:rsidR="000914C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Игрим</w:t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EB0CD9"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</w:t>
      </w:r>
      <w:r w:rsidR="00B05611"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дата и время составления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 xml:space="preserve">    Настоящий акт составлен 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(Ф.И.О. должностного лица, составляющего акт)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с участием 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(Ф.И.О. иных должностных лиц, участвующих в осмотре)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В присутствии 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(Ф.И.О. и должности специалистов, привлеченных к осмотру)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Объект осмотра: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(наименование и адресные ориентиры объекта)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При осмотре установлено: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(описание собранных данных об объекте и состояние объекта)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Рекомендации и предложения о дальнейших действиях: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Приложения к акту: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Подписи лиц, участвующих в осмотре:</w:t>
      </w:r>
    </w:p>
    <w:p w:rsidR="008E0AF2" w:rsidRPr="007A073E" w:rsidRDefault="008E0AF2" w:rsidP="008E0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</w:t>
      </w:r>
    </w:p>
    <w:p w:rsidR="008E0AF2" w:rsidRPr="007A073E" w:rsidRDefault="008E0AF2" w:rsidP="008E0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7C54A0" w:rsidRDefault="007C54A0" w:rsidP="009F07C7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Default="000914C2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37D1" w:rsidRDefault="00A937D1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37D1" w:rsidRDefault="00A937D1" w:rsidP="007C54A0">
      <w:pPr>
        <w:spacing w:after="0" w:line="240" w:lineRule="auto"/>
        <w:ind w:left="5664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914C2" w:rsidRPr="000914C2" w:rsidRDefault="008E0AF2" w:rsidP="000914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</w:t>
      </w:r>
      <w:r w:rsidR="000B1266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остановлению </w:t>
      </w:r>
    </w:p>
    <w:p w:rsidR="000B1266" w:rsidRPr="000914C2" w:rsidRDefault="000B1266" w:rsidP="000914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0914C2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Игрим</w:t>
      </w: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B1266" w:rsidRPr="000914C2" w:rsidRDefault="00A04EAA" w:rsidP="007C54A0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0B1266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7C54A0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B1266" w:rsidRPr="0009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B05611" w:rsidRPr="007A073E" w:rsidRDefault="00B05611" w:rsidP="000A7AC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</w:t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постоянно </w:t>
      </w:r>
      <w:r w:rsidR="000914C2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действующей комиссии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1266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выявлению бесхозяйных недвижимых объектов </w:t>
      </w:r>
      <w:r w:rsidR="0023555C" w:rsidRPr="007A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жилищно-коммунального хозяйства</w:t>
      </w:r>
    </w:p>
    <w:p w:rsidR="00EA12B8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7AC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</w:t>
      </w:r>
      <w:r w:rsidR="000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12B8" w:rsidRPr="007A073E" w:rsidRDefault="00EA12B8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F97" w:rsidRDefault="00EA12B8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земельному и муниципальному хозяйству;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611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11" w:rsidRPr="007A073E" w:rsidRDefault="002E167F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12B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 по земельному и муниципальному хозяйству</w:t>
      </w:r>
      <w:r w:rsidR="00EA12B8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611" w:rsidRPr="007A073E" w:rsidRDefault="00B05611" w:rsidP="00114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E02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3E02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A937D1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Игримского </w:t>
      </w:r>
      <w:r w:rsidR="00D30AAD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унитарного предприятия </w:t>
      </w:r>
      <w:r w:rsidR="00A937D1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«Тепловодоканал» </w:t>
      </w:r>
      <w:r w:rsidR="00D141DF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D30AAD" w:rsidRP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B05611" w:rsidRPr="007A073E" w:rsidRDefault="00B05611" w:rsidP="00114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F97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муниципального унитарного предприятия «Теплосети 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городского поселения 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A20BAF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B05611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AF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7B0B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АО «Березовогаз»</w:t>
      </w:r>
      <w:r w:rsid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Игримского </w:t>
      </w:r>
      <w:r w:rsidR="00114F97" w:rsidRPr="00114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ОАО «Березовогаз»</w:t>
      </w:r>
      <w:r w:rsidR="00377B0B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B954F9" w:rsidRPr="007A073E" w:rsidRDefault="00B954F9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10" w:rsidRPr="007A073E" w:rsidRDefault="00B954F9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12C7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E73422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Березовского филиала 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AF225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Югорская региональная электросетевая компания</w:t>
      </w: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3ADC"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B954F9" w:rsidRPr="007A073E" w:rsidRDefault="00B954F9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F9" w:rsidRPr="007A073E" w:rsidRDefault="00B954F9" w:rsidP="00114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0B" w:rsidRPr="007A073E" w:rsidRDefault="00377B0B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11" w:rsidRPr="007A073E" w:rsidRDefault="00B05611" w:rsidP="00114F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611" w:rsidRPr="007A073E" w:rsidRDefault="00B05611" w:rsidP="00152C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5F" w:rsidRPr="007A073E" w:rsidRDefault="006C365F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7A073E" w:rsidRDefault="00441CF0" w:rsidP="00152CA8">
      <w:pPr>
        <w:jc w:val="both"/>
        <w:rPr>
          <w:rFonts w:ascii="Times New Roman" w:hAnsi="Times New Roman" w:cs="Times New Roman"/>
        </w:rPr>
      </w:pPr>
    </w:p>
    <w:p w:rsidR="00441CF0" w:rsidRPr="00152CA8" w:rsidRDefault="00441CF0" w:rsidP="00152CA8">
      <w:pPr>
        <w:jc w:val="both"/>
        <w:rPr>
          <w:rFonts w:ascii="Times New Roman" w:hAnsi="Times New Roman" w:cs="Times New Roman"/>
        </w:rPr>
      </w:pPr>
    </w:p>
    <w:sectPr w:rsidR="00441CF0" w:rsidRPr="00152CA8" w:rsidSect="009552BC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5C" w:rsidRDefault="0044425C" w:rsidP="0023555C">
      <w:pPr>
        <w:spacing w:after="0" w:line="240" w:lineRule="auto"/>
      </w:pPr>
      <w:r>
        <w:separator/>
      </w:r>
    </w:p>
  </w:endnote>
  <w:endnote w:type="continuationSeparator" w:id="0">
    <w:p w:rsidR="0044425C" w:rsidRDefault="0044425C" w:rsidP="0023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5C" w:rsidRDefault="0044425C" w:rsidP="0023555C">
      <w:pPr>
        <w:spacing w:after="0" w:line="240" w:lineRule="auto"/>
      </w:pPr>
      <w:r>
        <w:separator/>
      </w:r>
    </w:p>
  </w:footnote>
  <w:footnote w:type="continuationSeparator" w:id="0">
    <w:p w:rsidR="0044425C" w:rsidRDefault="0044425C" w:rsidP="00235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6F"/>
    <w:rsid w:val="0001665E"/>
    <w:rsid w:val="0005160F"/>
    <w:rsid w:val="000914C2"/>
    <w:rsid w:val="0009528B"/>
    <w:rsid w:val="00097829"/>
    <w:rsid w:val="000A0C33"/>
    <w:rsid w:val="000A7AC8"/>
    <w:rsid w:val="000B1266"/>
    <w:rsid w:val="000F19B3"/>
    <w:rsid w:val="00114F97"/>
    <w:rsid w:val="00152CA8"/>
    <w:rsid w:val="001A6C3D"/>
    <w:rsid w:val="001B28B4"/>
    <w:rsid w:val="001F56FB"/>
    <w:rsid w:val="00204570"/>
    <w:rsid w:val="002131FB"/>
    <w:rsid w:val="0022340E"/>
    <w:rsid w:val="00232130"/>
    <w:rsid w:val="0023508A"/>
    <w:rsid w:val="0023555C"/>
    <w:rsid w:val="00270254"/>
    <w:rsid w:val="002E167F"/>
    <w:rsid w:val="002E7EF3"/>
    <w:rsid w:val="00307BFC"/>
    <w:rsid w:val="003550A2"/>
    <w:rsid w:val="00364A5D"/>
    <w:rsid w:val="00377B0B"/>
    <w:rsid w:val="003823FD"/>
    <w:rsid w:val="003A267C"/>
    <w:rsid w:val="003D1305"/>
    <w:rsid w:val="003E0807"/>
    <w:rsid w:val="00401B56"/>
    <w:rsid w:val="00423710"/>
    <w:rsid w:val="00441CF0"/>
    <w:rsid w:val="0044425C"/>
    <w:rsid w:val="00452B6F"/>
    <w:rsid w:val="004C449D"/>
    <w:rsid w:val="004C5C61"/>
    <w:rsid w:val="004F11AE"/>
    <w:rsid w:val="0050090B"/>
    <w:rsid w:val="00504F8D"/>
    <w:rsid w:val="00515B45"/>
    <w:rsid w:val="0054251E"/>
    <w:rsid w:val="005668D9"/>
    <w:rsid w:val="00566D63"/>
    <w:rsid w:val="00596A1D"/>
    <w:rsid w:val="005F06F4"/>
    <w:rsid w:val="006156DA"/>
    <w:rsid w:val="006200BC"/>
    <w:rsid w:val="00623E02"/>
    <w:rsid w:val="00634C64"/>
    <w:rsid w:val="00655FF4"/>
    <w:rsid w:val="00666841"/>
    <w:rsid w:val="0068373C"/>
    <w:rsid w:val="00684086"/>
    <w:rsid w:val="006C365F"/>
    <w:rsid w:val="006C3E65"/>
    <w:rsid w:val="006D6141"/>
    <w:rsid w:val="006E3FE9"/>
    <w:rsid w:val="00774DB5"/>
    <w:rsid w:val="00793359"/>
    <w:rsid w:val="007A073E"/>
    <w:rsid w:val="007C54A0"/>
    <w:rsid w:val="007D3866"/>
    <w:rsid w:val="007E350C"/>
    <w:rsid w:val="007E4CF0"/>
    <w:rsid w:val="008215D5"/>
    <w:rsid w:val="008220B9"/>
    <w:rsid w:val="008252D4"/>
    <w:rsid w:val="008876DA"/>
    <w:rsid w:val="008D09E4"/>
    <w:rsid w:val="008E0AF2"/>
    <w:rsid w:val="0090119F"/>
    <w:rsid w:val="009159C6"/>
    <w:rsid w:val="009259CD"/>
    <w:rsid w:val="00927EBB"/>
    <w:rsid w:val="009375EB"/>
    <w:rsid w:val="009552BC"/>
    <w:rsid w:val="009552F0"/>
    <w:rsid w:val="00985758"/>
    <w:rsid w:val="009F07C7"/>
    <w:rsid w:val="009F41EC"/>
    <w:rsid w:val="00A04EAA"/>
    <w:rsid w:val="00A20BAF"/>
    <w:rsid w:val="00A40926"/>
    <w:rsid w:val="00A55C82"/>
    <w:rsid w:val="00A6779F"/>
    <w:rsid w:val="00A74906"/>
    <w:rsid w:val="00A925A4"/>
    <w:rsid w:val="00A937D1"/>
    <w:rsid w:val="00AA314E"/>
    <w:rsid w:val="00AA3ADC"/>
    <w:rsid w:val="00AD3EDE"/>
    <w:rsid w:val="00AF2254"/>
    <w:rsid w:val="00B01BED"/>
    <w:rsid w:val="00B03D31"/>
    <w:rsid w:val="00B05611"/>
    <w:rsid w:val="00B2401E"/>
    <w:rsid w:val="00B40F12"/>
    <w:rsid w:val="00B439DE"/>
    <w:rsid w:val="00B478EE"/>
    <w:rsid w:val="00B729A1"/>
    <w:rsid w:val="00B80162"/>
    <w:rsid w:val="00B954F9"/>
    <w:rsid w:val="00BA1A05"/>
    <w:rsid w:val="00BA2638"/>
    <w:rsid w:val="00BF4364"/>
    <w:rsid w:val="00C075BA"/>
    <w:rsid w:val="00CA73E9"/>
    <w:rsid w:val="00CB28A2"/>
    <w:rsid w:val="00CC0197"/>
    <w:rsid w:val="00CC0E8E"/>
    <w:rsid w:val="00CD401A"/>
    <w:rsid w:val="00CE12C7"/>
    <w:rsid w:val="00D141DF"/>
    <w:rsid w:val="00D167CF"/>
    <w:rsid w:val="00D30AAD"/>
    <w:rsid w:val="00D37FE1"/>
    <w:rsid w:val="00D57788"/>
    <w:rsid w:val="00D65133"/>
    <w:rsid w:val="00DB7297"/>
    <w:rsid w:val="00DB7CF1"/>
    <w:rsid w:val="00DC6AF8"/>
    <w:rsid w:val="00DE3363"/>
    <w:rsid w:val="00DF451C"/>
    <w:rsid w:val="00E12F10"/>
    <w:rsid w:val="00E27401"/>
    <w:rsid w:val="00E5620B"/>
    <w:rsid w:val="00E73422"/>
    <w:rsid w:val="00E842A0"/>
    <w:rsid w:val="00E87C1A"/>
    <w:rsid w:val="00EA12B8"/>
    <w:rsid w:val="00EB0CD9"/>
    <w:rsid w:val="00EB4A52"/>
    <w:rsid w:val="00ED2CEC"/>
    <w:rsid w:val="00ED62D4"/>
    <w:rsid w:val="00F41D44"/>
    <w:rsid w:val="00F6360A"/>
    <w:rsid w:val="00F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6CF0-5B7D-4B5C-B0DB-4DA2C1B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5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5611"/>
    <w:rPr>
      <w:color w:val="0000FF"/>
      <w:u w:val="single"/>
    </w:rPr>
  </w:style>
  <w:style w:type="paragraph" w:customStyle="1" w:styleId="headertext">
    <w:name w:val="headertext"/>
    <w:basedOn w:val="a"/>
    <w:rsid w:val="00B0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0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C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55C"/>
  </w:style>
  <w:style w:type="paragraph" w:styleId="a8">
    <w:name w:val="footer"/>
    <w:basedOn w:val="a"/>
    <w:link w:val="a9"/>
    <w:uiPriority w:val="99"/>
    <w:unhideWhenUsed/>
    <w:rsid w:val="002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55C"/>
  </w:style>
  <w:style w:type="paragraph" w:customStyle="1" w:styleId="ConsPlusTitle">
    <w:name w:val="ConsPlusTitle"/>
    <w:rsid w:val="00441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41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4203279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4F0D-6484-4B06-9EFC-4B0219AD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2023-02-01T10:43:00Z</cp:lastPrinted>
  <dcterms:created xsi:type="dcterms:W3CDTF">2023-04-28T06:15:00Z</dcterms:created>
  <dcterms:modified xsi:type="dcterms:W3CDTF">2023-12-04T07:13:00Z</dcterms:modified>
</cp:coreProperties>
</file>