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E7" w:rsidRPr="005554A6" w:rsidRDefault="00034EE7" w:rsidP="00034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555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ГОРОДСКОГО ПОСЕЛЕНИЯ ИГРИМ</w:t>
      </w:r>
    </w:p>
    <w:p w:rsidR="00034EE7" w:rsidRPr="00724570" w:rsidRDefault="00034EE7" w:rsidP="00034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</w:t>
      </w:r>
    </w:p>
    <w:p w:rsidR="00034EE7" w:rsidRPr="00724570" w:rsidRDefault="00034EE7" w:rsidP="00034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</w:p>
    <w:p w:rsidR="00034EE7" w:rsidRPr="00034EE7" w:rsidRDefault="00034EE7" w:rsidP="00034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EE7" w:rsidRPr="005554A6" w:rsidRDefault="00034EE7" w:rsidP="00034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54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34EE7" w:rsidRPr="00034EE7" w:rsidRDefault="00034EE7" w:rsidP="00034E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EE7" w:rsidRPr="00724570" w:rsidRDefault="00034EE7" w:rsidP="000A4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A4AA2">
        <w:rPr>
          <w:rFonts w:ascii="Times New Roman" w:eastAsia="Times New Roman" w:hAnsi="Times New Roman" w:cs="Times New Roman"/>
          <w:sz w:val="28"/>
          <w:szCs w:val="28"/>
          <w:lang w:eastAsia="ru-RU"/>
        </w:rPr>
        <w:t>24.04</w:t>
      </w:r>
      <w:r w:rsidR="00022723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B27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9070CB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C87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95C87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5C87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5C87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5C87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5C87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5C87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5C87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5C87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07E7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DB8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4A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A4AA2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</w:p>
    <w:p w:rsidR="00034EE7" w:rsidRPr="00724570" w:rsidRDefault="00034EE7" w:rsidP="00034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034EE7" w:rsidRPr="00724570" w:rsidRDefault="00034EE7" w:rsidP="00034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EE7" w:rsidRPr="00724570" w:rsidRDefault="00034EE7" w:rsidP="00034EE7">
      <w:pPr>
        <w:suppressAutoHyphens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от 24.10.2016 г. № 156 «Об утверждении Положения об оплате труда работников муниципального казенного учреждения «Игримский культурно-досуговый центр» </w:t>
      </w:r>
    </w:p>
    <w:p w:rsidR="00034EE7" w:rsidRPr="00724570" w:rsidRDefault="00034EE7" w:rsidP="00034EE7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D66" w:rsidRPr="00724570" w:rsidRDefault="00724570" w:rsidP="00936845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Ханты-Мансийского автономного округа-Югры от 9 декабря 2004 года № 76-оз «О гарантиях и компенсациях для лиц, проживающих в Ханты-Мансийском автономном округе-Югре, работающих в организациях, финансируемых из бюджета автономного округа», решением Думы Березовского района от 15 апреля 2005 года № 328 «Об утверждении Положения «О гарантиях и компенсациях для лиц, проживающих в муниципальном образовании Березовский район, работающих в органах местного самоуправления и муниципальных учреждениях Березовского района»»</w:t>
      </w:r>
      <w:r w:rsidR="004A6D66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городского поселения Игрим</w:t>
      </w:r>
    </w:p>
    <w:p w:rsidR="00034EE7" w:rsidRPr="00724570" w:rsidRDefault="004A6D66" w:rsidP="004A6D66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7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</w:t>
      </w:r>
      <w:r w:rsidR="00034EE7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4EE7" w:rsidRPr="00724570" w:rsidRDefault="00034EE7" w:rsidP="00F021FE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4A6D66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  <w:r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24.10.2016 г. № 156 «Об утверждении Положения об оплате труда работников муниципального казенного учреждения «Игримский культурно-досуговый центр»</w:t>
      </w:r>
      <w:r w:rsidR="00F021FE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2312B0" w:rsidRPr="00724570" w:rsidRDefault="002312B0" w:rsidP="006F1383">
      <w:pPr>
        <w:numPr>
          <w:ilvl w:val="1"/>
          <w:numId w:val="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6F1383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6F1383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</w:t>
      </w:r>
      <w:r w:rsidR="006F1383" w:rsidRPr="00724570">
        <w:rPr>
          <w:sz w:val="28"/>
          <w:szCs w:val="28"/>
        </w:rPr>
        <w:t xml:space="preserve"> </w:t>
      </w:r>
      <w:r w:rsidRPr="007245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6F1383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Положения об оплате труда работников муниципального казенного учреждения «Игримский культурно-досуговый центр </w:t>
      </w:r>
      <w:r w:rsidR="00724570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</w:t>
      </w:r>
      <w:r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текстом следующего содержания</w:t>
      </w:r>
      <w:r w:rsidR="006F1383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407E7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12B0" w:rsidRPr="00724570" w:rsidRDefault="004407E7" w:rsidP="00724570">
      <w:pPr>
        <w:tabs>
          <w:tab w:val="left" w:pos="0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312B0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работающим в учреждении по наиболее востребованным должностям, профессиям (специальностям), процентная надбавка к заработной плате выплачивается в полном размере с первого дня работы независимо от трудового стажа.</w:t>
      </w:r>
    </w:p>
    <w:p w:rsidR="002312B0" w:rsidRPr="00724570" w:rsidRDefault="002312B0" w:rsidP="00724570">
      <w:pPr>
        <w:tabs>
          <w:tab w:val="left" w:pos="0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должностей, профессий (специальностей), наиболее востребованных в городском поселении Игрим, утверждается нормативным правовым актом администрации городского поселения Игрим.</w:t>
      </w:r>
    </w:p>
    <w:p w:rsidR="006F1383" w:rsidRPr="00724570" w:rsidRDefault="002312B0" w:rsidP="00724570">
      <w:pPr>
        <w:tabs>
          <w:tab w:val="left" w:pos="0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работающим в </w:t>
      </w:r>
      <w:r w:rsidR="00724570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наиболее востребованным должностям, профессиям (специальностям), перечень которых утверждается нормативным правовым актом администрации городского поселения Игрим, и вступившим в трудовые отношения до 1 января 2023 года, сохраняются начисленные на этот период процентные надбавки, а с 1 января 2023 года начисление указанных процентных надбавок производится в полном размере.</w:t>
      </w:r>
      <w:r w:rsidR="00724570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34EE7" w:rsidRPr="00724570" w:rsidRDefault="00034EE7" w:rsidP="00F021FE">
      <w:pPr>
        <w:numPr>
          <w:ilvl w:val="0"/>
          <w:numId w:val="1"/>
        </w:numPr>
        <w:shd w:val="clear" w:color="auto" w:fill="FFFFFF"/>
        <w:tabs>
          <w:tab w:val="left" w:leader="do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</w:t>
      </w:r>
      <w:r w:rsidR="00724570" w:rsidRPr="0072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r w:rsidRPr="0072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034EE7" w:rsidRPr="00724570" w:rsidRDefault="00034EE7" w:rsidP="00F021FE">
      <w:pPr>
        <w:numPr>
          <w:ilvl w:val="0"/>
          <w:numId w:val="1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после </w:t>
      </w:r>
      <w:r w:rsidR="00724570" w:rsidRPr="00724570">
        <w:rPr>
          <w:rFonts w:ascii="Times New Roman" w:eastAsia="Calibri" w:hAnsi="Times New Roman" w:cs="Times New Roman"/>
          <w:snapToGrid w:val="0"/>
          <w:sz w:val="28"/>
          <w:szCs w:val="28"/>
        </w:rPr>
        <w:t>официального опубликования и распространяется на правоотношения, возникшие с 01 января 2023 года</w:t>
      </w:r>
      <w:r w:rsidRPr="0072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4EE7" w:rsidRDefault="00034EE7" w:rsidP="00034EE7">
      <w:pPr>
        <w:tabs>
          <w:tab w:val="left" w:pos="0"/>
          <w:tab w:val="num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C9D" w:rsidRPr="00724570" w:rsidRDefault="00835C9D" w:rsidP="00034EE7">
      <w:pPr>
        <w:tabs>
          <w:tab w:val="left" w:pos="0"/>
          <w:tab w:val="num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EE7" w:rsidRPr="00034EE7" w:rsidRDefault="00724570" w:rsidP="00F6490D">
      <w:pPr>
        <w:spacing w:after="0" w:line="240" w:lineRule="auto"/>
        <w:ind w:left="708" w:right="508" w:firstLine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И.о.главы</w:t>
      </w:r>
      <w:r w:rsidR="00C23D4A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4EE7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774D5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Храмиков</w:t>
      </w:r>
      <w:r w:rsidR="00C23D4A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034EE7" w:rsidRPr="00034EE7" w:rsidSect="00034EE7">
      <w:headerReference w:type="even" r:id="rId7"/>
      <w:pgSz w:w="11906" w:h="16838"/>
      <w:pgMar w:top="851" w:right="62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2B3" w:rsidRDefault="0025602B">
      <w:pPr>
        <w:spacing w:after="0" w:line="240" w:lineRule="auto"/>
      </w:pPr>
      <w:r>
        <w:separator/>
      </w:r>
    </w:p>
  </w:endnote>
  <w:endnote w:type="continuationSeparator" w:id="0">
    <w:p w:rsidR="008232B3" w:rsidRDefault="00256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2B3" w:rsidRDefault="0025602B">
      <w:pPr>
        <w:spacing w:after="0" w:line="240" w:lineRule="auto"/>
      </w:pPr>
      <w:r>
        <w:separator/>
      </w:r>
    </w:p>
  </w:footnote>
  <w:footnote w:type="continuationSeparator" w:id="0">
    <w:p w:rsidR="008232B3" w:rsidRDefault="00256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EE7" w:rsidRDefault="00034EE7" w:rsidP="00771E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4EE7" w:rsidRDefault="00034E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90507"/>
    <w:multiLevelType w:val="multilevel"/>
    <w:tmpl w:val="7A9AD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D7C461E"/>
    <w:multiLevelType w:val="multilevel"/>
    <w:tmpl w:val="7A9AD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7C93680D"/>
    <w:multiLevelType w:val="multilevel"/>
    <w:tmpl w:val="9FBC5D9C"/>
    <w:lvl w:ilvl="0">
      <w:start w:val="1"/>
      <w:numFmt w:val="decimal"/>
      <w:lvlText w:val="%1."/>
      <w:lvlJc w:val="left"/>
      <w:pPr>
        <w:ind w:left="4876" w:firstLine="4196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5369" w:firstLine="41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62" w:firstLine="419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55" w:firstLine="41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8" w:firstLine="41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41" w:firstLine="419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34" w:firstLine="419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27" w:firstLine="419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20" w:firstLine="419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5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29"/>
    <w:rsid w:val="00022723"/>
    <w:rsid w:val="00034EE7"/>
    <w:rsid w:val="000A4AA2"/>
    <w:rsid w:val="000C2294"/>
    <w:rsid w:val="001774D5"/>
    <w:rsid w:val="002312B0"/>
    <w:rsid w:val="0025602B"/>
    <w:rsid w:val="00261B27"/>
    <w:rsid w:val="002E68F4"/>
    <w:rsid w:val="00357138"/>
    <w:rsid w:val="004407E7"/>
    <w:rsid w:val="004A6D66"/>
    <w:rsid w:val="004C5134"/>
    <w:rsid w:val="005554A6"/>
    <w:rsid w:val="00590570"/>
    <w:rsid w:val="006F1383"/>
    <w:rsid w:val="00724570"/>
    <w:rsid w:val="007D2F53"/>
    <w:rsid w:val="007F4D2D"/>
    <w:rsid w:val="00816A0B"/>
    <w:rsid w:val="008232B3"/>
    <w:rsid w:val="00835C9D"/>
    <w:rsid w:val="00892070"/>
    <w:rsid w:val="008F704E"/>
    <w:rsid w:val="009070CB"/>
    <w:rsid w:val="00936845"/>
    <w:rsid w:val="00995C87"/>
    <w:rsid w:val="00B273AE"/>
    <w:rsid w:val="00B327CF"/>
    <w:rsid w:val="00C168B8"/>
    <w:rsid w:val="00C23D4A"/>
    <w:rsid w:val="00C61856"/>
    <w:rsid w:val="00D35029"/>
    <w:rsid w:val="00D44DB8"/>
    <w:rsid w:val="00DE5D13"/>
    <w:rsid w:val="00E12FB9"/>
    <w:rsid w:val="00E43686"/>
    <w:rsid w:val="00F021FE"/>
    <w:rsid w:val="00F0796D"/>
    <w:rsid w:val="00F2363C"/>
    <w:rsid w:val="00F32CE5"/>
    <w:rsid w:val="00F6490D"/>
    <w:rsid w:val="00FB2819"/>
    <w:rsid w:val="00FC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9BDE9-1CA0-49AE-9B12-592D9BCC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4E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034E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034EE7"/>
  </w:style>
  <w:style w:type="paragraph" w:styleId="a6">
    <w:name w:val="Balloon Text"/>
    <w:basedOn w:val="a"/>
    <w:link w:val="a7"/>
    <w:uiPriority w:val="99"/>
    <w:semiHidden/>
    <w:unhideWhenUsed/>
    <w:rsid w:val="00FC0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0C85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DE5D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19</cp:revision>
  <cp:lastPrinted>2023-04-27T05:20:00Z</cp:lastPrinted>
  <dcterms:created xsi:type="dcterms:W3CDTF">2022-04-21T06:22:00Z</dcterms:created>
  <dcterms:modified xsi:type="dcterms:W3CDTF">2023-04-27T05:22:00Z</dcterms:modified>
</cp:coreProperties>
</file>