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F761D7" w:rsidRPr="00582CD8" w:rsidRDefault="00F761D7" w:rsidP="00F761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1D7" w:rsidRPr="008D4AC9" w:rsidRDefault="00F761D7" w:rsidP="00F761D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4AC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0B6A0D" w:rsidRDefault="000B6A0D" w:rsidP="00F76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1D7" w:rsidRPr="004F6294" w:rsidRDefault="00F761D7" w:rsidP="000B6A0D">
      <w:pPr>
        <w:spacing w:after="0"/>
        <w:ind w:left="-284"/>
        <w:rPr>
          <w:rFonts w:ascii="Times New Roman" w:hAnsi="Times New Roman" w:cs="Times New Roman"/>
          <w:sz w:val="28"/>
          <w:szCs w:val="28"/>
          <w:u w:val="single"/>
        </w:rPr>
      </w:pPr>
      <w:r w:rsidRPr="001E54B3">
        <w:rPr>
          <w:rFonts w:ascii="Times New Roman" w:hAnsi="Times New Roman" w:cs="Times New Roman"/>
          <w:sz w:val="28"/>
          <w:szCs w:val="28"/>
        </w:rPr>
        <w:t xml:space="preserve">от </w:t>
      </w:r>
      <w:r w:rsidRPr="001176F9">
        <w:rPr>
          <w:rFonts w:ascii="Times New Roman" w:hAnsi="Times New Roman" w:cs="Times New Roman"/>
          <w:sz w:val="28"/>
          <w:szCs w:val="28"/>
        </w:rPr>
        <w:t>«</w:t>
      </w:r>
      <w:r w:rsidR="00F274A4">
        <w:rPr>
          <w:rFonts w:ascii="Times New Roman" w:hAnsi="Times New Roman" w:cs="Times New Roman"/>
          <w:sz w:val="28"/>
          <w:szCs w:val="28"/>
        </w:rPr>
        <w:t>13</w:t>
      </w:r>
      <w:r w:rsidRPr="00EC5548">
        <w:rPr>
          <w:rFonts w:ascii="Times New Roman" w:hAnsi="Times New Roman" w:cs="Times New Roman"/>
          <w:sz w:val="28"/>
          <w:szCs w:val="28"/>
        </w:rPr>
        <w:t xml:space="preserve">» </w:t>
      </w:r>
      <w:r w:rsidR="00F274A4">
        <w:rPr>
          <w:rFonts w:ascii="Times New Roman" w:hAnsi="Times New Roman" w:cs="Times New Roman"/>
          <w:sz w:val="28"/>
          <w:szCs w:val="28"/>
        </w:rPr>
        <w:t>феврал</w:t>
      </w:r>
      <w:r w:rsidR="00A66103">
        <w:rPr>
          <w:rFonts w:ascii="Times New Roman" w:hAnsi="Times New Roman" w:cs="Times New Roman"/>
          <w:sz w:val="28"/>
          <w:szCs w:val="28"/>
        </w:rPr>
        <w:t>я</w:t>
      </w:r>
      <w:r w:rsidRPr="00EC5548">
        <w:rPr>
          <w:rFonts w:ascii="Times New Roman" w:hAnsi="Times New Roman" w:cs="Times New Roman"/>
          <w:sz w:val="28"/>
          <w:szCs w:val="28"/>
        </w:rPr>
        <w:t xml:space="preserve"> 20</w:t>
      </w:r>
      <w:r w:rsidR="00EC5548" w:rsidRPr="00EC5548">
        <w:rPr>
          <w:rFonts w:ascii="Times New Roman" w:hAnsi="Times New Roman" w:cs="Times New Roman"/>
          <w:sz w:val="28"/>
          <w:szCs w:val="28"/>
        </w:rPr>
        <w:t>2</w:t>
      </w:r>
      <w:r w:rsidR="00F274A4">
        <w:rPr>
          <w:rFonts w:ascii="Times New Roman" w:hAnsi="Times New Roman" w:cs="Times New Roman"/>
          <w:sz w:val="28"/>
          <w:szCs w:val="28"/>
        </w:rPr>
        <w:t>4</w:t>
      </w:r>
      <w:r w:rsidRPr="001176F9">
        <w:rPr>
          <w:rFonts w:ascii="Times New Roman" w:hAnsi="Times New Roman" w:cs="Times New Roman"/>
          <w:sz w:val="28"/>
          <w:szCs w:val="28"/>
        </w:rPr>
        <w:t xml:space="preserve"> год</w:t>
      </w:r>
      <w:r w:rsidR="009D5A0F">
        <w:rPr>
          <w:rFonts w:ascii="Times New Roman" w:hAnsi="Times New Roman" w:cs="Times New Roman"/>
          <w:sz w:val="28"/>
          <w:szCs w:val="28"/>
        </w:rPr>
        <w:tab/>
      </w:r>
      <w:r w:rsidR="009D5A0F">
        <w:rPr>
          <w:rFonts w:ascii="Times New Roman" w:hAnsi="Times New Roman" w:cs="Times New Roman"/>
          <w:sz w:val="28"/>
          <w:szCs w:val="28"/>
        </w:rPr>
        <w:tab/>
      </w:r>
      <w:r w:rsidR="009D5A0F">
        <w:rPr>
          <w:rFonts w:ascii="Times New Roman" w:hAnsi="Times New Roman" w:cs="Times New Roman"/>
          <w:sz w:val="28"/>
          <w:szCs w:val="28"/>
        </w:rPr>
        <w:tab/>
      </w:r>
      <w:r w:rsidR="009D5A0F">
        <w:rPr>
          <w:rFonts w:ascii="Times New Roman" w:hAnsi="Times New Roman" w:cs="Times New Roman"/>
          <w:sz w:val="28"/>
          <w:szCs w:val="28"/>
        </w:rPr>
        <w:tab/>
      </w:r>
      <w:r w:rsidR="009D5A0F">
        <w:rPr>
          <w:rFonts w:ascii="Times New Roman" w:hAnsi="Times New Roman" w:cs="Times New Roman"/>
          <w:sz w:val="28"/>
          <w:szCs w:val="28"/>
        </w:rPr>
        <w:tab/>
      </w:r>
      <w:r w:rsidR="009D5A0F">
        <w:rPr>
          <w:rFonts w:ascii="Times New Roman" w:hAnsi="Times New Roman" w:cs="Times New Roman"/>
          <w:sz w:val="28"/>
          <w:szCs w:val="28"/>
        </w:rPr>
        <w:tab/>
      </w:r>
      <w:r w:rsidR="009D5A0F">
        <w:rPr>
          <w:rFonts w:ascii="Times New Roman" w:hAnsi="Times New Roman" w:cs="Times New Roman"/>
          <w:sz w:val="28"/>
          <w:szCs w:val="28"/>
        </w:rPr>
        <w:tab/>
      </w:r>
      <w:r w:rsidR="009D5A0F">
        <w:rPr>
          <w:rFonts w:ascii="Times New Roman" w:hAnsi="Times New Roman" w:cs="Times New Roman"/>
          <w:sz w:val="28"/>
          <w:szCs w:val="28"/>
        </w:rPr>
        <w:tab/>
      </w:r>
      <w:r w:rsidR="009D5A0F">
        <w:rPr>
          <w:rFonts w:ascii="Times New Roman" w:hAnsi="Times New Roman" w:cs="Times New Roman"/>
          <w:sz w:val="28"/>
          <w:szCs w:val="28"/>
        </w:rPr>
        <w:tab/>
      </w:r>
      <w:r w:rsidRPr="001176F9">
        <w:rPr>
          <w:rFonts w:ascii="Times New Roman" w:hAnsi="Times New Roman" w:cs="Times New Roman"/>
          <w:sz w:val="28"/>
          <w:szCs w:val="28"/>
        </w:rPr>
        <w:t>№</w:t>
      </w:r>
      <w:r w:rsidR="001E3028" w:rsidRPr="001176F9">
        <w:rPr>
          <w:rFonts w:ascii="Times New Roman" w:hAnsi="Times New Roman" w:cs="Times New Roman"/>
          <w:sz w:val="28"/>
          <w:szCs w:val="28"/>
        </w:rPr>
        <w:t xml:space="preserve"> </w:t>
      </w:r>
      <w:r w:rsidR="00A66103">
        <w:rPr>
          <w:rFonts w:ascii="Times New Roman" w:hAnsi="Times New Roman" w:cs="Times New Roman"/>
          <w:sz w:val="28"/>
          <w:szCs w:val="28"/>
        </w:rPr>
        <w:t>14</w:t>
      </w:r>
    </w:p>
    <w:p w:rsidR="00F761D7" w:rsidRPr="00582CD8" w:rsidRDefault="00F761D7" w:rsidP="000B6A0D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582CD8">
        <w:rPr>
          <w:rFonts w:ascii="Times New Roman" w:hAnsi="Times New Roman" w:cs="Times New Roman"/>
          <w:sz w:val="28"/>
          <w:szCs w:val="28"/>
        </w:rPr>
        <w:t>пгт. Игрим</w:t>
      </w:r>
    </w:p>
    <w:p w:rsidR="00F761D7" w:rsidRPr="00582CD8" w:rsidRDefault="00F761D7" w:rsidP="00F761D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6"/>
        <w:gridCol w:w="1308"/>
      </w:tblGrid>
      <w:tr w:rsidR="00F761D7" w:rsidRPr="00582CD8" w:rsidTr="00140A41">
        <w:trPr>
          <w:gridAfter w:val="1"/>
          <w:wAfter w:w="1308" w:type="dxa"/>
        </w:trPr>
        <w:tc>
          <w:tcPr>
            <w:tcW w:w="8616" w:type="dxa"/>
          </w:tcPr>
          <w:p w:rsidR="00F761D7" w:rsidRDefault="00F761D7" w:rsidP="009E21A3">
            <w:pPr>
              <w:ind w:right="4113"/>
              <w:jc w:val="both"/>
            </w:pPr>
            <w:r w:rsidRPr="00F761D7">
              <w:rPr>
                <w:sz w:val="28"/>
                <w:szCs w:val="28"/>
              </w:rPr>
              <w:t>О выдаче разрешения на размещение объекта</w:t>
            </w:r>
            <w:r w:rsidR="00091A2B">
              <w:rPr>
                <w:sz w:val="28"/>
                <w:szCs w:val="28"/>
              </w:rPr>
              <w:t xml:space="preserve"> </w:t>
            </w:r>
            <w:r w:rsidRPr="006C6F47">
              <w:rPr>
                <w:sz w:val="28"/>
                <w:szCs w:val="28"/>
              </w:rPr>
              <w:t>на зем</w:t>
            </w:r>
            <w:r w:rsidR="006D5E02" w:rsidRPr="006C6F47">
              <w:rPr>
                <w:sz w:val="28"/>
                <w:szCs w:val="28"/>
              </w:rPr>
              <w:t>л</w:t>
            </w:r>
            <w:r w:rsidR="00091A2B" w:rsidRPr="006C6F47">
              <w:rPr>
                <w:sz w:val="28"/>
                <w:szCs w:val="28"/>
              </w:rPr>
              <w:t>ях</w:t>
            </w:r>
            <w:r w:rsidRPr="006C6F47">
              <w:rPr>
                <w:sz w:val="28"/>
                <w:szCs w:val="28"/>
              </w:rPr>
              <w:t>, находящ</w:t>
            </w:r>
            <w:r w:rsidR="006D5E02" w:rsidRPr="006C6F47">
              <w:rPr>
                <w:sz w:val="28"/>
                <w:szCs w:val="28"/>
              </w:rPr>
              <w:t>их</w:t>
            </w:r>
            <w:r w:rsidRPr="006C6F47">
              <w:rPr>
                <w:sz w:val="28"/>
                <w:szCs w:val="28"/>
              </w:rPr>
              <w:t>ся в</w:t>
            </w:r>
            <w:r w:rsidRPr="00F761D7">
              <w:rPr>
                <w:sz w:val="28"/>
                <w:szCs w:val="28"/>
              </w:rPr>
              <w:t xml:space="preserve"> государственной собственности</w:t>
            </w:r>
            <w:r w:rsidR="00513188">
              <w:rPr>
                <w:sz w:val="28"/>
                <w:szCs w:val="28"/>
              </w:rPr>
              <w:t>,</w:t>
            </w:r>
            <w:r w:rsidRPr="00F761D7">
              <w:rPr>
                <w:sz w:val="28"/>
                <w:szCs w:val="28"/>
              </w:rPr>
              <w:t xml:space="preserve"> без предоставления земельн</w:t>
            </w:r>
            <w:r w:rsidR="006D5E02">
              <w:rPr>
                <w:sz w:val="28"/>
                <w:szCs w:val="28"/>
              </w:rPr>
              <w:t>ых</w:t>
            </w:r>
            <w:r w:rsidRPr="00F761D7">
              <w:rPr>
                <w:sz w:val="28"/>
                <w:szCs w:val="28"/>
              </w:rPr>
              <w:t xml:space="preserve"> участк</w:t>
            </w:r>
            <w:r w:rsidR="006D5E02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 xml:space="preserve"> и</w:t>
            </w:r>
            <w:r w:rsidRPr="00F761D7">
              <w:rPr>
                <w:sz w:val="28"/>
                <w:szCs w:val="28"/>
              </w:rPr>
              <w:t xml:space="preserve"> установления сервитут</w:t>
            </w:r>
            <w:r w:rsidR="00513188">
              <w:rPr>
                <w:sz w:val="28"/>
                <w:szCs w:val="28"/>
              </w:rPr>
              <w:t>ов</w:t>
            </w:r>
          </w:p>
          <w:p w:rsidR="006D0DB8" w:rsidRDefault="006D0DB8" w:rsidP="00F761D7">
            <w:pPr>
              <w:jc w:val="both"/>
            </w:pPr>
          </w:p>
          <w:p w:rsidR="006D0DB8" w:rsidRPr="00582CD8" w:rsidRDefault="006D0DB8" w:rsidP="00404174">
            <w:pPr>
              <w:ind w:right="-388"/>
              <w:jc w:val="both"/>
              <w:rPr>
                <w:sz w:val="28"/>
                <w:szCs w:val="28"/>
              </w:rPr>
            </w:pPr>
          </w:p>
        </w:tc>
      </w:tr>
      <w:tr w:rsidR="006D0DB8" w:rsidRPr="00582CD8" w:rsidTr="00140A41">
        <w:tc>
          <w:tcPr>
            <w:tcW w:w="9924" w:type="dxa"/>
            <w:gridSpan w:val="2"/>
          </w:tcPr>
          <w:p w:rsidR="00F44BF2" w:rsidRDefault="006D0DB8" w:rsidP="009D5A0F">
            <w:pPr>
              <w:autoSpaceDE w:val="0"/>
              <w:autoSpaceDN w:val="0"/>
              <w:adjustRightInd w:val="0"/>
              <w:ind w:firstLine="636"/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D54DEC">
              <w:rPr>
                <w:sz w:val="28"/>
                <w:szCs w:val="28"/>
              </w:rPr>
              <w:t xml:space="preserve">В соответствии </w:t>
            </w:r>
            <w:r w:rsidR="008F188A">
              <w:rPr>
                <w:sz w:val="28"/>
                <w:szCs w:val="28"/>
              </w:rPr>
              <w:t>со</w:t>
            </w:r>
            <w:r w:rsidR="006C6F47">
              <w:rPr>
                <w:sz w:val="28"/>
                <w:szCs w:val="28"/>
              </w:rPr>
              <w:t xml:space="preserve"> </w:t>
            </w:r>
            <w:r w:rsidRPr="00D54DEC">
              <w:rPr>
                <w:sz w:val="28"/>
                <w:szCs w:val="28"/>
              </w:rPr>
              <w:t>стать</w:t>
            </w:r>
            <w:r w:rsidR="008F188A">
              <w:rPr>
                <w:sz w:val="28"/>
                <w:szCs w:val="28"/>
              </w:rPr>
              <w:t>ей</w:t>
            </w:r>
            <w:r w:rsidRPr="00D54DEC">
              <w:rPr>
                <w:sz w:val="28"/>
                <w:szCs w:val="28"/>
              </w:rPr>
              <w:t xml:space="preserve"> 39.36</w:t>
            </w:r>
            <w:r w:rsidR="00D54DEC">
              <w:rPr>
                <w:sz w:val="28"/>
                <w:szCs w:val="28"/>
              </w:rPr>
              <w:t>.</w:t>
            </w:r>
            <w:r w:rsidRPr="00D54DEC">
              <w:rPr>
                <w:sz w:val="28"/>
                <w:szCs w:val="28"/>
              </w:rPr>
              <w:t xml:space="preserve"> Земельного кодекса Российской Федерации,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Ханты-Мансийского автономного округа-Югры от 19.06.2015 № 174-п «О порядке и условиях размещения объектов, виды которых установлены Правительством Российской Федерации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 Ханты-Мансийском автономном округе - Югре», постановлением Правительства Ханты-Мансийского автономного округа-Югры от 11.07.2014 </w:t>
            </w:r>
            <w:r w:rsidR="008C629A">
              <w:rPr>
                <w:sz w:val="28"/>
                <w:szCs w:val="28"/>
              </w:rPr>
              <w:t xml:space="preserve"> </w:t>
            </w:r>
            <w:r w:rsidRPr="00E80F84">
              <w:rPr>
                <w:sz w:val="28"/>
                <w:szCs w:val="28"/>
              </w:rPr>
              <w:t>№ 257-п «Об</w:t>
            </w:r>
            <w:r w:rsidRPr="00D54DEC">
              <w:rPr>
                <w:sz w:val="28"/>
                <w:szCs w:val="28"/>
              </w:rPr>
              <w:t xml:space="preserve"> установлении перечня случаев, при которых не требуется получение разрешения на строительство на</w:t>
            </w:r>
            <w:r w:rsidR="005266DA" w:rsidRPr="00D54DEC">
              <w:rPr>
                <w:sz w:val="28"/>
                <w:szCs w:val="28"/>
              </w:rPr>
              <w:t xml:space="preserve"> территории Ханты-Мансийского автономного округа –Югры», </w:t>
            </w:r>
            <w:r w:rsidR="00BC4A34" w:rsidRPr="00CC0127">
              <w:rPr>
                <w:sz w:val="28"/>
                <w:szCs w:val="28"/>
              </w:rPr>
              <w:t>и</w:t>
            </w:r>
            <w:r w:rsidR="00297732" w:rsidRPr="00CC0127">
              <w:rPr>
                <w:sz w:val="28"/>
                <w:szCs w:val="28"/>
              </w:rPr>
              <w:t xml:space="preserve"> </w:t>
            </w:r>
            <w:r w:rsidRPr="00CC0127">
              <w:rPr>
                <w:sz w:val="28"/>
                <w:szCs w:val="28"/>
              </w:rPr>
              <w:t>на основани</w:t>
            </w:r>
            <w:r w:rsidR="009570AF" w:rsidRPr="00CC0127">
              <w:rPr>
                <w:sz w:val="28"/>
                <w:szCs w:val="28"/>
              </w:rPr>
              <w:t>и</w:t>
            </w:r>
            <w:r w:rsidR="00297732" w:rsidRPr="00CC0127">
              <w:rPr>
                <w:sz w:val="28"/>
                <w:szCs w:val="28"/>
              </w:rPr>
              <w:t xml:space="preserve"> </w:t>
            </w:r>
            <w:r w:rsidR="00A9425A" w:rsidRPr="00CC0127">
              <w:rPr>
                <w:sz w:val="28"/>
                <w:szCs w:val="28"/>
              </w:rPr>
              <w:t xml:space="preserve">поданного </w:t>
            </w:r>
            <w:r w:rsidRPr="00CC0127">
              <w:rPr>
                <w:sz w:val="28"/>
                <w:szCs w:val="28"/>
              </w:rPr>
              <w:t>заявления акционерного общества</w:t>
            </w:r>
            <w:r w:rsidRPr="00D54DEC">
              <w:rPr>
                <w:sz w:val="28"/>
                <w:szCs w:val="28"/>
              </w:rPr>
              <w:t xml:space="preserve"> «Югорская региональная электросетевая компания»</w:t>
            </w:r>
            <w:r w:rsidR="00297732">
              <w:rPr>
                <w:sz w:val="28"/>
                <w:szCs w:val="28"/>
              </w:rPr>
              <w:t xml:space="preserve">, </w:t>
            </w:r>
            <w:r w:rsidR="00595083">
              <w:rPr>
                <w:sz w:val="28"/>
                <w:szCs w:val="28"/>
              </w:rPr>
              <w:t>администрация городского поселения Игрим</w:t>
            </w:r>
            <w:r w:rsidR="001F14AD">
              <w:rPr>
                <w:sz w:val="28"/>
                <w:szCs w:val="28"/>
              </w:rPr>
              <w:t xml:space="preserve"> </w:t>
            </w:r>
          </w:p>
          <w:p w:rsidR="001C118A" w:rsidRDefault="00F44BF2" w:rsidP="00F44BF2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/>
                <w:sz w:val="28"/>
                <w:szCs w:val="28"/>
              </w:rPr>
            </w:pPr>
            <w:r w:rsidRPr="00D54DEC">
              <w:rPr>
                <w:b/>
                <w:sz w:val="28"/>
                <w:szCs w:val="28"/>
              </w:rPr>
              <w:t>ПОСТАНОВЛЯЕТ</w:t>
            </w:r>
            <w:r w:rsidR="001F14AD" w:rsidRPr="00D54DEC">
              <w:rPr>
                <w:b/>
                <w:sz w:val="28"/>
                <w:szCs w:val="28"/>
              </w:rPr>
              <w:t>:</w:t>
            </w:r>
          </w:p>
          <w:p w:rsidR="00F44BF2" w:rsidRDefault="00F44BF2" w:rsidP="00F44BF2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DF6DC2" w:rsidRDefault="006D0DB8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6D0DB8">
              <w:rPr>
                <w:sz w:val="28"/>
                <w:szCs w:val="28"/>
              </w:rPr>
              <w:t>1.</w:t>
            </w:r>
            <w:r w:rsidR="009D5A0F" w:rsidRPr="009D5A0F">
              <w:rPr>
                <w:sz w:val="28"/>
                <w:szCs w:val="28"/>
              </w:rPr>
              <w:t xml:space="preserve"> </w:t>
            </w:r>
            <w:r w:rsidRPr="006D0DB8">
              <w:rPr>
                <w:sz w:val="28"/>
                <w:szCs w:val="28"/>
              </w:rPr>
              <w:t xml:space="preserve">Разрешить акционерному обществу </w:t>
            </w:r>
            <w:r w:rsidR="005266DA" w:rsidRPr="006D0DB8">
              <w:rPr>
                <w:sz w:val="28"/>
                <w:szCs w:val="28"/>
              </w:rPr>
              <w:t>«Югорская региональная электросетевая компания»</w:t>
            </w:r>
            <w:r w:rsidR="008D2BAB">
              <w:rPr>
                <w:sz w:val="28"/>
                <w:szCs w:val="28"/>
              </w:rPr>
              <w:t xml:space="preserve"> (АО «ЮРЭСК»)</w:t>
            </w:r>
            <w:r w:rsidR="00091A2B">
              <w:rPr>
                <w:sz w:val="28"/>
                <w:szCs w:val="28"/>
              </w:rPr>
              <w:t xml:space="preserve"> </w:t>
            </w:r>
            <w:r w:rsidRPr="006D0DB8">
              <w:rPr>
                <w:sz w:val="28"/>
                <w:szCs w:val="28"/>
              </w:rPr>
              <w:t>размещение</w:t>
            </w:r>
            <w:r w:rsidR="004E2D9C">
              <w:rPr>
                <w:sz w:val="28"/>
                <w:szCs w:val="28"/>
              </w:rPr>
              <w:t xml:space="preserve"> объекта:</w:t>
            </w:r>
            <w:r w:rsidR="00E55515">
              <w:rPr>
                <w:sz w:val="28"/>
                <w:szCs w:val="28"/>
              </w:rPr>
              <w:t xml:space="preserve"> </w:t>
            </w:r>
            <w:r w:rsidR="004E2D9C">
              <w:rPr>
                <w:sz w:val="28"/>
                <w:szCs w:val="28"/>
              </w:rPr>
              <w:t>«</w:t>
            </w:r>
            <w:r w:rsidR="008F188A">
              <w:rPr>
                <w:sz w:val="28"/>
                <w:szCs w:val="28"/>
              </w:rPr>
              <w:t xml:space="preserve">ЛЭП 0,4 </w:t>
            </w:r>
            <w:proofErr w:type="spellStart"/>
            <w:r w:rsidR="008F188A">
              <w:rPr>
                <w:sz w:val="28"/>
                <w:szCs w:val="28"/>
              </w:rPr>
              <w:t>кВ.</w:t>
            </w:r>
            <w:proofErr w:type="spellEnd"/>
            <w:r w:rsidR="008F188A">
              <w:rPr>
                <w:sz w:val="28"/>
                <w:szCs w:val="28"/>
              </w:rPr>
              <w:t xml:space="preserve"> для электроснабжения станции связи в </w:t>
            </w:r>
            <w:proofErr w:type="spellStart"/>
            <w:r w:rsidR="008F188A">
              <w:rPr>
                <w:sz w:val="28"/>
                <w:szCs w:val="28"/>
              </w:rPr>
              <w:t>пгт.Игрим</w:t>
            </w:r>
            <w:proofErr w:type="spellEnd"/>
            <w:r w:rsidR="008F188A">
              <w:rPr>
                <w:sz w:val="28"/>
                <w:szCs w:val="28"/>
              </w:rPr>
              <w:t xml:space="preserve"> Березовского района</w:t>
            </w:r>
            <w:r w:rsidR="004E2D9C">
              <w:rPr>
                <w:sz w:val="28"/>
                <w:szCs w:val="28"/>
              </w:rPr>
              <w:t>» (</w:t>
            </w:r>
            <w:r w:rsidR="001C118A" w:rsidRPr="001C118A">
              <w:rPr>
                <w:sz w:val="28"/>
                <w:szCs w:val="28"/>
              </w:rPr>
              <w:t>лини</w:t>
            </w:r>
            <w:r w:rsidR="004E2D9C">
              <w:rPr>
                <w:sz w:val="28"/>
                <w:szCs w:val="28"/>
              </w:rPr>
              <w:t>и</w:t>
            </w:r>
            <w:r w:rsidR="001C118A" w:rsidRPr="001C118A">
              <w:rPr>
                <w:sz w:val="28"/>
                <w:szCs w:val="28"/>
              </w:rPr>
              <w:t xml:space="preserve"> электропередач</w:t>
            </w:r>
            <w:r w:rsidR="004E2D9C">
              <w:rPr>
                <w:sz w:val="28"/>
                <w:szCs w:val="28"/>
              </w:rPr>
              <w:t>и</w:t>
            </w:r>
            <w:r w:rsidR="001C118A" w:rsidRPr="001C118A">
              <w:rPr>
                <w:sz w:val="28"/>
                <w:szCs w:val="28"/>
              </w:rPr>
              <w:t xml:space="preserve"> классом напряжения до 35кВ, а также связанные с ними трансформаторные подстанции, распределительные пункты и иное предназначенное для осуществления передачи электрической энергии оборудование, для размещения которых не требуется разрешения на строительство</w:t>
            </w:r>
            <w:r w:rsidR="004E2D9C">
              <w:rPr>
                <w:sz w:val="28"/>
                <w:szCs w:val="28"/>
              </w:rPr>
              <w:t>),</w:t>
            </w:r>
            <w:r w:rsidR="00091A2B">
              <w:rPr>
                <w:sz w:val="28"/>
                <w:szCs w:val="28"/>
              </w:rPr>
              <w:t xml:space="preserve"> </w:t>
            </w:r>
            <w:r w:rsidR="000E2086" w:rsidRPr="00D54DEC">
              <w:rPr>
                <w:sz w:val="28"/>
                <w:szCs w:val="28"/>
              </w:rPr>
              <w:t xml:space="preserve">на </w:t>
            </w:r>
            <w:r w:rsidR="000E2086">
              <w:rPr>
                <w:sz w:val="28"/>
                <w:szCs w:val="28"/>
              </w:rPr>
              <w:t>зе</w:t>
            </w:r>
            <w:r w:rsidR="000E2086" w:rsidRPr="00D54DEC">
              <w:rPr>
                <w:sz w:val="28"/>
                <w:szCs w:val="28"/>
              </w:rPr>
              <w:t>м</w:t>
            </w:r>
            <w:r w:rsidR="00091A2B">
              <w:rPr>
                <w:sz w:val="28"/>
                <w:szCs w:val="28"/>
              </w:rPr>
              <w:t>лях</w:t>
            </w:r>
            <w:r w:rsidR="000E2086" w:rsidRPr="00D54DEC">
              <w:rPr>
                <w:sz w:val="28"/>
                <w:szCs w:val="28"/>
              </w:rPr>
              <w:t>, находящ</w:t>
            </w:r>
            <w:r w:rsidR="000E2086">
              <w:rPr>
                <w:sz w:val="28"/>
                <w:szCs w:val="28"/>
              </w:rPr>
              <w:t>их</w:t>
            </w:r>
            <w:r w:rsidR="000E2086" w:rsidRPr="00D54DEC">
              <w:rPr>
                <w:sz w:val="28"/>
                <w:szCs w:val="28"/>
              </w:rPr>
              <w:t>ся в государственной собственности</w:t>
            </w:r>
            <w:r w:rsidR="000E2086">
              <w:rPr>
                <w:sz w:val="28"/>
                <w:szCs w:val="28"/>
              </w:rPr>
              <w:t>,</w:t>
            </w:r>
            <w:r w:rsidR="000E2086" w:rsidRPr="00D54DEC">
              <w:rPr>
                <w:sz w:val="28"/>
                <w:szCs w:val="28"/>
              </w:rPr>
              <w:t xml:space="preserve"> без предоставления земельн</w:t>
            </w:r>
            <w:r w:rsidR="000E2086">
              <w:rPr>
                <w:sz w:val="28"/>
                <w:szCs w:val="28"/>
              </w:rPr>
              <w:t>ых</w:t>
            </w:r>
            <w:r w:rsidR="000E2086" w:rsidRPr="00D54DEC">
              <w:rPr>
                <w:sz w:val="28"/>
                <w:szCs w:val="28"/>
              </w:rPr>
              <w:t xml:space="preserve"> участк</w:t>
            </w:r>
            <w:r w:rsidR="000E2086">
              <w:rPr>
                <w:sz w:val="28"/>
                <w:szCs w:val="28"/>
              </w:rPr>
              <w:t>ов</w:t>
            </w:r>
            <w:r w:rsidR="000E2086" w:rsidRPr="00D54DEC">
              <w:rPr>
                <w:sz w:val="28"/>
                <w:szCs w:val="28"/>
              </w:rPr>
              <w:t xml:space="preserve"> и установления сервитут</w:t>
            </w:r>
            <w:r w:rsidR="000E2086">
              <w:rPr>
                <w:sz w:val="28"/>
                <w:szCs w:val="28"/>
              </w:rPr>
              <w:t xml:space="preserve">ов, </w:t>
            </w:r>
            <w:r w:rsidR="00091A2B" w:rsidRPr="00AA6976">
              <w:rPr>
                <w:sz w:val="28"/>
                <w:szCs w:val="28"/>
              </w:rPr>
              <w:t xml:space="preserve">расположенного </w:t>
            </w:r>
            <w:r w:rsidR="00091A2B" w:rsidRPr="00AA6976">
              <w:rPr>
                <w:sz w:val="28"/>
                <w:szCs w:val="28"/>
              </w:rPr>
              <w:lastRenderedPageBreak/>
              <w:t xml:space="preserve">в Ханты-Мансийском автономном округе-Югра, в Березовском районе, в </w:t>
            </w:r>
            <w:proofErr w:type="spellStart"/>
            <w:r w:rsidR="00EC5548">
              <w:rPr>
                <w:sz w:val="28"/>
                <w:szCs w:val="28"/>
              </w:rPr>
              <w:t>п</w:t>
            </w:r>
            <w:r w:rsidR="00A66103">
              <w:rPr>
                <w:sz w:val="28"/>
                <w:szCs w:val="28"/>
              </w:rPr>
              <w:t>гт</w:t>
            </w:r>
            <w:proofErr w:type="spellEnd"/>
            <w:r w:rsidR="00A66103">
              <w:rPr>
                <w:sz w:val="28"/>
                <w:szCs w:val="28"/>
              </w:rPr>
              <w:t>.</w:t>
            </w:r>
            <w:r w:rsidR="009D5A0F" w:rsidRPr="009D5A0F">
              <w:rPr>
                <w:sz w:val="28"/>
                <w:szCs w:val="28"/>
              </w:rPr>
              <w:t xml:space="preserve"> </w:t>
            </w:r>
            <w:proofErr w:type="spellStart"/>
            <w:r w:rsidR="00A66103">
              <w:rPr>
                <w:sz w:val="28"/>
                <w:szCs w:val="28"/>
              </w:rPr>
              <w:t>Игрим</w:t>
            </w:r>
            <w:proofErr w:type="spellEnd"/>
            <w:r w:rsidR="00091A2B" w:rsidRPr="00AA6976">
              <w:rPr>
                <w:sz w:val="28"/>
                <w:szCs w:val="28"/>
              </w:rPr>
              <w:t xml:space="preserve">, </w:t>
            </w:r>
            <w:r w:rsidR="00DF6DC2" w:rsidRPr="00AA6976">
              <w:rPr>
                <w:sz w:val="28"/>
                <w:szCs w:val="28"/>
              </w:rPr>
              <w:t>в кадас</w:t>
            </w:r>
            <w:r w:rsidR="00DF6DC2">
              <w:rPr>
                <w:sz w:val="28"/>
                <w:szCs w:val="28"/>
              </w:rPr>
              <w:t>тров</w:t>
            </w:r>
            <w:r w:rsidR="008F188A">
              <w:rPr>
                <w:sz w:val="28"/>
                <w:szCs w:val="28"/>
              </w:rPr>
              <w:t>ом</w:t>
            </w:r>
            <w:r w:rsidR="00DF6DC2" w:rsidRPr="00AA6976">
              <w:rPr>
                <w:sz w:val="28"/>
                <w:szCs w:val="28"/>
              </w:rPr>
              <w:t xml:space="preserve"> квартал</w:t>
            </w:r>
            <w:r w:rsidR="008F188A">
              <w:rPr>
                <w:sz w:val="28"/>
                <w:szCs w:val="28"/>
              </w:rPr>
              <w:t>е</w:t>
            </w:r>
            <w:r w:rsidR="00DF6DC2">
              <w:rPr>
                <w:sz w:val="28"/>
                <w:szCs w:val="28"/>
              </w:rPr>
              <w:t xml:space="preserve"> </w:t>
            </w:r>
            <w:r w:rsidR="00DF6DC2" w:rsidRPr="00AA6976">
              <w:rPr>
                <w:bCs/>
                <w:color w:val="000000" w:themeColor="text1"/>
                <w:sz w:val="28"/>
                <w:szCs w:val="28"/>
              </w:rPr>
              <w:t>86:05:</w:t>
            </w:r>
            <w:r w:rsidR="002B00E9">
              <w:rPr>
                <w:bCs/>
                <w:color w:val="000000" w:themeColor="text1"/>
                <w:sz w:val="28"/>
                <w:szCs w:val="28"/>
              </w:rPr>
              <w:t>032</w:t>
            </w:r>
            <w:r w:rsidR="00A66103">
              <w:rPr>
                <w:bCs/>
                <w:color w:val="000000" w:themeColor="text1"/>
                <w:sz w:val="28"/>
                <w:szCs w:val="28"/>
              </w:rPr>
              <w:t>40</w:t>
            </w:r>
            <w:r w:rsidR="008F188A">
              <w:rPr>
                <w:bCs/>
                <w:color w:val="000000" w:themeColor="text1"/>
                <w:sz w:val="28"/>
                <w:szCs w:val="28"/>
              </w:rPr>
              <w:t>23</w:t>
            </w:r>
            <w:r w:rsidR="00A66103">
              <w:rPr>
                <w:bCs/>
                <w:color w:val="000000" w:themeColor="text1"/>
                <w:sz w:val="28"/>
                <w:szCs w:val="28"/>
              </w:rPr>
              <w:t xml:space="preserve">, </w:t>
            </w:r>
            <w:r w:rsidR="00DF6DC2">
              <w:rPr>
                <w:bCs/>
                <w:color w:val="000000" w:themeColor="text1"/>
                <w:sz w:val="28"/>
                <w:szCs w:val="28"/>
              </w:rPr>
              <w:t xml:space="preserve">площадью </w:t>
            </w:r>
            <w:r w:rsidR="008F188A">
              <w:rPr>
                <w:bCs/>
                <w:color w:val="000000" w:themeColor="text1"/>
                <w:sz w:val="28"/>
                <w:szCs w:val="28"/>
              </w:rPr>
              <w:t>12</w:t>
            </w:r>
            <w:r w:rsidR="001F14AD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F6DC2">
              <w:rPr>
                <w:bCs/>
                <w:color w:val="000000" w:themeColor="text1"/>
                <w:sz w:val="28"/>
                <w:szCs w:val="28"/>
              </w:rPr>
              <w:t>кв.м</w:t>
            </w:r>
            <w:proofErr w:type="spellEnd"/>
            <w:r w:rsidR="00DF6DC2">
              <w:rPr>
                <w:bCs/>
                <w:color w:val="000000" w:themeColor="text1"/>
                <w:sz w:val="28"/>
                <w:szCs w:val="28"/>
              </w:rPr>
              <w:t>.,</w:t>
            </w:r>
            <w:r w:rsidR="00DF6DC2" w:rsidRPr="00AA6976">
              <w:rPr>
                <w:sz w:val="28"/>
                <w:szCs w:val="28"/>
              </w:rPr>
              <w:t xml:space="preserve"> в соответствии со схемой границ, предполагаем</w:t>
            </w:r>
            <w:r w:rsidR="001F14AD">
              <w:rPr>
                <w:sz w:val="28"/>
                <w:szCs w:val="28"/>
              </w:rPr>
              <w:t>ого</w:t>
            </w:r>
            <w:r w:rsidR="00DF6DC2" w:rsidRPr="00AA6976">
              <w:rPr>
                <w:sz w:val="28"/>
                <w:szCs w:val="28"/>
              </w:rPr>
              <w:t xml:space="preserve"> к использованию для размещения объект</w:t>
            </w:r>
            <w:r w:rsidR="001F14AD">
              <w:rPr>
                <w:sz w:val="28"/>
                <w:szCs w:val="28"/>
              </w:rPr>
              <w:t>а</w:t>
            </w:r>
            <w:r w:rsidR="00DF6DC2" w:rsidRPr="00AA6976">
              <w:rPr>
                <w:sz w:val="28"/>
                <w:szCs w:val="28"/>
              </w:rPr>
              <w:t xml:space="preserve"> земель на кадастровом плане территории (приложение)</w:t>
            </w:r>
            <w:r w:rsidR="00DF6DC2">
              <w:rPr>
                <w:sz w:val="28"/>
                <w:szCs w:val="28"/>
              </w:rPr>
              <w:t>.</w:t>
            </w:r>
          </w:p>
          <w:p w:rsidR="001344F9" w:rsidRPr="001344F9" w:rsidRDefault="001344F9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2. А</w:t>
            </w:r>
            <w:r w:rsidR="00FD7676">
              <w:rPr>
                <w:sz w:val="28"/>
                <w:szCs w:val="28"/>
              </w:rPr>
              <w:t>О</w:t>
            </w:r>
            <w:r w:rsidRPr="001344F9">
              <w:rPr>
                <w:sz w:val="28"/>
                <w:szCs w:val="28"/>
              </w:rPr>
              <w:t xml:space="preserve"> «ЮРЭСК»</w:t>
            </w:r>
            <w:r w:rsidR="00FD7676">
              <w:rPr>
                <w:sz w:val="28"/>
                <w:szCs w:val="28"/>
              </w:rPr>
              <w:t xml:space="preserve"> обязан</w:t>
            </w:r>
            <w:r w:rsidR="00E772DD">
              <w:rPr>
                <w:sz w:val="28"/>
                <w:szCs w:val="28"/>
              </w:rPr>
              <w:t>о</w:t>
            </w:r>
            <w:r w:rsidRPr="001344F9">
              <w:rPr>
                <w:sz w:val="28"/>
                <w:szCs w:val="28"/>
              </w:rPr>
              <w:t>:</w:t>
            </w:r>
          </w:p>
          <w:p w:rsidR="00EC5548" w:rsidRPr="00564396" w:rsidRDefault="00EC5548" w:rsidP="00EC5548">
            <w:pPr>
              <w:ind w:firstLine="567"/>
              <w:jc w:val="both"/>
              <w:rPr>
                <w:sz w:val="28"/>
                <w:szCs w:val="28"/>
              </w:rPr>
            </w:pPr>
            <w:r w:rsidRPr="00564396">
              <w:rPr>
                <w:sz w:val="28"/>
                <w:szCs w:val="28"/>
              </w:rPr>
              <w:t>2.1. Использовать земли в соответствии с целевым назначением и разрешенным использованием.</w:t>
            </w:r>
          </w:p>
          <w:p w:rsidR="00EC5548" w:rsidRPr="00564396" w:rsidRDefault="00EC5548" w:rsidP="00EC5548">
            <w:pPr>
              <w:ind w:firstLine="567"/>
              <w:jc w:val="both"/>
              <w:rPr>
                <w:sz w:val="28"/>
                <w:szCs w:val="28"/>
              </w:rPr>
            </w:pPr>
            <w:r w:rsidRPr="00564396">
              <w:rPr>
                <w:sz w:val="28"/>
                <w:szCs w:val="28"/>
              </w:rPr>
              <w:t>2.2. В случае, если использование земельных участков на основании данного разрешения на размещение объекта приведет к порче или уничтожению плодородного слоя почвы в границах земельных участков, указанных в пункте 1 настоящего постановления:</w:t>
            </w:r>
          </w:p>
          <w:p w:rsidR="00EC5548" w:rsidRPr="00564396" w:rsidRDefault="00EC5548" w:rsidP="009D5A0F">
            <w:pPr>
              <w:ind w:firstLine="636"/>
              <w:jc w:val="both"/>
              <w:rPr>
                <w:sz w:val="28"/>
                <w:szCs w:val="28"/>
              </w:rPr>
            </w:pPr>
            <w:r w:rsidRPr="00564396">
              <w:rPr>
                <w:sz w:val="28"/>
                <w:szCs w:val="28"/>
              </w:rPr>
              <w:t>- привести земельные участки в состояние, пригодное для их использования в соответствии с разрешенным использованием;</w:t>
            </w:r>
          </w:p>
          <w:p w:rsidR="00EC5548" w:rsidRPr="00564396" w:rsidRDefault="00EC5548" w:rsidP="00EC5548">
            <w:pPr>
              <w:ind w:firstLine="567"/>
              <w:jc w:val="both"/>
              <w:rPr>
                <w:sz w:val="28"/>
                <w:szCs w:val="28"/>
              </w:rPr>
            </w:pPr>
            <w:r w:rsidRPr="00564396">
              <w:rPr>
                <w:sz w:val="28"/>
                <w:szCs w:val="28"/>
              </w:rPr>
              <w:t>- выполнить необходимые работы по рекультивации земельных участков.</w:t>
            </w:r>
          </w:p>
          <w:p w:rsidR="00EC5548" w:rsidRPr="00564396" w:rsidRDefault="00EC5548" w:rsidP="00EC5548">
            <w:pPr>
              <w:ind w:firstLine="567"/>
              <w:jc w:val="both"/>
              <w:rPr>
                <w:sz w:val="28"/>
                <w:szCs w:val="28"/>
              </w:rPr>
            </w:pPr>
            <w:r w:rsidRPr="00564396">
              <w:rPr>
                <w:sz w:val="28"/>
                <w:szCs w:val="28"/>
              </w:rPr>
              <w:t xml:space="preserve">3.  Срок действия разрешения: </w:t>
            </w:r>
            <w:r w:rsidR="001F14A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лет</w:t>
            </w:r>
            <w:r w:rsidRPr="00564396">
              <w:rPr>
                <w:sz w:val="28"/>
                <w:szCs w:val="28"/>
              </w:rPr>
              <w:t>.</w:t>
            </w:r>
          </w:p>
          <w:p w:rsidR="00EC5548" w:rsidRPr="00564396" w:rsidRDefault="00EC5548" w:rsidP="00EC5548">
            <w:pPr>
              <w:ind w:firstLine="567"/>
              <w:jc w:val="both"/>
              <w:rPr>
                <w:sz w:val="28"/>
                <w:szCs w:val="28"/>
              </w:rPr>
            </w:pPr>
            <w:r w:rsidRPr="00564396">
              <w:rPr>
                <w:sz w:val="28"/>
                <w:szCs w:val="28"/>
              </w:rPr>
              <w:t>4. Разрешение досрочно прекращает свое действие со дня принятия решения (заключения договора или соглашения) в случаях, если:</w:t>
            </w:r>
          </w:p>
          <w:p w:rsidR="00EC5548" w:rsidRPr="00564396" w:rsidRDefault="00EC5548" w:rsidP="00EC5548">
            <w:pPr>
              <w:ind w:firstLine="567"/>
              <w:jc w:val="both"/>
              <w:rPr>
                <w:sz w:val="28"/>
                <w:szCs w:val="28"/>
              </w:rPr>
            </w:pPr>
            <w:r w:rsidRPr="00564396">
              <w:rPr>
                <w:sz w:val="28"/>
                <w:szCs w:val="28"/>
              </w:rPr>
              <w:t xml:space="preserve">- земельный участок, используемый на основании разрешения, предоставлен в собственность, аренду, постоянное (бессрочное) пользование, безвозмездное пользование юридическому лицу, индивидуальному предпринимателю или гражданину либо в отношении него (используемых на основании разрешения земель) заключено соглашение об установлении сервитута, принято решение об установлении публичного сервитута, за исключением случая, предусмотренного пунктом 4 </w:t>
            </w:r>
            <w:r w:rsidRPr="00C96680">
              <w:rPr>
                <w:rStyle w:val="a9"/>
                <w:sz w:val="28"/>
                <w:szCs w:val="28"/>
              </w:rPr>
              <w:t>статьи 39.36 Земельного кодекса Российской Федерации</w:t>
            </w:r>
            <w:r w:rsidRPr="00564396">
              <w:rPr>
                <w:sz w:val="28"/>
                <w:szCs w:val="28"/>
              </w:rPr>
              <w:t>;</w:t>
            </w:r>
          </w:p>
          <w:p w:rsidR="00EC5548" w:rsidRPr="00564396" w:rsidRDefault="00EC5548" w:rsidP="00EC5548">
            <w:pPr>
              <w:ind w:firstLine="567"/>
              <w:jc w:val="both"/>
              <w:rPr>
                <w:sz w:val="28"/>
                <w:szCs w:val="28"/>
              </w:rPr>
            </w:pPr>
            <w:r w:rsidRPr="00564396">
              <w:rPr>
                <w:sz w:val="28"/>
                <w:szCs w:val="28"/>
              </w:rPr>
              <w:t>- заявитель представил в уполномоченный орган письменное обращение о досрочном прекращении действия разрешения.</w:t>
            </w:r>
          </w:p>
          <w:p w:rsidR="00EC5548" w:rsidRPr="00564396" w:rsidRDefault="00EC5548" w:rsidP="00EC5548">
            <w:pPr>
              <w:ind w:firstLine="567"/>
              <w:jc w:val="both"/>
              <w:rPr>
                <w:sz w:val="28"/>
                <w:szCs w:val="28"/>
              </w:rPr>
            </w:pPr>
            <w:r w:rsidRPr="00564396">
              <w:rPr>
                <w:sz w:val="28"/>
                <w:szCs w:val="28"/>
              </w:rPr>
              <w:t>5. Отделу по земельному и муниципальному хозяйству администрации городского поселения Игрим:</w:t>
            </w:r>
          </w:p>
          <w:p w:rsidR="00EC5548" w:rsidRPr="00564396" w:rsidRDefault="00EC5548" w:rsidP="00EC5548">
            <w:pPr>
              <w:ind w:firstLine="567"/>
              <w:jc w:val="both"/>
              <w:rPr>
                <w:sz w:val="28"/>
                <w:szCs w:val="28"/>
              </w:rPr>
            </w:pPr>
            <w:r w:rsidRPr="0056439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shd w:val="clear" w:color="auto" w:fill="FFFFFF"/>
              </w:rPr>
              <w:t>в</w:t>
            </w:r>
            <w:r w:rsidRPr="00564396">
              <w:rPr>
                <w:sz w:val="28"/>
                <w:szCs w:val="28"/>
                <w:shd w:val="clear" w:color="auto" w:fill="FFFFFF"/>
              </w:rPr>
              <w:t xml:space="preserve"> течение 5 (пяти) рабочих дней со дня принятия решения (заключения договора или соглашения), </w:t>
            </w:r>
            <w:r w:rsidRPr="00564396">
              <w:rPr>
                <w:sz w:val="28"/>
                <w:szCs w:val="28"/>
              </w:rPr>
              <w:t>направить уведомление заявителю о прекращении разрешения;</w:t>
            </w:r>
          </w:p>
          <w:p w:rsidR="00EC5548" w:rsidRPr="00564396" w:rsidRDefault="00EC5548" w:rsidP="00EC5548">
            <w:pPr>
              <w:pStyle w:val="formattext"/>
              <w:shd w:val="clear" w:color="auto" w:fill="FFFFFF"/>
              <w:spacing w:before="0" w:beforeAutospacing="0" w:after="0" w:afterAutospacing="0"/>
              <w:ind w:firstLine="48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64396">
              <w:rPr>
                <w:sz w:val="28"/>
                <w:szCs w:val="28"/>
              </w:rPr>
              <w:t>-</w:t>
            </w:r>
            <w:r w:rsidRPr="00564396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в</w:t>
            </w:r>
            <w:r w:rsidRPr="00564396">
              <w:rPr>
                <w:sz w:val="28"/>
                <w:szCs w:val="28"/>
                <w:shd w:val="clear" w:color="auto" w:fill="FFFFFF"/>
              </w:rPr>
              <w:t xml:space="preserve"> течение 5 (пяти) рабочих дней со дня принятия решения (заклю</w:t>
            </w:r>
            <w:r>
              <w:rPr>
                <w:sz w:val="28"/>
                <w:szCs w:val="28"/>
                <w:shd w:val="clear" w:color="auto" w:fill="FFFFFF"/>
              </w:rPr>
              <w:t xml:space="preserve">чения договора или соглашения) </w:t>
            </w:r>
            <w:r w:rsidRPr="00564396">
              <w:rPr>
                <w:sz w:val="28"/>
                <w:szCs w:val="28"/>
              </w:rPr>
              <w:t>направить уведомление в Березовский</w:t>
            </w:r>
            <w:r w:rsidRPr="00564396">
              <w:rPr>
                <w:bCs/>
                <w:sz w:val="28"/>
                <w:szCs w:val="28"/>
              </w:rPr>
              <w:t xml:space="preserve"> отдел Управления Федеральной службы государственной регистрации, кадастра и картографии по Ханты-Мансийскому автономному округу – Югре</w:t>
            </w:r>
            <w:r>
              <w:rPr>
                <w:sz w:val="28"/>
                <w:szCs w:val="28"/>
              </w:rPr>
              <w:t>;</w:t>
            </w:r>
          </w:p>
          <w:p w:rsidR="00EC5548" w:rsidRPr="00564396" w:rsidRDefault="00EC5548" w:rsidP="00EC5548">
            <w:pPr>
              <w:pStyle w:val="formattext"/>
              <w:shd w:val="clear" w:color="auto" w:fill="FFFFFF"/>
              <w:spacing w:before="0" w:beforeAutospacing="0" w:after="0" w:afterAutospacing="0"/>
              <w:ind w:firstLine="48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64396">
              <w:rPr>
                <w:sz w:val="28"/>
                <w:szCs w:val="28"/>
              </w:rPr>
              <w:t>- в срок не более 3 (трех) рабочих дней со дня принятия решения о выдаче разрешения направить его заявителю</w:t>
            </w:r>
            <w:r>
              <w:rPr>
                <w:sz w:val="28"/>
                <w:szCs w:val="28"/>
              </w:rPr>
              <w:t>;</w:t>
            </w:r>
          </w:p>
          <w:p w:rsidR="00EC5548" w:rsidRPr="00564396" w:rsidRDefault="00EC5548" w:rsidP="00EC5548">
            <w:pPr>
              <w:ind w:firstLine="567"/>
              <w:jc w:val="both"/>
              <w:rPr>
                <w:sz w:val="28"/>
                <w:szCs w:val="28"/>
              </w:rPr>
            </w:pPr>
            <w:r w:rsidRPr="00564396">
              <w:rPr>
                <w:sz w:val="28"/>
                <w:szCs w:val="28"/>
              </w:rPr>
              <w:t>- в срок не более 10 (десяти) рабочих дней со дня принятия решения о выдаче разрешения направить его копию в Березовский</w:t>
            </w:r>
            <w:r w:rsidRPr="00564396">
              <w:rPr>
                <w:bCs/>
                <w:sz w:val="28"/>
                <w:szCs w:val="28"/>
              </w:rPr>
              <w:t xml:space="preserve"> отдел Управления Федеральной службы государственной регистрации, кадастра и картографии по Ханты-Мансийскому автономному округу – Югре.</w:t>
            </w:r>
          </w:p>
          <w:p w:rsidR="00EC5548" w:rsidRPr="00564396" w:rsidRDefault="00EC5548" w:rsidP="009D5A0F">
            <w:pPr>
              <w:ind w:firstLine="4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564396">
              <w:rPr>
                <w:sz w:val="28"/>
                <w:szCs w:val="28"/>
              </w:rPr>
              <w:t>. Настоящее постановление вступает в силу после его подписания.</w:t>
            </w:r>
          </w:p>
          <w:p w:rsidR="00EC5548" w:rsidRPr="00564396" w:rsidRDefault="00EC5548" w:rsidP="009D5A0F">
            <w:pPr>
              <w:ind w:firstLine="4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564396">
              <w:rPr>
                <w:sz w:val="28"/>
                <w:szCs w:val="28"/>
              </w:rPr>
              <w:t xml:space="preserve">.Контроль за выполнением   настоящего постановления оставляю за </w:t>
            </w:r>
            <w:r w:rsidR="00A66103">
              <w:rPr>
                <w:sz w:val="28"/>
                <w:szCs w:val="28"/>
              </w:rPr>
              <w:t>собой.</w:t>
            </w:r>
          </w:p>
          <w:p w:rsidR="00EC5548" w:rsidRDefault="00EC5548" w:rsidP="00EC5548">
            <w:pPr>
              <w:jc w:val="both"/>
              <w:rPr>
                <w:sz w:val="28"/>
                <w:szCs w:val="28"/>
              </w:rPr>
            </w:pPr>
          </w:p>
          <w:p w:rsidR="006D0DB8" w:rsidRPr="006D0DB8" w:rsidRDefault="00A66103" w:rsidP="009D5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404174" w:rsidRPr="00AA6FD6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1E3028">
              <w:rPr>
                <w:sz w:val="28"/>
                <w:szCs w:val="28"/>
              </w:rPr>
              <w:t xml:space="preserve"> </w:t>
            </w:r>
            <w:r w:rsidR="00404174" w:rsidRPr="00AA6FD6">
              <w:rPr>
                <w:sz w:val="28"/>
                <w:szCs w:val="28"/>
              </w:rPr>
              <w:t>поселения</w:t>
            </w:r>
            <w:r w:rsidR="009D5A0F" w:rsidRPr="009D5A0F">
              <w:rPr>
                <w:sz w:val="28"/>
                <w:szCs w:val="28"/>
              </w:rPr>
              <w:t xml:space="preserve">                                                                           </w:t>
            </w:r>
            <w:r w:rsidR="001E3028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С.А.Храмиков</w:t>
            </w:r>
            <w:proofErr w:type="spellEnd"/>
          </w:p>
        </w:tc>
      </w:tr>
      <w:tr w:rsidR="006D0DB8" w:rsidRPr="00582CD8" w:rsidTr="00140A41">
        <w:tc>
          <w:tcPr>
            <w:tcW w:w="9924" w:type="dxa"/>
            <w:gridSpan w:val="2"/>
          </w:tcPr>
          <w:p w:rsidR="006D0DB8" w:rsidRPr="006D0DB8" w:rsidRDefault="006D0DB8" w:rsidP="006D0DB8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DF6DC2" w:rsidRDefault="00DF6DC2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DF6DC2" w:rsidRDefault="00DF6DC2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9D5A0F" w:rsidRDefault="009D5A0F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F44BF2" w:rsidRDefault="00F44BF2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0F60C6" w:rsidRDefault="000F60C6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3850FC">
        <w:rPr>
          <w:rFonts w:ascii="Times New Roman" w:hAnsi="Times New Roman"/>
          <w:sz w:val="24"/>
          <w:szCs w:val="24"/>
        </w:rPr>
        <w:t>риложение</w:t>
      </w:r>
    </w:p>
    <w:p w:rsidR="000F60C6" w:rsidRDefault="000F60C6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3850FC">
        <w:rPr>
          <w:rFonts w:ascii="Times New Roman" w:hAnsi="Times New Roman"/>
          <w:sz w:val="24"/>
          <w:szCs w:val="24"/>
        </w:rPr>
        <w:t>к постановлению администрации</w:t>
      </w:r>
      <w:bookmarkStart w:id="0" w:name="_GoBack"/>
      <w:bookmarkEnd w:id="0"/>
    </w:p>
    <w:p w:rsidR="000F60C6" w:rsidRPr="003850FC" w:rsidRDefault="000F60C6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3850FC">
        <w:rPr>
          <w:rFonts w:ascii="Times New Roman" w:hAnsi="Times New Roman"/>
          <w:sz w:val="24"/>
          <w:szCs w:val="24"/>
        </w:rPr>
        <w:t>городского поселения Игрим</w:t>
      </w:r>
    </w:p>
    <w:p w:rsidR="000F60C6" w:rsidRDefault="000F60C6" w:rsidP="002B00E9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E006BA">
        <w:rPr>
          <w:rFonts w:ascii="Times New Roman" w:hAnsi="Times New Roman"/>
          <w:sz w:val="24"/>
          <w:szCs w:val="24"/>
        </w:rPr>
        <w:t>от «</w:t>
      </w:r>
      <w:r w:rsidR="00F274A4">
        <w:rPr>
          <w:rFonts w:ascii="Times New Roman" w:hAnsi="Times New Roman"/>
          <w:sz w:val="24"/>
          <w:szCs w:val="24"/>
        </w:rPr>
        <w:t>13</w:t>
      </w:r>
      <w:r w:rsidRPr="00140A41">
        <w:rPr>
          <w:rFonts w:ascii="Times New Roman" w:hAnsi="Times New Roman"/>
          <w:sz w:val="24"/>
          <w:szCs w:val="24"/>
        </w:rPr>
        <w:t xml:space="preserve">» </w:t>
      </w:r>
      <w:r w:rsidR="00F274A4">
        <w:rPr>
          <w:rFonts w:ascii="Times New Roman" w:hAnsi="Times New Roman"/>
          <w:sz w:val="24"/>
          <w:szCs w:val="24"/>
        </w:rPr>
        <w:t>февраля</w:t>
      </w:r>
      <w:r w:rsidRPr="00140A41">
        <w:rPr>
          <w:rFonts w:ascii="Times New Roman" w:hAnsi="Times New Roman"/>
          <w:sz w:val="24"/>
          <w:szCs w:val="24"/>
        </w:rPr>
        <w:t xml:space="preserve"> 20</w:t>
      </w:r>
      <w:r w:rsidR="00E006BA" w:rsidRPr="00140A41">
        <w:rPr>
          <w:rFonts w:ascii="Times New Roman" w:hAnsi="Times New Roman"/>
          <w:sz w:val="24"/>
          <w:szCs w:val="24"/>
        </w:rPr>
        <w:t>2</w:t>
      </w:r>
      <w:r w:rsidR="00F274A4">
        <w:rPr>
          <w:rFonts w:ascii="Times New Roman" w:hAnsi="Times New Roman"/>
          <w:sz w:val="24"/>
          <w:szCs w:val="24"/>
        </w:rPr>
        <w:t>4</w:t>
      </w:r>
      <w:r w:rsidRPr="00140A41">
        <w:rPr>
          <w:rFonts w:ascii="Times New Roman" w:hAnsi="Times New Roman"/>
          <w:sz w:val="24"/>
          <w:szCs w:val="24"/>
        </w:rPr>
        <w:t xml:space="preserve"> </w:t>
      </w:r>
      <w:r w:rsidR="00E006BA" w:rsidRPr="00140A41">
        <w:rPr>
          <w:rFonts w:ascii="Times New Roman" w:hAnsi="Times New Roman"/>
          <w:sz w:val="24"/>
          <w:szCs w:val="24"/>
        </w:rPr>
        <w:t xml:space="preserve">г. </w:t>
      </w:r>
      <w:r w:rsidRPr="00140A41">
        <w:rPr>
          <w:rFonts w:ascii="Times New Roman" w:hAnsi="Times New Roman"/>
          <w:sz w:val="24"/>
          <w:szCs w:val="24"/>
        </w:rPr>
        <w:t xml:space="preserve">№ </w:t>
      </w:r>
      <w:r w:rsidR="00A66103">
        <w:rPr>
          <w:rFonts w:ascii="Times New Roman" w:hAnsi="Times New Roman"/>
          <w:sz w:val="24"/>
          <w:szCs w:val="24"/>
        </w:rPr>
        <w:t>1</w:t>
      </w:r>
      <w:r w:rsidR="00F274A4">
        <w:rPr>
          <w:rFonts w:ascii="Times New Roman" w:hAnsi="Times New Roman"/>
          <w:sz w:val="24"/>
          <w:szCs w:val="24"/>
        </w:rPr>
        <w:t>4</w:t>
      </w:r>
    </w:p>
    <w:p w:rsidR="008F188A" w:rsidRDefault="008F188A" w:rsidP="008F1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</w:p>
    <w:p w:rsidR="008F188A" w:rsidRPr="00A66103" w:rsidRDefault="008F188A" w:rsidP="008F1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 w:rsidRPr="00A66103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Схема границ земель, предполагаемых к использованию</w:t>
      </w:r>
    </w:p>
    <w:p w:rsidR="008F188A" w:rsidRPr="00A66103" w:rsidRDefault="008F188A" w:rsidP="008F1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66103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для размещения объекта, на кадастровом плане территории</w:t>
      </w:r>
    </w:p>
    <w:p w:rsidR="00A66103" w:rsidRDefault="008F188A" w:rsidP="00A66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>
        <w:rPr>
          <w:noProof/>
        </w:rPr>
        <w:drawing>
          <wp:inline distT="0" distB="0" distL="0" distR="0" wp14:anchorId="2CCCB2A3" wp14:editId="43EDDAE0">
            <wp:extent cx="6299835" cy="4878070"/>
            <wp:effectExtent l="0" t="0" r="571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ДЛЯ СХЕМЫ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487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4A4" w:rsidRPr="00F274A4" w:rsidRDefault="00F274A4" w:rsidP="00F274A4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CB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67715" wp14:editId="5D034448">
                <wp:simplePos x="0" y="0"/>
                <wp:positionH relativeFrom="margin">
                  <wp:align>right</wp:align>
                </wp:positionH>
                <wp:positionV relativeFrom="paragraph">
                  <wp:posOffset>18415</wp:posOffset>
                </wp:positionV>
                <wp:extent cx="1371600" cy="215900"/>
                <wp:effectExtent l="0" t="0" r="19050" b="12700"/>
                <wp:wrapNone/>
                <wp:docPr id="5" name="Rectangle 11" descr="gk_Map_1 Sca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16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4A4" w:rsidRPr="004E708D" w:rsidRDefault="00F274A4" w:rsidP="00F274A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E708D">
                              <w:rPr>
                                <w:b/>
                              </w:rPr>
                              <w:t>Масштаб 1:500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67715" id="Rectangle 11" o:spid="_x0000_s1026" alt="gk_Map_1 Scale" style="position:absolute;margin-left:56.8pt;margin-top:1.45pt;width:108pt;height:17pt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" strokeweight=".3pt">
                <v:textbox>
                  <w:txbxContent>
                    <w:p w:rsidR="00F274A4" w:rsidRPr="004E708D" w:rsidRDefault="00F274A4" w:rsidP="00F274A4">
                      <w:pPr>
                        <w:jc w:val="center"/>
                        <w:rPr>
                          <w:b/>
                        </w:rPr>
                      </w:pPr>
                      <w:r w:rsidRPr="004E708D">
                        <w:rPr>
                          <w:b/>
                        </w:rPr>
                        <w:t>Масштаб 1:500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274A4">
        <w:rPr>
          <w:rFonts w:ascii="Times New Roman" w:eastAsia="Times New Roman" w:hAnsi="Times New Roman" w:cs="Times New Roman"/>
          <w:sz w:val="24"/>
          <w:szCs w:val="24"/>
        </w:rPr>
        <w:t>Условные обозначения</w:t>
      </w:r>
    </w:p>
    <w:tbl>
      <w:tblPr>
        <w:tblW w:w="9984" w:type="dxa"/>
        <w:jc w:val="center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1E0" w:firstRow="1" w:lastRow="1" w:firstColumn="1" w:lastColumn="1" w:noHBand="0" w:noVBand="0"/>
      </w:tblPr>
      <w:tblGrid>
        <w:gridCol w:w="1497"/>
        <w:gridCol w:w="1727"/>
        <w:gridCol w:w="1726"/>
        <w:gridCol w:w="1036"/>
        <w:gridCol w:w="546"/>
        <w:gridCol w:w="21"/>
        <w:gridCol w:w="1705"/>
        <w:gridCol w:w="1726"/>
      </w:tblGrid>
      <w:tr w:rsidR="00F274A4" w:rsidRPr="00F274A4" w:rsidTr="00F274A4">
        <w:trPr>
          <w:trHeight w:val="318"/>
          <w:jc w:val="center"/>
        </w:trPr>
        <w:tc>
          <w:tcPr>
            <w:tcW w:w="9979" w:type="dxa"/>
            <w:gridSpan w:val="8"/>
            <w:shd w:val="clear" w:color="auto" w:fill="auto"/>
            <w:tcMar>
              <w:left w:w="28" w:type="dxa"/>
              <w:right w:w="28" w:type="dxa"/>
            </w:tcMar>
            <w:vAlign w:val="center"/>
          </w:tcPr>
          <w:bookmarkStart w:id="1" w:name="Обозначение_1"/>
          <w:p w:rsidR="00F274A4" w:rsidRPr="00F274A4" w:rsidRDefault="00F274A4" w:rsidP="00F274A4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4A4">
              <w:rPr>
                <w:rFonts w:ascii="Times New Roman" w:eastAsia="Times New Roman" w:hAnsi="Times New Roman" w:cs="Times New Roman"/>
                <w:b/>
                <w:noProof/>
                <w:color w:val="70AD47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D80AB1" wp14:editId="251EFAF3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0" t="0" r="16510" b="27305"/>
                      <wp:wrapNone/>
                      <wp:docPr id="4" name="Rectangle 33" descr="Светлый диагональны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5875" algn="ctr">
                                <a:solidFill>
                                  <a:srgbClr val="70AD47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DAD04C" id="Rectangle 33" o:spid="_x0000_s1026" alt="Светлый диагональный 1" style="position:absolute;margin-left:2.85pt;margin-top:2.85pt;width:22.7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" filled="f" strokecolor="#70ad47" strokeweight="1.25pt"/>
                  </w:pict>
                </mc:Fallback>
              </mc:AlternateContent>
            </w:r>
            <w:r w:rsidRPr="00F274A4">
              <w:rPr>
                <w:rFonts w:ascii="Times New Roman" w:eastAsia="Times New Roman" w:hAnsi="Times New Roman" w:cs="Times New Roman"/>
                <w:b/>
                <w:color w:val="70AD47"/>
                <w:sz w:val="20"/>
                <w:szCs w:val="20"/>
              </w:rPr>
              <w:t>: ЗУ</w:t>
            </w:r>
            <w:proofErr w:type="gramStart"/>
            <w:r w:rsidRPr="00F274A4">
              <w:rPr>
                <w:rFonts w:ascii="Times New Roman" w:eastAsia="Times New Roman" w:hAnsi="Times New Roman" w:cs="Times New Roman"/>
                <w:b/>
                <w:color w:val="70AD47"/>
                <w:sz w:val="20"/>
                <w:szCs w:val="20"/>
              </w:rPr>
              <w:t>1</w:t>
            </w:r>
            <w:bookmarkEnd w:id="1"/>
            <w:r w:rsidRPr="00F274A4">
              <w:rPr>
                <w:rFonts w:ascii="Times New Roman" w:eastAsia="Times New Roman" w:hAnsi="Times New Roman" w:cs="Times New Roman"/>
                <w:color w:val="70AD47"/>
                <w:sz w:val="20"/>
                <w:szCs w:val="20"/>
              </w:rPr>
              <w:t xml:space="preserve">  </w:t>
            </w:r>
            <w:r w:rsidRPr="00F274A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F274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обозначения образуемых земельных участков</w:t>
            </w:r>
          </w:p>
        </w:tc>
      </w:tr>
      <w:bookmarkStart w:id="2" w:name="Кадастровый_квартал_1"/>
      <w:tr w:rsidR="00F274A4" w:rsidRPr="00F274A4" w:rsidTr="00F274A4">
        <w:trPr>
          <w:trHeight w:val="318"/>
          <w:jc w:val="center"/>
        </w:trPr>
        <w:tc>
          <w:tcPr>
            <w:tcW w:w="9979" w:type="dxa"/>
            <w:gridSpan w:val="8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74A4" w:rsidRPr="00F274A4" w:rsidRDefault="00F274A4" w:rsidP="00F274A4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4A4">
              <w:rPr>
                <w:rFonts w:ascii="Times New Roman" w:eastAsia="Times New Roman" w:hAnsi="Times New Roman" w:cs="Times New Roman"/>
                <w:b/>
                <w:noProof/>
                <w:color w:val="C62AA8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08DFD2B" wp14:editId="523619A3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0" t="0" r="16510" b="27305"/>
                      <wp:wrapNone/>
                      <wp:docPr id="2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algn="ctr">
                                <a:solidFill>
                                  <a:srgbClr val="C62AA8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A18E23" id="Rectangle 36" o:spid="_x0000_s1026" style="position:absolute;margin-left:2.85pt;margin-top:2.85pt;width:22.7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" strokecolor="#c62aa8" strokeweight="1.5pt"/>
                  </w:pict>
                </mc:Fallback>
              </mc:AlternateContent>
            </w:r>
            <w:bookmarkEnd w:id="2"/>
            <w:r w:rsidRPr="00F274A4">
              <w:rPr>
                <w:rFonts w:ascii="Times New Roman" w:eastAsia="Times New Roman" w:hAnsi="Times New Roman" w:cs="Times New Roman"/>
                <w:b/>
                <w:color w:val="C62AA8"/>
                <w:sz w:val="20"/>
                <w:szCs w:val="20"/>
              </w:rPr>
              <w:t>86:05:0324023</w:t>
            </w:r>
            <w:r w:rsidRPr="00F274A4">
              <w:rPr>
                <w:rFonts w:ascii="Times New Roman" w:eastAsia="Times New Roman" w:hAnsi="Times New Roman" w:cs="Times New Roman"/>
                <w:color w:val="C62AA8"/>
                <w:sz w:val="20"/>
                <w:szCs w:val="20"/>
              </w:rPr>
              <w:t xml:space="preserve"> -</w:t>
            </w:r>
            <w:r w:rsidRPr="00F274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обозначения кадастровых кварталов</w:t>
            </w:r>
          </w:p>
        </w:tc>
      </w:tr>
      <w:bookmarkStart w:id="3" w:name="Обозначение_ЗУ_ГКН_1"/>
      <w:tr w:rsidR="00F274A4" w:rsidRPr="00F274A4" w:rsidTr="00F274A4">
        <w:trPr>
          <w:trHeight w:val="318"/>
          <w:jc w:val="center"/>
        </w:trPr>
        <w:tc>
          <w:tcPr>
            <w:tcW w:w="9979" w:type="dxa"/>
            <w:gridSpan w:val="8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74A4" w:rsidRPr="00F274A4" w:rsidRDefault="00F274A4" w:rsidP="00F274A4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4A4">
              <w:rPr>
                <w:rFonts w:ascii="Times New Roman" w:eastAsia="Times New Roman" w:hAnsi="Times New Roman" w:cs="Times New Roman"/>
                <w:b/>
                <w:noProof/>
                <w:color w:val="0070C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8252D8" wp14:editId="22B0C6AB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0" t="0" r="16510" b="27305"/>
                      <wp:wrapNone/>
                      <wp:docPr id="1" name="Rectangle 37" descr="1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CA58DD" id="Rectangle 37" o:spid="_x0000_s1026" alt="10%" style="position:absolute;margin-left:2.85pt;margin-top:2.85pt;width:22.7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" filled="f" strokecolor="#c00000"/>
                  </w:pict>
                </mc:Fallback>
              </mc:AlternateContent>
            </w:r>
            <w:r w:rsidRPr="00F274A4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:</w:t>
            </w:r>
            <w:bookmarkEnd w:id="3"/>
            <w:r w:rsidRPr="00F274A4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125</w:t>
            </w:r>
            <w:r w:rsidRPr="00F274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обозначения земельных участков по сведениям ГКН</w:t>
            </w:r>
          </w:p>
        </w:tc>
      </w:tr>
      <w:tr w:rsidR="00F274A4" w:rsidRPr="00F274A4" w:rsidTr="00F274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  <w:trHeight w:val="306"/>
          <w:jc w:val="center"/>
        </w:trPr>
        <w:tc>
          <w:tcPr>
            <w:tcW w:w="6550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74A4" w:rsidRPr="00F274A4" w:rsidRDefault="00F274A4" w:rsidP="00F274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74A4">
              <w:rPr>
                <w:rFonts w:ascii="Times New Roman" w:eastAsia="Times New Roman" w:hAnsi="Times New Roman" w:cs="Times New Roman"/>
                <w:szCs w:val="20"/>
              </w:rPr>
              <w:t xml:space="preserve">Расположение: в границах кадастрового квартала </w:t>
            </w:r>
            <w:r w:rsidRPr="00F274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86:05:0324023</w:t>
            </w:r>
          </w:p>
        </w:tc>
        <w:tc>
          <w:tcPr>
            <w:tcW w:w="3429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74A4" w:rsidRPr="00F274A4" w:rsidRDefault="00F274A4" w:rsidP="00F274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74A4">
              <w:rPr>
                <w:rFonts w:ascii="Times New Roman" w:eastAsia="Times New Roman" w:hAnsi="Times New Roman" w:cs="Times New Roman"/>
              </w:rPr>
              <w:t xml:space="preserve">Система </w:t>
            </w:r>
            <w:bookmarkStart w:id="4" w:name="Система_Координат_1"/>
            <w:r w:rsidRPr="00F274A4">
              <w:rPr>
                <w:rFonts w:ascii="Times New Roman" w:eastAsia="Times New Roman" w:hAnsi="Times New Roman" w:cs="Times New Roman"/>
              </w:rPr>
              <w:t>координат МСК</w:t>
            </w:r>
            <w:r w:rsidRPr="00F274A4">
              <w:rPr>
                <w:rFonts w:ascii="Times New Roman" w:eastAsia="Times New Roman" w:hAnsi="Times New Roman" w:cs="Times New Roman"/>
                <w:b/>
                <w:sz w:val="18"/>
              </w:rPr>
              <w:t>86</w:t>
            </w:r>
            <w:bookmarkEnd w:id="4"/>
          </w:p>
        </w:tc>
      </w:tr>
      <w:tr w:rsidR="00F274A4" w:rsidRPr="00F274A4" w:rsidTr="00F274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99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274A4" w:rsidRPr="00F274A4" w:rsidRDefault="00F274A4" w:rsidP="00F274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74A4">
              <w:rPr>
                <w:rFonts w:ascii="Times New Roman" w:eastAsia="Times New Roman" w:hAnsi="Times New Roman" w:cs="Times New Roman"/>
              </w:rPr>
              <w:t xml:space="preserve">Объект: </w:t>
            </w:r>
            <w:r w:rsidRPr="00F274A4">
              <w:rPr>
                <w:rFonts w:ascii="Times New Roman" w:eastAsia="Times New Roman" w:hAnsi="Times New Roman" w:cs="Times New Roman"/>
                <w:b/>
                <w:sz w:val="20"/>
              </w:rPr>
              <w:t xml:space="preserve">ЛЭП 0,4 </w:t>
            </w:r>
            <w:proofErr w:type="spellStart"/>
            <w:r w:rsidRPr="00F274A4">
              <w:rPr>
                <w:rFonts w:ascii="Times New Roman" w:eastAsia="Times New Roman" w:hAnsi="Times New Roman" w:cs="Times New Roman"/>
                <w:b/>
                <w:sz w:val="20"/>
              </w:rPr>
              <w:t>кВ.</w:t>
            </w:r>
            <w:proofErr w:type="spellEnd"/>
            <w:r w:rsidRPr="00F274A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для электроснабжения станции связи в </w:t>
            </w:r>
            <w:proofErr w:type="spellStart"/>
            <w:r w:rsidRPr="00F274A4">
              <w:rPr>
                <w:rFonts w:ascii="Times New Roman" w:eastAsia="Times New Roman" w:hAnsi="Times New Roman" w:cs="Times New Roman"/>
                <w:b/>
                <w:sz w:val="20"/>
              </w:rPr>
              <w:t>пгт</w:t>
            </w:r>
            <w:proofErr w:type="spellEnd"/>
            <w:r w:rsidRPr="00F274A4">
              <w:rPr>
                <w:rFonts w:ascii="Times New Roman" w:eastAsia="Times New Roman" w:hAnsi="Times New Roman" w:cs="Times New Roman"/>
                <w:b/>
                <w:sz w:val="20"/>
              </w:rPr>
              <w:t>. Игрим Березовского района.</w:t>
            </w:r>
          </w:p>
        </w:tc>
      </w:tr>
      <w:tr w:rsidR="00F274A4" w:rsidRPr="00F274A4" w:rsidTr="00F274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5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274A4" w:rsidRPr="00F274A4" w:rsidRDefault="00F274A4" w:rsidP="00F274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74A4">
              <w:rPr>
                <w:rFonts w:ascii="Times New Roman" w:eastAsia="Times New Roman" w:hAnsi="Times New Roman" w:cs="Times New Roman"/>
              </w:rPr>
              <w:t>Условный номер земельного участка: ЗУ</w:t>
            </w:r>
            <w:r w:rsidRPr="00F274A4"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F274A4" w:rsidRPr="00F274A4" w:rsidRDefault="00F274A4" w:rsidP="00F274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74A4">
              <w:rPr>
                <w:rFonts w:ascii="Times New Roman" w:eastAsia="Times New Roman" w:hAnsi="Times New Roman" w:cs="Times New Roman"/>
              </w:rPr>
              <w:t>Площадь земельного участка, м</w:t>
            </w:r>
            <w:r w:rsidRPr="00F274A4">
              <w:rPr>
                <w:rFonts w:ascii="Times New Roman" w:eastAsia="Times New Roman" w:hAnsi="Times New Roman" w:cs="Times New Roman"/>
                <w:vertAlign w:val="superscript"/>
              </w:rPr>
              <w:t xml:space="preserve">2 </w:t>
            </w:r>
            <w:r w:rsidRPr="00F274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F274A4" w:rsidRPr="00F274A4" w:rsidTr="00F274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74A4" w:rsidRPr="00F274A4" w:rsidRDefault="00F274A4" w:rsidP="00F274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74A4">
              <w:rPr>
                <w:rFonts w:ascii="Times New Roman" w:eastAsia="Times New Roman" w:hAnsi="Times New Roman" w:cs="Times New Roman"/>
                <w:sz w:val="20"/>
              </w:rPr>
              <w:t>Обозначение характерных точек границы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74A4" w:rsidRPr="00F274A4" w:rsidRDefault="00F274A4" w:rsidP="00F2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74A4">
              <w:rPr>
                <w:rFonts w:ascii="Times New Roman" w:eastAsia="Times New Roman" w:hAnsi="Times New Roman" w:cs="Times New Roman"/>
              </w:rPr>
              <w:t>Координаты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4A4" w:rsidRPr="00F274A4" w:rsidRDefault="00F274A4" w:rsidP="00F274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74A4">
              <w:rPr>
                <w:rFonts w:ascii="Times New Roman" w:eastAsia="Times New Roman" w:hAnsi="Times New Roman" w:cs="Times New Roman"/>
                <w:sz w:val="20"/>
              </w:rPr>
              <w:t>Обозначение характерных точек границы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A4" w:rsidRPr="00F274A4" w:rsidRDefault="00F274A4" w:rsidP="00F2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74A4">
              <w:rPr>
                <w:rFonts w:ascii="Times New Roman" w:eastAsia="Times New Roman" w:hAnsi="Times New Roman" w:cs="Times New Roman"/>
              </w:rPr>
              <w:t>Координаты</w:t>
            </w:r>
          </w:p>
        </w:tc>
      </w:tr>
      <w:tr w:rsidR="00F274A4" w:rsidRPr="00F274A4" w:rsidTr="00F274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  <w:trHeight w:val="284"/>
          <w:jc w:val="center"/>
        </w:trPr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74A4" w:rsidRPr="00F274A4" w:rsidRDefault="00F274A4" w:rsidP="00F274A4">
            <w:pPr>
              <w:spacing w:before="60" w:after="6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74A4" w:rsidRPr="00F274A4" w:rsidRDefault="00F274A4" w:rsidP="00F2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74A4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74A4" w:rsidRPr="00F274A4" w:rsidRDefault="00F274A4" w:rsidP="00F2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74A4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5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A4" w:rsidRPr="00F274A4" w:rsidRDefault="00F274A4" w:rsidP="00F2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A4" w:rsidRPr="00F274A4" w:rsidRDefault="00F274A4" w:rsidP="00F2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74A4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A4" w:rsidRPr="00F274A4" w:rsidRDefault="00F274A4" w:rsidP="00F2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74A4">
              <w:rPr>
                <w:rFonts w:ascii="Times New Roman" w:eastAsia="Times New Roman" w:hAnsi="Times New Roman" w:cs="Times New Roman"/>
              </w:rPr>
              <w:t>Y</w:t>
            </w:r>
          </w:p>
        </w:tc>
      </w:tr>
      <w:tr w:rsidR="00F274A4" w:rsidRPr="00F274A4" w:rsidTr="00F274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  <w:trHeight w:val="284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74A4" w:rsidRPr="00F274A4" w:rsidRDefault="00F274A4" w:rsidP="00F2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4A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74A4" w:rsidRPr="00F274A4" w:rsidRDefault="00F274A4" w:rsidP="00F2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4A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74A4" w:rsidRPr="00F274A4" w:rsidRDefault="00F274A4" w:rsidP="00F2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4A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A4" w:rsidRPr="00F274A4" w:rsidRDefault="00F274A4" w:rsidP="00F2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4A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A4" w:rsidRPr="00F274A4" w:rsidRDefault="00F274A4" w:rsidP="00F2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4A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A4" w:rsidRPr="00F274A4" w:rsidRDefault="00F274A4" w:rsidP="00F2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74A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274A4" w:rsidRPr="00F274A4" w:rsidTr="00F274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  <w:trHeight w:val="255"/>
          <w:jc w:val="center"/>
        </w:trPr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74A4" w:rsidRPr="00F274A4" w:rsidRDefault="00F274A4" w:rsidP="00F2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bookmarkStart w:id="5" w:name="Табл_Геоданные_2Столбца_1"/>
            <w:bookmarkEnd w:id="5"/>
            <w:r w:rsidRPr="00F274A4">
              <w:rPr>
                <w:rFonts w:ascii="Times New Roman" w:eastAsia="Times New Roman" w:hAnsi="Times New Roman" w:cs="Times New Roman"/>
                <w:sz w:val="20"/>
              </w:rPr>
              <w:t>: ЗУ1(1)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A4" w:rsidRPr="00F274A4" w:rsidRDefault="00F274A4" w:rsidP="00F2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74A4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A4" w:rsidRPr="00F274A4" w:rsidRDefault="00F274A4" w:rsidP="00F2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74A4">
              <w:rPr>
                <w:rFonts w:ascii="Times New Roman" w:eastAsia="Times New Roman" w:hAnsi="Times New Roman" w:cs="Times New Roman"/>
                <w:sz w:val="20"/>
              </w:rPr>
              <w:t>1205990.37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A4" w:rsidRPr="00F274A4" w:rsidRDefault="00F274A4" w:rsidP="00F2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74A4">
              <w:rPr>
                <w:rFonts w:ascii="Times New Roman" w:eastAsia="Times New Roman" w:hAnsi="Times New Roman" w:cs="Times New Roman"/>
                <w:sz w:val="20"/>
              </w:rPr>
              <w:t>1720263.26</w:t>
            </w:r>
          </w:p>
        </w:tc>
      </w:tr>
      <w:tr w:rsidR="00F274A4" w:rsidRPr="00F274A4" w:rsidTr="00F274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74A4" w:rsidRPr="00F274A4" w:rsidRDefault="00F274A4" w:rsidP="00F2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74A4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74A4" w:rsidRPr="00F274A4" w:rsidRDefault="00F274A4" w:rsidP="00F2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74A4">
              <w:rPr>
                <w:rFonts w:ascii="Times New Roman" w:eastAsia="Times New Roman" w:hAnsi="Times New Roman" w:cs="Times New Roman"/>
                <w:sz w:val="20"/>
              </w:rPr>
              <w:t>1205986.50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74A4" w:rsidRPr="00F274A4" w:rsidRDefault="00F274A4" w:rsidP="00F2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74A4">
              <w:rPr>
                <w:rFonts w:ascii="Times New Roman" w:eastAsia="Times New Roman" w:hAnsi="Times New Roman" w:cs="Times New Roman"/>
                <w:sz w:val="20"/>
              </w:rPr>
              <w:t>1720249.68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A4" w:rsidRPr="00F274A4" w:rsidRDefault="00F274A4" w:rsidP="00F2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74A4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A4" w:rsidRPr="00F274A4" w:rsidRDefault="00F274A4" w:rsidP="00F2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74A4">
              <w:rPr>
                <w:rFonts w:ascii="Times New Roman" w:eastAsia="Times New Roman" w:hAnsi="Times New Roman" w:cs="Times New Roman"/>
                <w:sz w:val="20"/>
              </w:rPr>
              <w:t>1205989.74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A4" w:rsidRPr="00F274A4" w:rsidRDefault="00F274A4" w:rsidP="00F2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74A4">
              <w:rPr>
                <w:rFonts w:ascii="Times New Roman" w:eastAsia="Times New Roman" w:hAnsi="Times New Roman" w:cs="Times New Roman"/>
                <w:sz w:val="20"/>
              </w:rPr>
              <w:t>1720261.37</w:t>
            </w:r>
          </w:p>
        </w:tc>
      </w:tr>
      <w:tr w:rsidR="00F274A4" w:rsidRPr="00F274A4" w:rsidTr="00F274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74A4" w:rsidRPr="00F274A4" w:rsidRDefault="00F274A4" w:rsidP="00F2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74A4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74A4" w:rsidRPr="00F274A4" w:rsidRDefault="00F274A4" w:rsidP="00F2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74A4">
              <w:rPr>
                <w:rFonts w:ascii="Times New Roman" w:eastAsia="Times New Roman" w:hAnsi="Times New Roman" w:cs="Times New Roman"/>
                <w:sz w:val="20"/>
              </w:rPr>
              <w:t>1205987.32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74A4" w:rsidRPr="00F274A4" w:rsidRDefault="00F274A4" w:rsidP="00F2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74A4">
              <w:rPr>
                <w:rFonts w:ascii="Times New Roman" w:eastAsia="Times New Roman" w:hAnsi="Times New Roman" w:cs="Times New Roman"/>
                <w:sz w:val="20"/>
              </w:rPr>
              <w:t>1720251.50</w:t>
            </w:r>
          </w:p>
        </w:tc>
        <w:tc>
          <w:tcPr>
            <w:tcW w:w="5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A4" w:rsidRPr="00F274A4" w:rsidRDefault="00F274A4" w:rsidP="00F2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74A4">
              <w:rPr>
                <w:rFonts w:ascii="Times New Roman" w:eastAsia="Times New Roman" w:hAnsi="Times New Roman" w:cs="Times New Roman"/>
                <w:sz w:val="20"/>
              </w:rPr>
              <w:t>: ЗУ1(3)</w:t>
            </w:r>
          </w:p>
        </w:tc>
      </w:tr>
      <w:tr w:rsidR="00F274A4" w:rsidRPr="00F274A4" w:rsidTr="00F274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74A4" w:rsidRPr="00F274A4" w:rsidRDefault="00F274A4" w:rsidP="00F2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74A4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74A4" w:rsidRPr="00F274A4" w:rsidRDefault="00F274A4" w:rsidP="00F2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74A4">
              <w:rPr>
                <w:rFonts w:ascii="Times New Roman" w:eastAsia="Times New Roman" w:hAnsi="Times New Roman" w:cs="Times New Roman"/>
                <w:sz w:val="20"/>
              </w:rPr>
              <w:t>1205985.50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74A4" w:rsidRPr="00F274A4" w:rsidRDefault="00F274A4" w:rsidP="00F2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74A4">
              <w:rPr>
                <w:rFonts w:ascii="Times New Roman" w:eastAsia="Times New Roman" w:hAnsi="Times New Roman" w:cs="Times New Roman"/>
                <w:sz w:val="20"/>
              </w:rPr>
              <w:t>1720252.32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A4" w:rsidRPr="00F274A4" w:rsidRDefault="00F274A4" w:rsidP="00F2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74A4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A4" w:rsidRPr="00F274A4" w:rsidRDefault="00F274A4" w:rsidP="00F2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74A4">
              <w:rPr>
                <w:rFonts w:ascii="Times New Roman" w:eastAsia="Times New Roman" w:hAnsi="Times New Roman" w:cs="Times New Roman"/>
                <w:sz w:val="20"/>
              </w:rPr>
              <w:t>1205995.63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A4" w:rsidRPr="00F274A4" w:rsidRDefault="00F274A4" w:rsidP="00F2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74A4">
              <w:rPr>
                <w:rFonts w:ascii="Times New Roman" w:eastAsia="Times New Roman" w:hAnsi="Times New Roman" w:cs="Times New Roman"/>
                <w:sz w:val="20"/>
              </w:rPr>
              <w:t>1720272.74</w:t>
            </w:r>
          </w:p>
        </w:tc>
      </w:tr>
      <w:tr w:rsidR="00F274A4" w:rsidRPr="00F274A4" w:rsidTr="00F274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74A4" w:rsidRPr="00F274A4" w:rsidRDefault="00F274A4" w:rsidP="00F2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74A4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74A4" w:rsidRPr="00F274A4" w:rsidRDefault="00F274A4" w:rsidP="00F2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74A4">
              <w:rPr>
                <w:rFonts w:ascii="Times New Roman" w:eastAsia="Times New Roman" w:hAnsi="Times New Roman" w:cs="Times New Roman"/>
                <w:sz w:val="20"/>
              </w:rPr>
              <w:t>1205984.68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74A4" w:rsidRPr="00F274A4" w:rsidRDefault="00F274A4" w:rsidP="00F2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74A4">
              <w:rPr>
                <w:rFonts w:ascii="Times New Roman" w:eastAsia="Times New Roman" w:hAnsi="Times New Roman" w:cs="Times New Roman"/>
                <w:sz w:val="20"/>
              </w:rPr>
              <w:t>1720250.50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A4" w:rsidRPr="00F274A4" w:rsidRDefault="00F274A4" w:rsidP="00F2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74A4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A4" w:rsidRPr="00F274A4" w:rsidRDefault="00F274A4" w:rsidP="00F2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74A4">
              <w:rPr>
                <w:rFonts w:ascii="Times New Roman" w:eastAsia="Times New Roman" w:hAnsi="Times New Roman" w:cs="Times New Roman"/>
                <w:sz w:val="20"/>
              </w:rPr>
              <w:t>1205996.26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A4" w:rsidRPr="00F274A4" w:rsidRDefault="00F274A4" w:rsidP="00F2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74A4">
              <w:rPr>
                <w:rFonts w:ascii="Times New Roman" w:eastAsia="Times New Roman" w:hAnsi="Times New Roman" w:cs="Times New Roman"/>
                <w:sz w:val="20"/>
              </w:rPr>
              <w:t>1720274.63</w:t>
            </w:r>
          </w:p>
        </w:tc>
      </w:tr>
      <w:tr w:rsidR="00F274A4" w:rsidRPr="00F274A4" w:rsidTr="00F274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  <w:trHeight w:val="255"/>
          <w:jc w:val="center"/>
        </w:trPr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74A4" w:rsidRPr="00F274A4" w:rsidRDefault="00F274A4" w:rsidP="00F2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74A4">
              <w:rPr>
                <w:rFonts w:ascii="Times New Roman" w:eastAsia="Times New Roman" w:hAnsi="Times New Roman" w:cs="Times New Roman"/>
                <w:sz w:val="20"/>
              </w:rPr>
              <w:t>: ЗУ1(2)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A4" w:rsidRPr="00F274A4" w:rsidRDefault="00F274A4" w:rsidP="00F2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74A4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A4" w:rsidRPr="00F274A4" w:rsidRDefault="00F274A4" w:rsidP="00F2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74A4">
              <w:rPr>
                <w:rFonts w:ascii="Times New Roman" w:eastAsia="Times New Roman" w:hAnsi="Times New Roman" w:cs="Times New Roman"/>
                <w:sz w:val="20"/>
              </w:rPr>
              <w:t>1205994.37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A4" w:rsidRPr="00F274A4" w:rsidRDefault="00F274A4" w:rsidP="00F2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74A4">
              <w:rPr>
                <w:rFonts w:ascii="Times New Roman" w:eastAsia="Times New Roman" w:hAnsi="Times New Roman" w:cs="Times New Roman"/>
                <w:sz w:val="20"/>
              </w:rPr>
              <w:t>1720275.26</w:t>
            </w:r>
          </w:p>
        </w:tc>
      </w:tr>
      <w:tr w:rsidR="00F274A4" w:rsidRPr="00F274A4" w:rsidTr="00F274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74A4" w:rsidRPr="00F274A4" w:rsidRDefault="00F274A4" w:rsidP="00F2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74A4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74A4" w:rsidRPr="00F274A4" w:rsidRDefault="00F274A4" w:rsidP="00F2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74A4">
              <w:rPr>
                <w:rFonts w:ascii="Times New Roman" w:eastAsia="Times New Roman" w:hAnsi="Times New Roman" w:cs="Times New Roman"/>
                <w:sz w:val="20"/>
              </w:rPr>
              <w:t>1205991.63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74A4" w:rsidRPr="00F274A4" w:rsidRDefault="00F274A4" w:rsidP="00F2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74A4">
              <w:rPr>
                <w:rFonts w:ascii="Times New Roman" w:eastAsia="Times New Roman" w:hAnsi="Times New Roman" w:cs="Times New Roman"/>
                <w:sz w:val="20"/>
              </w:rPr>
              <w:t>1720260.74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A4" w:rsidRPr="00F274A4" w:rsidRDefault="00F274A4" w:rsidP="00F2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74A4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A4" w:rsidRPr="00F274A4" w:rsidRDefault="00F274A4" w:rsidP="00F2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74A4">
              <w:rPr>
                <w:rFonts w:ascii="Times New Roman" w:eastAsia="Times New Roman" w:hAnsi="Times New Roman" w:cs="Times New Roman"/>
                <w:sz w:val="20"/>
              </w:rPr>
              <w:t>1205993.74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A4" w:rsidRPr="00F274A4" w:rsidRDefault="00F274A4" w:rsidP="00F2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74A4">
              <w:rPr>
                <w:rFonts w:ascii="Times New Roman" w:eastAsia="Times New Roman" w:hAnsi="Times New Roman" w:cs="Times New Roman"/>
                <w:sz w:val="20"/>
              </w:rPr>
              <w:t>1720273.37</w:t>
            </w:r>
          </w:p>
        </w:tc>
      </w:tr>
      <w:tr w:rsidR="00F274A4" w:rsidRPr="00F274A4" w:rsidTr="00F274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74A4" w:rsidRPr="00F274A4" w:rsidRDefault="00F274A4" w:rsidP="00F2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74A4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74A4" w:rsidRPr="00F274A4" w:rsidRDefault="00F274A4" w:rsidP="00F2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74A4">
              <w:rPr>
                <w:rFonts w:ascii="Times New Roman" w:eastAsia="Times New Roman" w:hAnsi="Times New Roman" w:cs="Times New Roman"/>
                <w:sz w:val="20"/>
              </w:rPr>
              <w:t>1205992.26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74A4" w:rsidRPr="00F274A4" w:rsidRDefault="00F274A4" w:rsidP="00F2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74A4">
              <w:rPr>
                <w:rFonts w:ascii="Times New Roman" w:eastAsia="Times New Roman" w:hAnsi="Times New Roman" w:cs="Times New Roman"/>
                <w:sz w:val="20"/>
              </w:rPr>
              <w:t>1720262.63</w:t>
            </w:r>
          </w:p>
        </w:tc>
        <w:tc>
          <w:tcPr>
            <w:tcW w:w="5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A4" w:rsidRPr="00F274A4" w:rsidRDefault="00F274A4" w:rsidP="00F2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F274A4" w:rsidRDefault="00F274A4" w:rsidP="00F274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</w:p>
    <w:sectPr w:rsidR="00F274A4" w:rsidSect="00A66103">
      <w:pgSz w:w="11906" w:h="16838" w:code="9"/>
      <w:pgMar w:top="426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4831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0C42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A25C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A074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EEEF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52CD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7EA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0A7C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269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C4E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6B528A"/>
    <w:multiLevelType w:val="hybridMultilevel"/>
    <w:tmpl w:val="889068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5CD3136"/>
    <w:multiLevelType w:val="hybridMultilevel"/>
    <w:tmpl w:val="2F1CCE02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1D7"/>
    <w:rsid w:val="00000D0D"/>
    <w:rsid w:val="00004F7A"/>
    <w:rsid w:val="00081D02"/>
    <w:rsid w:val="00087B90"/>
    <w:rsid w:val="00091A2B"/>
    <w:rsid w:val="000B6A0D"/>
    <w:rsid w:val="000E2086"/>
    <w:rsid w:val="000F60C6"/>
    <w:rsid w:val="001176F9"/>
    <w:rsid w:val="001344F9"/>
    <w:rsid w:val="00140A41"/>
    <w:rsid w:val="001C118A"/>
    <w:rsid w:val="001E3028"/>
    <w:rsid w:val="001E54B3"/>
    <w:rsid w:val="001F14AD"/>
    <w:rsid w:val="001F7E37"/>
    <w:rsid w:val="00297732"/>
    <w:rsid w:val="002B00E9"/>
    <w:rsid w:val="002B09CE"/>
    <w:rsid w:val="002C25B6"/>
    <w:rsid w:val="002C5003"/>
    <w:rsid w:val="00331D75"/>
    <w:rsid w:val="003B2946"/>
    <w:rsid w:val="003B5BE3"/>
    <w:rsid w:val="003C5B12"/>
    <w:rsid w:val="003E7C05"/>
    <w:rsid w:val="00404174"/>
    <w:rsid w:val="00412F0C"/>
    <w:rsid w:val="00457C1D"/>
    <w:rsid w:val="004E2D9C"/>
    <w:rsid w:val="004F5C1C"/>
    <w:rsid w:val="004F6294"/>
    <w:rsid w:val="00513188"/>
    <w:rsid w:val="005266DA"/>
    <w:rsid w:val="005542F7"/>
    <w:rsid w:val="00595083"/>
    <w:rsid w:val="005B77AB"/>
    <w:rsid w:val="005C29EA"/>
    <w:rsid w:val="005F5EC7"/>
    <w:rsid w:val="00657168"/>
    <w:rsid w:val="006A0DE4"/>
    <w:rsid w:val="006C6F47"/>
    <w:rsid w:val="006D0DB8"/>
    <w:rsid w:val="006D5E02"/>
    <w:rsid w:val="0074017E"/>
    <w:rsid w:val="007763A6"/>
    <w:rsid w:val="00791313"/>
    <w:rsid w:val="007B742A"/>
    <w:rsid w:val="00853B66"/>
    <w:rsid w:val="008A2F7D"/>
    <w:rsid w:val="008C5E60"/>
    <w:rsid w:val="008C629A"/>
    <w:rsid w:val="008D2BAB"/>
    <w:rsid w:val="008F188A"/>
    <w:rsid w:val="00907615"/>
    <w:rsid w:val="009168A8"/>
    <w:rsid w:val="009570AF"/>
    <w:rsid w:val="009859D0"/>
    <w:rsid w:val="009B7870"/>
    <w:rsid w:val="009D5A0F"/>
    <w:rsid w:val="009E21A3"/>
    <w:rsid w:val="00A079B3"/>
    <w:rsid w:val="00A147D6"/>
    <w:rsid w:val="00A409C8"/>
    <w:rsid w:val="00A51CD9"/>
    <w:rsid w:val="00A66103"/>
    <w:rsid w:val="00A75CCC"/>
    <w:rsid w:val="00A9425A"/>
    <w:rsid w:val="00AA52E2"/>
    <w:rsid w:val="00AA6976"/>
    <w:rsid w:val="00B06CC2"/>
    <w:rsid w:val="00B66E5E"/>
    <w:rsid w:val="00B7548F"/>
    <w:rsid w:val="00B77E86"/>
    <w:rsid w:val="00B935E2"/>
    <w:rsid w:val="00BA659E"/>
    <w:rsid w:val="00BC4A34"/>
    <w:rsid w:val="00C55AE7"/>
    <w:rsid w:val="00C76E55"/>
    <w:rsid w:val="00C92614"/>
    <w:rsid w:val="00CA74F4"/>
    <w:rsid w:val="00CB237F"/>
    <w:rsid w:val="00CC0127"/>
    <w:rsid w:val="00D202DD"/>
    <w:rsid w:val="00D338F7"/>
    <w:rsid w:val="00D54DEC"/>
    <w:rsid w:val="00D80DF5"/>
    <w:rsid w:val="00D9523A"/>
    <w:rsid w:val="00DC1CD6"/>
    <w:rsid w:val="00DF6DC2"/>
    <w:rsid w:val="00E006BA"/>
    <w:rsid w:val="00E43350"/>
    <w:rsid w:val="00E55515"/>
    <w:rsid w:val="00E772DD"/>
    <w:rsid w:val="00E80F84"/>
    <w:rsid w:val="00E84291"/>
    <w:rsid w:val="00EB2082"/>
    <w:rsid w:val="00EC5548"/>
    <w:rsid w:val="00EC6D27"/>
    <w:rsid w:val="00ED0821"/>
    <w:rsid w:val="00ED25B0"/>
    <w:rsid w:val="00F05D02"/>
    <w:rsid w:val="00F274A4"/>
    <w:rsid w:val="00F44BF2"/>
    <w:rsid w:val="00F671A0"/>
    <w:rsid w:val="00F761D7"/>
    <w:rsid w:val="00F77CD5"/>
    <w:rsid w:val="00FD0C4D"/>
    <w:rsid w:val="00FD7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90EC9F-F93C-4A4F-8D0C-1DDDBA56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D02"/>
  </w:style>
  <w:style w:type="paragraph" w:styleId="1">
    <w:name w:val="heading 1"/>
    <w:basedOn w:val="a"/>
    <w:next w:val="a"/>
    <w:link w:val="10"/>
    <w:qFormat/>
    <w:rsid w:val="000F60C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0F60C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0F60C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0F60C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0F60C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F761D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76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344F9"/>
    <w:pPr>
      <w:ind w:left="720"/>
      <w:contextualSpacing/>
    </w:pPr>
  </w:style>
  <w:style w:type="paragraph" w:styleId="a6">
    <w:name w:val="Balloon Text"/>
    <w:basedOn w:val="a"/>
    <w:link w:val="a7"/>
    <w:unhideWhenUsed/>
    <w:rsid w:val="00BA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A659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0417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0F60C6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0F60C6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F60C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0F60C6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rsid w:val="000F60C6"/>
    <w:rPr>
      <w:rFonts w:ascii="Times New Roman" w:eastAsia="Times New Roman" w:hAnsi="Times New Roman" w:cs="Times New Roman"/>
      <w:b/>
      <w:sz w:val="24"/>
      <w:szCs w:val="20"/>
    </w:rPr>
  </w:style>
  <w:style w:type="character" w:styleId="a9">
    <w:name w:val="Hyperlink"/>
    <w:semiHidden/>
    <w:unhideWhenUsed/>
    <w:rsid w:val="000F60C6"/>
    <w:rPr>
      <w:color w:val="0000FF"/>
      <w:u w:val="single"/>
    </w:rPr>
  </w:style>
  <w:style w:type="paragraph" w:customStyle="1" w:styleId="11">
    <w:name w:val="Обычный1"/>
    <w:rsid w:val="000F60C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ormattext">
    <w:name w:val="formattext"/>
    <w:basedOn w:val="a"/>
    <w:rsid w:val="00EC5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F212B-9CAA-411B-B922-F7D8E7E17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Скирда И В</dc:creator>
  <cp:lastModifiedBy>Admin</cp:lastModifiedBy>
  <cp:revision>6</cp:revision>
  <cp:lastPrinted>2023-08-07T05:15:00Z</cp:lastPrinted>
  <dcterms:created xsi:type="dcterms:W3CDTF">2023-09-25T06:42:00Z</dcterms:created>
  <dcterms:modified xsi:type="dcterms:W3CDTF">2024-02-27T10:13:00Z</dcterms:modified>
</cp:coreProperties>
</file>