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1C" w:rsidRPr="005D171D" w:rsidRDefault="00B9472A" w:rsidP="00B9472A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47F65">
        <w:rPr>
          <w:sz w:val="28"/>
          <w:szCs w:val="28"/>
        </w:rPr>
        <w:t xml:space="preserve">   </w:t>
      </w:r>
      <w:r w:rsidR="00A0731C" w:rsidRPr="00A0731C">
        <w:rPr>
          <w:sz w:val="28"/>
          <w:szCs w:val="28"/>
        </w:rPr>
        <w:t>СОВЕТ ДЕПУТАТОВ</w:t>
      </w:r>
      <w:r w:rsidR="00447F65">
        <w:rPr>
          <w:sz w:val="28"/>
          <w:szCs w:val="28"/>
        </w:rPr>
        <w:t xml:space="preserve">          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A0731C" w:rsidRPr="00A0731C" w:rsidRDefault="00AA4411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5D17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472A">
        <w:rPr>
          <w:rFonts w:ascii="Times New Roman CYR" w:hAnsi="Times New Roman CYR" w:cs="Times New Roman CYR"/>
          <w:sz w:val="28"/>
          <w:szCs w:val="28"/>
        </w:rPr>
        <w:t>27</w:t>
      </w:r>
      <w:r w:rsidR="005D171D">
        <w:rPr>
          <w:rFonts w:ascii="Times New Roman CYR" w:hAnsi="Times New Roman CYR" w:cs="Times New Roman CYR"/>
          <w:sz w:val="28"/>
          <w:szCs w:val="28"/>
        </w:rPr>
        <w:t>.</w:t>
      </w:r>
      <w:r w:rsidR="00B9472A">
        <w:rPr>
          <w:rFonts w:ascii="Times New Roman CYR" w:hAnsi="Times New Roman CYR" w:cs="Times New Roman CYR"/>
          <w:sz w:val="28"/>
          <w:szCs w:val="28"/>
        </w:rPr>
        <w:t>1</w:t>
      </w:r>
      <w:r w:rsidR="005D171D">
        <w:rPr>
          <w:rFonts w:ascii="Times New Roman CYR" w:hAnsi="Times New Roman CYR" w:cs="Times New Roman CYR"/>
          <w:sz w:val="28"/>
          <w:szCs w:val="28"/>
        </w:rPr>
        <w:t>0.</w:t>
      </w:r>
      <w:r w:rsidR="00F11B6A">
        <w:rPr>
          <w:rFonts w:ascii="Times New Roman CYR" w:hAnsi="Times New Roman CYR" w:cs="Times New Roman CYR"/>
          <w:sz w:val="28"/>
          <w:szCs w:val="28"/>
        </w:rPr>
        <w:t>2015 г.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C52A16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A84414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11B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472A">
        <w:rPr>
          <w:rFonts w:ascii="Times New Roman CYR" w:hAnsi="Times New Roman CYR" w:cs="Times New Roman CYR"/>
          <w:sz w:val="28"/>
          <w:szCs w:val="28"/>
        </w:rPr>
        <w:t>155</w:t>
      </w:r>
    </w:p>
    <w:p w:rsidR="00A0731C" w:rsidRPr="00A0731C" w:rsidRDefault="00A0731C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C15A74" w:rsidRDefault="00C15A74" w:rsidP="007170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структур</w:t>
      </w:r>
      <w:r w:rsidR="00DB2A7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администрации </w:t>
      </w:r>
    </w:p>
    <w:p w:rsidR="0071705E" w:rsidRPr="00A0731C" w:rsidRDefault="00C15A74" w:rsidP="007170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71705E" w:rsidRPr="00150D78" w:rsidRDefault="0071705E" w:rsidP="00E77496">
      <w:pPr>
        <w:pStyle w:val="a3"/>
        <w:ind w:firstLine="709"/>
        <w:rPr>
          <w:sz w:val="24"/>
          <w:szCs w:val="24"/>
        </w:rPr>
      </w:pPr>
    </w:p>
    <w:p w:rsidR="0071705E" w:rsidRPr="00560ACE" w:rsidRDefault="00B230EE" w:rsidP="00E7749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15A74">
        <w:rPr>
          <w:sz w:val="28"/>
          <w:szCs w:val="28"/>
        </w:rPr>
        <w:t xml:space="preserve"> законом Российской Федерации от 06.10.2003 г. № 131-ФЗ</w:t>
      </w:r>
      <w:r w:rsidR="00E7749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rStyle w:val="FontStyle16"/>
          <w:sz w:val="28"/>
          <w:szCs w:val="28"/>
        </w:rPr>
        <w:t xml:space="preserve"> постановлением правительства ХМАО – Югры  о</w:t>
      </w:r>
      <w:r w:rsidRPr="00F83E42">
        <w:rPr>
          <w:rStyle w:val="FontStyle16"/>
          <w:sz w:val="28"/>
          <w:szCs w:val="28"/>
        </w:rPr>
        <w:t>т 6 августа 2010 года N 191-п «О нормативах формирования расходов на содержание органов местного самоуправления Ханты-Мансийского автономного округа – Югры»</w:t>
      </w:r>
      <w:r>
        <w:rPr>
          <w:rStyle w:val="FontStyle16"/>
          <w:sz w:val="28"/>
          <w:szCs w:val="28"/>
        </w:rPr>
        <w:t xml:space="preserve">, </w:t>
      </w:r>
      <w:r w:rsidR="00E77496">
        <w:rPr>
          <w:sz w:val="28"/>
          <w:szCs w:val="28"/>
        </w:rPr>
        <w:t xml:space="preserve"> уставом городского поселения Игрим</w:t>
      </w:r>
      <w:r w:rsidR="00D035A3">
        <w:rPr>
          <w:sz w:val="28"/>
          <w:szCs w:val="28"/>
        </w:rPr>
        <w:t>,</w:t>
      </w:r>
    </w:p>
    <w:p w:rsidR="0071705E" w:rsidRPr="00560ACE" w:rsidRDefault="0071705E" w:rsidP="00560ACE">
      <w:pPr>
        <w:pStyle w:val="a3"/>
        <w:contextualSpacing/>
        <w:rPr>
          <w:sz w:val="28"/>
          <w:szCs w:val="28"/>
        </w:rPr>
      </w:pPr>
    </w:p>
    <w:p w:rsidR="00560ACE" w:rsidRDefault="0071705E" w:rsidP="00E7749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C96A5D" w:rsidRDefault="00C96A5D" w:rsidP="00E77496">
      <w:pPr>
        <w:pStyle w:val="a3"/>
        <w:contextualSpacing/>
        <w:jc w:val="center"/>
        <w:rPr>
          <w:b/>
          <w:sz w:val="28"/>
          <w:szCs w:val="28"/>
        </w:rPr>
      </w:pPr>
    </w:p>
    <w:p w:rsidR="00E77496" w:rsidRDefault="00E77496" w:rsidP="00175BF0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E77496">
        <w:rPr>
          <w:sz w:val="28"/>
          <w:szCs w:val="28"/>
        </w:rPr>
        <w:t xml:space="preserve">Внести изменения в структуру администрации городского </w:t>
      </w:r>
      <w:r>
        <w:rPr>
          <w:sz w:val="28"/>
          <w:szCs w:val="28"/>
        </w:rPr>
        <w:t>поселения Игрим, утвердив ее в новой редакции согласно приложения к настоящему решению.</w:t>
      </w:r>
    </w:p>
    <w:p w:rsidR="00DB2A7F" w:rsidRDefault="00DB2A7F" w:rsidP="00DB2A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5269A1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 xml:space="preserve">депутатов городского поселения   Игрим    от 14.11.2013 </w:t>
      </w:r>
      <w:r w:rsidRPr="005269A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№ 16 </w:t>
      </w:r>
      <w:r w:rsidRPr="005269A1">
        <w:rPr>
          <w:sz w:val="28"/>
          <w:szCs w:val="28"/>
        </w:rPr>
        <w:t xml:space="preserve"> « О внесении изменений в структуру администрации  городского поселения Игри</w:t>
      </w:r>
      <w:r>
        <w:rPr>
          <w:sz w:val="28"/>
          <w:szCs w:val="28"/>
        </w:rPr>
        <w:t>м» считать утратившим силу.</w:t>
      </w:r>
    </w:p>
    <w:p w:rsidR="00FC595C" w:rsidRPr="00175BF0" w:rsidRDefault="00DB2A7F" w:rsidP="00DB2A7F">
      <w:pPr>
        <w:pStyle w:val="a3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0A51">
        <w:rPr>
          <w:sz w:val="28"/>
          <w:szCs w:val="28"/>
        </w:rPr>
        <w:t>Обнародовать</w:t>
      </w:r>
      <w:r w:rsidR="00FC595C" w:rsidRPr="00175BF0">
        <w:rPr>
          <w:sz w:val="28"/>
          <w:szCs w:val="28"/>
        </w:rPr>
        <w:t xml:space="preserve"> настоящее решени</w:t>
      </w:r>
      <w:r w:rsidR="00940A51">
        <w:rPr>
          <w:sz w:val="28"/>
          <w:szCs w:val="28"/>
        </w:rPr>
        <w:t>е</w:t>
      </w:r>
      <w:r w:rsidR="00FC595C" w:rsidRPr="00175BF0">
        <w:rPr>
          <w:sz w:val="28"/>
          <w:szCs w:val="28"/>
        </w:rPr>
        <w:t>.</w:t>
      </w:r>
    </w:p>
    <w:p w:rsidR="00E77496" w:rsidRDefault="00DB2A7F" w:rsidP="00DB2A7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FC595C" w:rsidRPr="001D10F9">
        <w:rPr>
          <w:sz w:val="28"/>
          <w:szCs w:val="28"/>
        </w:rPr>
        <w:t>Настоящее решение вступает в силу посл</w:t>
      </w:r>
      <w:r w:rsidR="00940A51">
        <w:rPr>
          <w:sz w:val="28"/>
          <w:szCs w:val="28"/>
        </w:rPr>
        <w:t>е его обнародования</w:t>
      </w:r>
      <w:r w:rsidR="003D0B1C">
        <w:rPr>
          <w:sz w:val="28"/>
          <w:szCs w:val="28"/>
        </w:rPr>
        <w:t xml:space="preserve"> и </w:t>
      </w:r>
      <w:bookmarkStart w:id="0" w:name="_GoBack"/>
      <w:bookmarkEnd w:id="0"/>
      <w:r w:rsidR="00175BF0">
        <w:rPr>
          <w:sz w:val="28"/>
          <w:szCs w:val="28"/>
        </w:rPr>
        <w:t xml:space="preserve"> распространяется на </w:t>
      </w:r>
      <w:r w:rsidR="00940A51">
        <w:rPr>
          <w:sz w:val="28"/>
          <w:szCs w:val="28"/>
        </w:rPr>
        <w:t>правоотношения,</w:t>
      </w:r>
      <w:r w:rsidR="00175BF0">
        <w:rPr>
          <w:sz w:val="28"/>
          <w:szCs w:val="28"/>
        </w:rPr>
        <w:t xml:space="preserve"> возникшие с 01.</w:t>
      </w:r>
      <w:r w:rsidR="00053813">
        <w:rPr>
          <w:sz w:val="28"/>
          <w:szCs w:val="28"/>
        </w:rPr>
        <w:t>01</w:t>
      </w:r>
      <w:r w:rsidR="00175BF0">
        <w:rPr>
          <w:sz w:val="28"/>
          <w:szCs w:val="28"/>
        </w:rPr>
        <w:t>.201</w:t>
      </w:r>
      <w:r w:rsidR="00B230EE">
        <w:rPr>
          <w:sz w:val="28"/>
          <w:szCs w:val="28"/>
        </w:rPr>
        <w:t>6</w:t>
      </w:r>
      <w:r w:rsidR="00175BF0">
        <w:rPr>
          <w:sz w:val="28"/>
          <w:szCs w:val="28"/>
        </w:rPr>
        <w:t xml:space="preserve"> г.</w:t>
      </w:r>
    </w:p>
    <w:p w:rsidR="00D74DAB" w:rsidRPr="005269A1" w:rsidRDefault="00D74DAB" w:rsidP="005269A1">
      <w:pPr>
        <w:pStyle w:val="a3"/>
        <w:ind w:left="426"/>
        <w:contextualSpacing/>
        <w:jc w:val="both"/>
        <w:rPr>
          <w:sz w:val="28"/>
          <w:szCs w:val="28"/>
        </w:rPr>
      </w:pPr>
    </w:p>
    <w:p w:rsidR="00FC595C" w:rsidRDefault="00FC595C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Pr="00E77496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77496" w:rsidRPr="001D10F9" w:rsidTr="007E7E92">
        <w:tc>
          <w:tcPr>
            <w:tcW w:w="4785" w:type="dxa"/>
          </w:tcPr>
          <w:p w:rsidR="00E77496" w:rsidRDefault="00940A51" w:rsidP="001D4F5E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1D4F5E" w:rsidRPr="001D10F9" w:rsidRDefault="001D4F5E" w:rsidP="001D4F5E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7496" w:rsidRPr="001D10F9" w:rsidRDefault="00E77496" w:rsidP="00AA4411">
            <w:pPr>
              <w:pStyle w:val="ConsNonformat"/>
              <w:ind w:righ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E77496" w:rsidRPr="001D10F9" w:rsidTr="007E7E92">
        <w:trPr>
          <w:trHeight w:val="286"/>
        </w:trPr>
        <w:tc>
          <w:tcPr>
            <w:tcW w:w="4785" w:type="dxa"/>
          </w:tcPr>
          <w:p w:rsidR="005269A1" w:rsidRDefault="00C52A16" w:rsidP="00CA19A2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E77496" w:rsidRPr="001D10F9" w:rsidRDefault="005269A1" w:rsidP="00CA19A2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40A51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5269A1" w:rsidRDefault="00940A51" w:rsidP="00940A51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E77496" w:rsidRPr="001D10F9" w:rsidRDefault="005269A1" w:rsidP="00940A51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 А.В. Затирка </w:t>
            </w:r>
          </w:p>
        </w:tc>
      </w:tr>
    </w:tbl>
    <w:p w:rsidR="005126CE" w:rsidRDefault="00940A51" w:rsidP="00940A51">
      <w:pPr>
        <w:tabs>
          <w:tab w:val="left" w:pos="3090"/>
        </w:tabs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D4D4E" w:rsidRDefault="00AD4D4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  <w:sectPr w:rsidR="00AD4D4E" w:rsidSect="00A073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32096" w:rsidRPr="001D10F9" w:rsidRDefault="00432096" w:rsidP="00432096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432096" w:rsidRPr="001D10F9" w:rsidRDefault="00432096" w:rsidP="0043209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Приложение</w:t>
      </w:r>
    </w:p>
    <w:p w:rsidR="00432096" w:rsidRDefault="000D1E9D" w:rsidP="0043209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0D1E9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30.05pt;margin-top:2.45pt;width:299.85pt;height:35.15pt;z-index:251659264;mso-width-percent:400;mso-width-percent:400;mso-width-relative:margin;mso-height-relative:margin" filled="f" stroked="f">
            <v:textbox>
              <w:txbxContent>
                <w:p w:rsidR="00AD4D4E" w:rsidRPr="003161A7" w:rsidRDefault="00AD4D4E" w:rsidP="0043209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AD4D4E" w:rsidRPr="003161A7" w:rsidRDefault="00432096" w:rsidP="0043209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="00AD4D4E" w:rsidRPr="003161A7">
                    <w:rPr>
                      <w:b/>
                    </w:rPr>
                    <w:t>дминистрации городского поселения Игрим</w:t>
                  </w:r>
                </w:p>
              </w:txbxContent>
            </v:textbox>
          </v:shape>
        </w:pict>
      </w:r>
      <w:r w:rsidR="00432096"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432096" w:rsidRPr="001D10F9" w:rsidRDefault="00432096" w:rsidP="0043209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AD4D4E" w:rsidRDefault="00432096" w:rsidP="0043209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940A51">
        <w:t xml:space="preserve"> </w:t>
      </w:r>
      <w:r w:rsidR="00365999">
        <w:t>27</w:t>
      </w:r>
      <w:r w:rsidR="00447F65">
        <w:t>.</w:t>
      </w:r>
      <w:r w:rsidR="00365999">
        <w:t>1</w:t>
      </w:r>
      <w:r w:rsidR="00447F65">
        <w:t>0</w:t>
      </w:r>
      <w:r w:rsidR="005269A1">
        <w:t>.20</w:t>
      </w:r>
      <w:r w:rsidR="00447F65">
        <w:t>15</w:t>
      </w:r>
      <w:r w:rsidR="005269A1">
        <w:t xml:space="preserve"> г    </w:t>
      </w:r>
      <w:r w:rsidRPr="001D10F9">
        <w:t>№</w:t>
      </w:r>
      <w:r w:rsidR="005269A1">
        <w:t xml:space="preserve"> </w:t>
      </w:r>
      <w:r w:rsidR="00365999">
        <w:t>155</w:t>
      </w:r>
    </w:p>
    <w:p w:rsidR="005126CE" w:rsidRDefault="000D1E9D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0D1E9D">
        <w:rPr>
          <w:noProof/>
        </w:rPr>
        <w:pict>
          <v:rect id="_x0000_s1060" style="position:absolute;left:0;text-align:left;margin-left:303.55pt;margin-top:400.05pt;width:453.8pt;height:56.2pt;z-index:251658240">
            <v:textbox>
              <w:txbxContent>
                <w:p w:rsidR="00432096" w:rsidRDefault="00432096" w:rsidP="00AD4D4E">
                  <w:pPr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Должностей муниципальной службы:</w:t>
                  </w:r>
                </w:p>
                <w:p w:rsidR="00AD4D4E" w:rsidRPr="000979D7" w:rsidRDefault="00AD4D4E" w:rsidP="00AD4D4E">
                  <w:pPr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 w:rsidRPr="000979D7">
                    <w:rPr>
                      <w:sz w:val="18"/>
                      <w:szCs w:val="18"/>
                    </w:rPr>
                    <w:t>Высшая группа – 3</w:t>
                  </w:r>
                  <w:r w:rsidR="00432096">
                    <w:rPr>
                      <w:sz w:val="18"/>
                      <w:szCs w:val="18"/>
                    </w:rPr>
                    <w:t>; г</w:t>
                  </w:r>
                  <w:r w:rsidRPr="000979D7">
                    <w:rPr>
                      <w:sz w:val="18"/>
                      <w:szCs w:val="18"/>
                    </w:rPr>
                    <w:t>лавная группа- 4</w:t>
                  </w:r>
                  <w:r w:rsidR="00432096">
                    <w:rPr>
                      <w:sz w:val="18"/>
                      <w:szCs w:val="18"/>
                    </w:rPr>
                    <w:t>; в</w:t>
                  </w:r>
                  <w:r w:rsidR="00D85CA5">
                    <w:rPr>
                      <w:sz w:val="18"/>
                      <w:szCs w:val="18"/>
                    </w:rPr>
                    <w:t>едущая – 2</w:t>
                  </w:r>
                  <w:r w:rsidR="00432096">
                    <w:rPr>
                      <w:sz w:val="18"/>
                      <w:szCs w:val="18"/>
                    </w:rPr>
                    <w:t>; с</w:t>
                  </w:r>
                  <w:r w:rsidRPr="000979D7">
                    <w:rPr>
                      <w:sz w:val="18"/>
                      <w:szCs w:val="18"/>
                    </w:rPr>
                    <w:t>таршая – 12</w:t>
                  </w:r>
                </w:p>
                <w:p w:rsidR="00AD4D4E" w:rsidRPr="000979D7" w:rsidRDefault="00432096" w:rsidP="00AD4D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Должностей не отнесенных к должностям муниципальной службы и </w:t>
                  </w:r>
                  <w:r w:rsidR="00940A51">
                    <w:rPr>
                      <w:sz w:val="18"/>
                      <w:szCs w:val="18"/>
                    </w:rPr>
                    <w:t>осуществляющих</w:t>
                  </w:r>
                  <w:r>
                    <w:rPr>
                      <w:sz w:val="18"/>
                      <w:szCs w:val="18"/>
                    </w:rPr>
                    <w:t xml:space="preserve"> техническое обеспечение деятельности органов местного самоуправления- </w:t>
                  </w:r>
                  <w:r w:rsidR="00484216">
                    <w:rPr>
                      <w:sz w:val="18"/>
                      <w:szCs w:val="18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 xml:space="preserve"> шт.ед.</w:t>
                  </w:r>
                </w:p>
              </w:txbxContent>
            </v:textbox>
          </v:rect>
        </w:pict>
      </w:r>
      <w:r w:rsidRPr="000D1E9D">
        <w:pict>
          <v:group id="_x0000_s1026" editas="canvas" style="width:729.8pt;height:392.8pt;mso-position-horizontal-relative:char;mso-position-vertical-relative:line" coordorigin="1284,1851" coordsize="14596,78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84;top:1851;width:14596;height:7856" o:preferrelative="f">
              <v:fill o:detectmouseclick="t"/>
              <v:path o:extrusionok="t" o:connecttype="none"/>
              <o:lock v:ext="edit" aspectratio="f" text="t"/>
            </v:shape>
            <v:rect id="_x0000_s1028" style="position:absolute;left:7052;top:1975;width:3600;height:720">
              <v:textbox style="mso-next-textbox:#_x0000_s1028">
                <w:txbxContent>
                  <w:p w:rsidR="00AD4D4E" w:rsidRPr="000979D7" w:rsidRDefault="00AD4D4E" w:rsidP="00AD4D4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Глава поселения</w:t>
                    </w:r>
                  </w:p>
                </w:txbxContent>
              </v:textbox>
            </v:rect>
            <v:rect id="_x0000_s1029" style="position:absolute;left:7412;top:3477;width:2880;height:838">
              <v:textbox style="mso-next-textbox:#_x0000_s1029">
                <w:txbxContent>
                  <w:p w:rsidR="00AD4D4E" w:rsidRPr="000979D7" w:rsidRDefault="00AD4D4E" w:rsidP="00AD4D4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_x0000_s1030" style="position:absolute;left:7412;top:4675;width:2880;height:806">
              <v:textbox style="mso-next-textbox:#_x0000_s1030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9C53DD">
                      <w:rPr>
                        <w:sz w:val="18"/>
                        <w:szCs w:val="18"/>
                      </w:rPr>
                      <w:t xml:space="preserve"> по экономическим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</w:t>
                    </w:r>
                    <w:r w:rsidR="009C53DD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2</w:t>
                    </w:r>
                    <w:r w:rsidR="006C6571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_x0000_s1032" style="position:absolute;left:7412;top:6031;width:2880;height:1440">
              <v:textbox style="mso-next-textbox:#_x0000_s1032">
                <w:txbxContent>
                  <w:p w:rsidR="00AD4D4E" w:rsidRDefault="00AD4D4E" w:rsidP="006C6571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</w:t>
                    </w:r>
                    <w:r w:rsidR="006C6571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AD4D4E" w:rsidRDefault="006C6571" w:rsidP="00AD4D4E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</w:t>
                    </w:r>
                    <w:r w:rsidR="00AD4D4E">
                      <w:rPr>
                        <w:sz w:val="18"/>
                        <w:szCs w:val="18"/>
                      </w:rPr>
                      <w:t>ухгалтер</w:t>
                    </w:r>
                    <w:r>
                      <w:rPr>
                        <w:sz w:val="18"/>
                        <w:szCs w:val="18"/>
                      </w:rPr>
                      <w:t xml:space="preserve"> казначей – 1 ед.</w:t>
                    </w:r>
                  </w:p>
                  <w:p w:rsidR="006C6571" w:rsidRPr="000979D7" w:rsidRDefault="006C6571" w:rsidP="00AD4D4E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 ед. </w:t>
                    </w:r>
                  </w:p>
                </w:txbxContent>
              </v:textbox>
            </v:rect>
            <v:rect id="_x0000_s1034" style="position:absolute;left:1552;top:3775;width:3068;height:1980">
              <v:textbox style="mso-next-textbox:#_x0000_s1034">
                <w:txbxContent>
                  <w:p w:rsidR="00AD4D4E" w:rsidRPr="00AD4D4E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AD4D4E" w:rsidRPr="00AD4D4E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9C53DD" w:rsidRDefault="009C53DD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</w:t>
                    </w:r>
                    <w:r w:rsidR="006C6571">
                      <w:rPr>
                        <w:sz w:val="18"/>
                        <w:szCs w:val="18"/>
                      </w:rPr>
                      <w:t>т – 2 ед.</w:t>
                    </w:r>
                  </w:p>
                  <w:p w:rsidR="009C53DD" w:rsidRPr="00AD4D4E" w:rsidRDefault="009C53DD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_x0000_s1035" style="position:absolute;left:4712;top:4495;width:2466;height:1101">
              <v:textbox style="mso-next-textbox:#_x0000_s1035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сектор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Заведующий – 1 ед.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9C53DD">
                      <w:rPr>
                        <w:sz w:val="18"/>
                        <w:szCs w:val="18"/>
                      </w:rPr>
                      <w:t xml:space="preserve"> по правовым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_x0000_s1036" style="position:absolute;left:10652;top:4315;width:2340;height:2340">
              <v:textbox style="mso-next-textbox:#_x0000_s1036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Организационный отдел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AD4D4E" w:rsidRDefault="00AD4D4E" w:rsidP="007C0AC4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C146DD">
                      <w:rPr>
                        <w:sz w:val="18"/>
                        <w:szCs w:val="18"/>
                      </w:rPr>
                      <w:t xml:space="preserve"> по работе с кадрами  – 1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C146DD" w:rsidRDefault="00C146DD" w:rsidP="007C0AC4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C146DD" w:rsidRDefault="00C146DD" w:rsidP="007C0AC4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 по муниципальному заказу – 1 ед.</w:t>
                    </w:r>
                  </w:p>
                </w:txbxContent>
              </v:textbox>
            </v:rect>
            <v:rect id="_x0000_s1037" style="position:absolute;left:1644;top:5917;width:2968;height:900">
              <v:textbox style="mso-next-textbox:#_x0000_s1037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9C53DD">
                      <w:rPr>
                        <w:sz w:val="18"/>
                        <w:szCs w:val="18"/>
                      </w:rPr>
                      <w:t xml:space="preserve"> по ГО и ЧС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</w:txbxContent>
              </v:textbox>
            </v:rect>
            <v:rect id="_x0000_s1038" style="position:absolute;left:1552;top:6961;width:3068;height:1494">
              <v:textbox style="mso-next-textbox:#_x0000_s1038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 w:rsidR="00940A51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>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AD4D4E" w:rsidRPr="000979D7" w:rsidRDefault="009C53DD" w:rsidP="00AD4D4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Ведущий специалист Ванзетурского территориального отдела </w:t>
                    </w:r>
                    <w:r w:rsidR="00AD4D4E" w:rsidRPr="000979D7">
                      <w:rPr>
                        <w:sz w:val="18"/>
                        <w:szCs w:val="18"/>
                      </w:rPr>
                      <w:t>– 1 ед</w:t>
                    </w:r>
                  </w:p>
                </w:txbxContent>
              </v:textbox>
            </v:rect>
            <v:line id="_x0000_s1039" style="position:absolute" from="5612,2335" to="5612,4495"/>
            <v:line id="_x0000_s1040" style="position:absolute" from="10652,2155" to="14792,2155"/>
            <v:line id="_x0000_s1041" style="position:absolute" from="10292,3775" to="10472,3775"/>
            <v:line id="_x0000_s1042" style="position:absolute" from="10468,2695" to="10470,7011"/>
            <v:line id="_x0000_s1044" style="position:absolute;flip:x" from="10290,6815" to="10470,6817"/>
            <v:line id="_x0000_s1045" style="position:absolute;flip:x" from="10292,5035" to="10472,5037"/>
            <v:rect id="_x0000_s1046" style="position:absolute;left:13172;top:3403;width:2340;height:1092">
              <v:textbox style="mso-next-textbox:#_x0000_s1046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AD4D4E" w:rsidRPr="000979D7" w:rsidRDefault="006C6571" w:rsidP="00AD4D4E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="00AD4D4E"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_x0000_s1047" style="position:absolute" from="14792,2155" to="14794,3403"/>
            <v:line id="_x0000_s1048" style="position:absolute" from="2912,2335" to="2912,3235"/>
            <v:line id="_x0000_s1049" style="position:absolute" from="7052,2155" to="7052,2155"/>
            <v:line id="_x0000_s1050" style="position:absolute" from="2912,2335" to="7052,2335"/>
            <v:line id="_x0000_s1051" style="position:absolute" from="11912,2155" to="11912,4315"/>
            <v:line id="_x0000_s1052" style="position:absolute" from="15512,3775" to="15872,3777"/>
            <v:line id="_x0000_s1053" style="position:absolute" from="15872,3775" to="15872,7735"/>
            <v:line id="_x0000_s1054" style="position:absolute;flip:x" from="15512,7735" to="15872,7735"/>
            <v:line id="_x0000_s1055" style="position:absolute;flip:x" from="15512,5935" to="15872,5935"/>
            <v:line id="_x0000_s1056" style="position:absolute;flip:x" from="1292,4049" to="1652,4050"/>
            <v:rect id="_x0000_s1058" style="position:absolute;left:13172;top:5033;width:2340;height:1928">
              <v:textbox style="mso-next-textbox:#_x0000_s1058">
                <w:txbxContent>
                  <w:p w:rsidR="00AD4D4E" w:rsidRPr="000979D7" w:rsidRDefault="00AD4D4E" w:rsidP="00AD4D4E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 w:rsidR="00403CD6">
                      <w:rPr>
                        <w:b/>
                        <w:sz w:val="18"/>
                        <w:szCs w:val="18"/>
                      </w:rPr>
                      <w:t xml:space="preserve"> по учету, распределению жилья и социальным вопросам</w:t>
                    </w:r>
                  </w:p>
                  <w:p w:rsidR="00AD4D4E" w:rsidRPr="000979D7" w:rsidRDefault="00AD4D4E" w:rsidP="00AD4D4E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AD4D4E" w:rsidRPr="000979D7" w:rsidRDefault="00AD4D4E" w:rsidP="00AD4D4E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Главный специалист</w:t>
                    </w:r>
                    <w:r w:rsidR="00C146DD">
                      <w:rPr>
                        <w:sz w:val="18"/>
                        <w:szCs w:val="18"/>
                      </w:rPr>
                      <w:t xml:space="preserve"> (ЗАГС)</w:t>
                    </w:r>
                    <w:r w:rsidRPr="000979D7">
                      <w:rPr>
                        <w:sz w:val="18"/>
                        <w:szCs w:val="18"/>
                      </w:rPr>
                      <w:t xml:space="preserve">  – 1ед.</w:t>
                    </w:r>
                  </w:p>
                  <w:p w:rsidR="00AD4D4E" w:rsidRPr="000979D7" w:rsidRDefault="00AD4D4E" w:rsidP="00AD4D4E">
                    <w:pPr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E717E1">
                      <w:rPr>
                        <w:sz w:val="18"/>
                        <w:szCs w:val="18"/>
                      </w:rPr>
                      <w:t xml:space="preserve"> отдела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  <w:p w:rsidR="00AD4D4E" w:rsidRDefault="00AD4D4E" w:rsidP="00AD4D4E"/>
                  <w:p w:rsidR="00AD4D4E" w:rsidRDefault="00AD4D4E" w:rsidP="00AD4D4E"/>
                </w:txbxContent>
              </v:textbox>
            </v:rect>
            <v:rect id="_x0000_s1059" style="position:absolute;left:13172;top:7195;width:2520;height:806">
              <v:textbox style="mso-next-textbox:#_x0000_s1059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AD4D4E" w:rsidRDefault="006C6571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  <w:p w:rsidR="006C6571" w:rsidRPr="000979D7" w:rsidRDefault="006C6571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Инспектор – 1,5 ед.</w:t>
                    </w:r>
                  </w:p>
                </w:txbxContent>
              </v:textbox>
            </v:rect>
            <v:rect id="_x0000_s1062" style="position:absolute;left:1562;top:8641;width:3068;height:780">
              <v:textbox style="mso-next-textbox:#_x0000_s1062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Старосты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д.Анеева – 1 ед. (0,5)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1292;top:4050;width:1;height:5442" o:connectortype="straight"/>
            <v:line id="_x0000_s1071" style="position:absolute;flip:x" from="1284,6337" to="1644,6339"/>
            <v:line id="_x0000_s1072" style="position:absolute;flip:x" from="1284,7641" to="1644,7643"/>
            <v:line id="_x0000_s1073" style="position:absolute;flip:x" from="1284,9217" to="1644,9219"/>
            <v:shape id="_x0000_s1074" type="#_x0000_t32" style="position:absolute;left:8848;top:2695;width:2;height:276;flip:x" o:connectortype="straight"/>
            <v:rect id="_x0000_s1075" style="position:absolute;left:7412;top:2821;width:2880;height:414">
              <v:textbox style="mso-next-textbox:#_x0000_s1075">
                <w:txbxContent>
                  <w:p w:rsidR="00403CD6" w:rsidRPr="00403CD6" w:rsidRDefault="00403CD6" w:rsidP="00403CD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03CD6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</w:txbxContent>
              </v:textbox>
            </v:rect>
            <v:shape id="_x0000_s1078" type="#_x0000_t32" style="position:absolute;left:8852;top:3235;width:1;height:242" o:connectortype="straight"/>
            <v:rect id="_x0000_s1033" style="position:absolute;left:1562;top:2821;width:3068;height:816">
              <v:textbox style="mso-next-textbox:#_x0000_s1033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 w:rsidR="009C53DD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AD4D4E" w:rsidRPr="000979D7" w:rsidRDefault="00AD4D4E" w:rsidP="00AD4D4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5126CE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4F" w:rsidRDefault="001C464F" w:rsidP="00484216">
      <w:pPr>
        <w:spacing w:after="0" w:line="240" w:lineRule="auto"/>
      </w:pPr>
      <w:r>
        <w:separator/>
      </w:r>
    </w:p>
  </w:endnote>
  <w:endnote w:type="continuationSeparator" w:id="1">
    <w:p w:rsidR="001C464F" w:rsidRDefault="001C464F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4F" w:rsidRDefault="001C464F" w:rsidP="00484216">
      <w:pPr>
        <w:spacing w:after="0" w:line="240" w:lineRule="auto"/>
      </w:pPr>
      <w:r>
        <w:separator/>
      </w:r>
    </w:p>
  </w:footnote>
  <w:footnote w:type="continuationSeparator" w:id="1">
    <w:p w:rsidR="001C464F" w:rsidRDefault="001C464F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CA1"/>
    <w:rsid w:val="000425B1"/>
    <w:rsid w:val="00053813"/>
    <w:rsid w:val="0008483C"/>
    <w:rsid w:val="000A39B2"/>
    <w:rsid w:val="000D1E9D"/>
    <w:rsid w:val="000E1CA1"/>
    <w:rsid w:val="00142304"/>
    <w:rsid w:val="00150D78"/>
    <w:rsid w:val="00155B83"/>
    <w:rsid w:val="00166A0C"/>
    <w:rsid w:val="0016711F"/>
    <w:rsid w:val="00175BF0"/>
    <w:rsid w:val="001A223E"/>
    <w:rsid w:val="001C464F"/>
    <w:rsid w:val="001D4F5E"/>
    <w:rsid w:val="0026238B"/>
    <w:rsid w:val="002B04C1"/>
    <w:rsid w:val="002D04C5"/>
    <w:rsid w:val="0032015B"/>
    <w:rsid w:val="00346FEE"/>
    <w:rsid w:val="00365999"/>
    <w:rsid w:val="003939E3"/>
    <w:rsid w:val="003C0381"/>
    <w:rsid w:val="003D0B1C"/>
    <w:rsid w:val="003E25DF"/>
    <w:rsid w:val="00403CD6"/>
    <w:rsid w:val="00432096"/>
    <w:rsid w:val="00447F65"/>
    <w:rsid w:val="004611A0"/>
    <w:rsid w:val="004636A1"/>
    <w:rsid w:val="00484216"/>
    <w:rsid w:val="005126CE"/>
    <w:rsid w:val="005162DF"/>
    <w:rsid w:val="005269A1"/>
    <w:rsid w:val="005372D0"/>
    <w:rsid w:val="00541CB0"/>
    <w:rsid w:val="00560ACE"/>
    <w:rsid w:val="005645D6"/>
    <w:rsid w:val="005C7175"/>
    <w:rsid w:val="005D171D"/>
    <w:rsid w:val="005F505D"/>
    <w:rsid w:val="006B38A3"/>
    <w:rsid w:val="006C6571"/>
    <w:rsid w:val="00705A8F"/>
    <w:rsid w:val="0071705E"/>
    <w:rsid w:val="00736917"/>
    <w:rsid w:val="00794A05"/>
    <w:rsid w:val="007C0AC4"/>
    <w:rsid w:val="0081193C"/>
    <w:rsid w:val="008675B2"/>
    <w:rsid w:val="00895179"/>
    <w:rsid w:val="00940A51"/>
    <w:rsid w:val="009B1CE8"/>
    <w:rsid w:val="009B293E"/>
    <w:rsid w:val="009C53DD"/>
    <w:rsid w:val="009D73D3"/>
    <w:rsid w:val="00A02C54"/>
    <w:rsid w:val="00A0731C"/>
    <w:rsid w:val="00A84414"/>
    <w:rsid w:val="00AA4411"/>
    <w:rsid w:val="00AB17D0"/>
    <w:rsid w:val="00AD4D4E"/>
    <w:rsid w:val="00B20262"/>
    <w:rsid w:val="00B230EE"/>
    <w:rsid w:val="00B360F2"/>
    <w:rsid w:val="00B52385"/>
    <w:rsid w:val="00B534FA"/>
    <w:rsid w:val="00B540C0"/>
    <w:rsid w:val="00B9472A"/>
    <w:rsid w:val="00BB7E8C"/>
    <w:rsid w:val="00C0782F"/>
    <w:rsid w:val="00C146DD"/>
    <w:rsid w:val="00C15A74"/>
    <w:rsid w:val="00C52A16"/>
    <w:rsid w:val="00C80D94"/>
    <w:rsid w:val="00C96A5D"/>
    <w:rsid w:val="00CA0FED"/>
    <w:rsid w:val="00CA19A2"/>
    <w:rsid w:val="00CA3D34"/>
    <w:rsid w:val="00D035A3"/>
    <w:rsid w:val="00D12E5A"/>
    <w:rsid w:val="00D3188D"/>
    <w:rsid w:val="00D74DAB"/>
    <w:rsid w:val="00D81FAB"/>
    <w:rsid w:val="00D85CA5"/>
    <w:rsid w:val="00DB2A7F"/>
    <w:rsid w:val="00DE11F0"/>
    <w:rsid w:val="00E11F1D"/>
    <w:rsid w:val="00E717E1"/>
    <w:rsid w:val="00E77496"/>
    <w:rsid w:val="00F11B6A"/>
    <w:rsid w:val="00F13390"/>
    <w:rsid w:val="00F22C12"/>
    <w:rsid w:val="00F269FC"/>
    <w:rsid w:val="00F83BB6"/>
    <w:rsid w:val="00F9328E"/>
    <w:rsid w:val="00FA5AC3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74"/>
        <o:r id="V:Rule5" type="connector" idref="#_x0000_s1068">
          <o:proxy start="" idref="#_x0000_s1056" connectloc="1"/>
        </o:r>
        <o:r id="V:Rule6" type="connector" idref="#_x0000_s1078">
          <o:proxy start="" idref="#_x0000_s1075" connectloc="2"/>
          <o:proxy end="" idref="#_x0000_s1029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21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0313-0DFC-475C-8512-D86C0E2D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Панкова М.И</cp:lastModifiedBy>
  <cp:revision>27</cp:revision>
  <cp:lastPrinted>2015-10-28T06:28:00Z</cp:lastPrinted>
  <dcterms:created xsi:type="dcterms:W3CDTF">2012-10-24T03:58:00Z</dcterms:created>
  <dcterms:modified xsi:type="dcterms:W3CDTF">2015-10-28T06:53:00Z</dcterms:modified>
</cp:coreProperties>
</file>