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2A" w:rsidRPr="007925A2" w:rsidRDefault="00571D2A" w:rsidP="008A5F1E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СОВЕТ ДЕПУТАТОВ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ГОРОДСКОГО ПОСЕЛЕНИЯ ИГРИМ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Березовского района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Ханты-Мансийского автономного округа - Югры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Pr="007925A2" w:rsidRDefault="002F4FD0" w:rsidP="000872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от </w:t>
      </w:r>
      <w:r w:rsidR="00087206">
        <w:rPr>
          <w:rFonts w:ascii="Times New Roman CYR" w:hAnsi="Times New Roman CYR" w:cs="Times New Roman CYR"/>
          <w:szCs w:val="28"/>
        </w:rPr>
        <w:t>25.12</w:t>
      </w:r>
      <w:r w:rsidR="007E0D6D">
        <w:rPr>
          <w:rFonts w:ascii="Times New Roman CYR" w:hAnsi="Times New Roman CYR" w:cs="Times New Roman CYR"/>
          <w:szCs w:val="28"/>
        </w:rPr>
        <w:t>.2019</w:t>
      </w:r>
      <w:r w:rsidR="00B46D0E">
        <w:rPr>
          <w:rFonts w:ascii="Times New Roman CYR" w:hAnsi="Times New Roman CYR" w:cs="Times New Roman CYR"/>
          <w:szCs w:val="28"/>
        </w:rPr>
        <w:t xml:space="preserve">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г.               </w:t>
      </w:r>
      <w:r w:rsidR="00012A74">
        <w:rPr>
          <w:rFonts w:ascii="Times New Roman CYR" w:hAnsi="Times New Roman CYR" w:cs="Times New Roman CYR"/>
          <w:szCs w:val="28"/>
        </w:rPr>
        <w:t xml:space="preserve">                          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 </w:t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FE4567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8A5F1E">
        <w:rPr>
          <w:rFonts w:ascii="Times New Roman CYR" w:hAnsi="Times New Roman CYR" w:cs="Times New Roman CYR"/>
          <w:szCs w:val="28"/>
        </w:rPr>
        <w:t xml:space="preserve">       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№ </w:t>
      </w:r>
      <w:r w:rsidR="00087206">
        <w:rPr>
          <w:rFonts w:ascii="Times New Roman CYR" w:hAnsi="Times New Roman CYR" w:cs="Times New Roman CYR"/>
          <w:szCs w:val="28"/>
        </w:rPr>
        <w:t>91</w:t>
      </w:r>
    </w:p>
    <w:p w:rsidR="00571D2A" w:rsidRDefault="00087206" w:rsidP="000872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пгт</w:t>
      </w:r>
      <w:proofErr w:type="spellEnd"/>
      <w:r>
        <w:rPr>
          <w:rFonts w:ascii="Times New Roman CYR" w:hAnsi="Times New Roman CYR" w:cs="Times New Roman CYR"/>
          <w:szCs w:val="28"/>
        </w:rPr>
        <w:t>.</w:t>
      </w:r>
      <w:r w:rsidR="00571D2A" w:rsidRPr="007925A2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571D2A" w:rsidRPr="007925A2">
        <w:rPr>
          <w:rFonts w:ascii="Times New Roman CYR" w:hAnsi="Times New Roman CYR" w:cs="Times New Roman CYR"/>
          <w:szCs w:val="28"/>
        </w:rPr>
        <w:t>Игрим</w:t>
      </w:r>
      <w:proofErr w:type="spellEnd"/>
    </w:p>
    <w:p w:rsidR="00087206" w:rsidRDefault="00087206" w:rsidP="000872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087206" w:rsidRPr="007925A2" w:rsidRDefault="00087206" w:rsidP="000872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7925A2" w:rsidRDefault="007E33C6" w:rsidP="00B46D0E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депутатов </w:t>
      </w:r>
      <w:r w:rsidR="00D1484B" w:rsidRPr="007925A2">
        <w:rPr>
          <w:rFonts w:ascii="Times New Roman CYR" w:hAnsi="Times New Roman CYR" w:cs="Times New Roman CYR"/>
          <w:szCs w:val="28"/>
        </w:rPr>
        <w:t>о</w:t>
      </w:r>
      <w:r w:rsidRPr="007925A2">
        <w:rPr>
          <w:rFonts w:ascii="Times New Roman CYR" w:hAnsi="Times New Roman CYR" w:cs="Times New Roman CYR"/>
          <w:szCs w:val="28"/>
        </w:rPr>
        <w:t>т 25.05.2012 № 204 «</w:t>
      </w:r>
      <w:r w:rsidR="00C94B85" w:rsidRPr="007925A2">
        <w:rPr>
          <w:rFonts w:ascii="Times New Roman CYR" w:hAnsi="Times New Roman CYR" w:cs="Times New Roman CYR"/>
          <w:szCs w:val="28"/>
        </w:rPr>
        <w:t>О земельном налоге на территории</w:t>
      </w:r>
      <w:r w:rsidRPr="007925A2">
        <w:rPr>
          <w:rFonts w:ascii="Times New Roman CYR" w:hAnsi="Times New Roman CYR" w:cs="Times New Roman CYR"/>
          <w:szCs w:val="28"/>
        </w:rPr>
        <w:t xml:space="preserve"> </w:t>
      </w:r>
      <w:r w:rsidR="00C94B85" w:rsidRPr="007925A2"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 w:rsidR="00C94B85" w:rsidRPr="007925A2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7925A2">
        <w:rPr>
          <w:rFonts w:ascii="Times New Roman CYR" w:hAnsi="Times New Roman CYR" w:cs="Times New Roman CYR"/>
          <w:szCs w:val="28"/>
        </w:rPr>
        <w:t>»</w:t>
      </w:r>
      <w:r w:rsidR="00C94B85" w:rsidRPr="007925A2">
        <w:rPr>
          <w:rFonts w:ascii="Times New Roman CYR" w:hAnsi="Times New Roman CYR" w:cs="Times New Roman CYR"/>
          <w:szCs w:val="28"/>
        </w:rPr>
        <w:t xml:space="preserve"> </w:t>
      </w:r>
      <w:r w:rsidR="00B46D0E" w:rsidRPr="00B46D0E">
        <w:rPr>
          <w:rFonts w:ascii="Times New Roman CYR" w:hAnsi="Times New Roman CYR" w:cs="Times New Roman CYR"/>
          <w:szCs w:val="28"/>
        </w:rPr>
        <w:t>(с изменениями, внесенными решениями Совета поселения от 24.10.2012 г. № 223, от 20.11.2014 № 88, от 27.11.2014 №89, от 02.04.2015 №116, от 03.02.2016 №179</w:t>
      </w:r>
      <w:r w:rsidR="00600131">
        <w:rPr>
          <w:rFonts w:ascii="Times New Roman CYR" w:hAnsi="Times New Roman CYR" w:cs="Times New Roman CYR"/>
          <w:szCs w:val="28"/>
        </w:rPr>
        <w:t>; ОТ 25.10.2018 №14</w:t>
      </w:r>
      <w:r w:rsidR="00B46D0E" w:rsidRPr="00B46D0E">
        <w:rPr>
          <w:rFonts w:ascii="Times New Roman CYR" w:hAnsi="Times New Roman CYR" w:cs="Times New Roman CYR"/>
          <w:szCs w:val="28"/>
        </w:rPr>
        <w:t>)</w:t>
      </w:r>
    </w:p>
    <w:p w:rsidR="00E0105E" w:rsidRPr="007925A2" w:rsidRDefault="00E0105E" w:rsidP="007E0D6D">
      <w:pPr>
        <w:ind w:firstLine="851"/>
        <w:jc w:val="both"/>
        <w:rPr>
          <w:rFonts w:eastAsia="Calibri"/>
          <w:szCs w:val="28"/>
          <w:lang w:eastAsia="en-US"/>
        </w:rPr>
      </w:pPr>
      <w:r w:rsidRPr="007925A2">
        <w:rPr>
          <w:szCs w:val="28"/>
        </w:rPr>
        <w:t xml:space="preserve">В соответствии с Федеральными </w:t>
      </w:r>
      <w:hyperlink r:id="rId6" w:history="1">
        <w:r w:rsidRPr="007925A2">
          <w:rPr>
            <w:szCs w:val="28"/>
          </w:rPr>
          <w:t>законами</w:t>
        </w:r>
      </w:hyperlink>
      <w:r w:rsidRPr="007925A2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7E0D6D" w:rsidRPr="007E0D6D">
        <w:rPr>
          <w:szCs w:val="28"/>
        </w:rPr>
        <w:t xml:space="preserve">от </w:t>
      </w:r>
      <w:r w:rsidR="007E0D6D">
        <w:rPr>
          <w:szCs w:val="28"/>
        </w:rPr>
        <w:t>29.09.2019 N 325-ФЗ «</w:t>
      </w:r>
      <w:r w:rsidR="007E0D6D" w:rsidRPr="007E0D6D">
        <w:rPr>
          <w:szCs w:val="28"/>
        </w:rPr>
        <w:t>О внесении изменений в части первую и вторую Налогово</w:t>
      </w:r>
      <w:r w:rsidR="007E0D6D">
        <w:rPr>
          <w:szCs w:val="28"/>
        </w:rPr>
        <w:t>го кодекса Российской Федерации»</w:t>
      </w:r>
      <w:r w:rsidR="007E33C6" w:rsidRPr="007925A2">
        <w:rPr>
          <w:rFonts w:eastAsia="Calibri"/>
          <w:szCs w:val="28"/>
          <w:lang w:eastAsia="en-US"/>
        </w:rPr>
        <w:t>:</w:t>
      </w:r>
      <w:r w:rsidRPr="007925A2">
        <w:rPr>
          <w:rFonts w:eastAsia="Calibri"/>
          <w:szCs w:val="28"/>
          <w:lang w:eastAsia="en-US"/>
        </w:rPr>
        <w:t xml:space="preserve"> 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7925A2" w:rsidRDefault="007E33C6" w:rsidP="007E33C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7925A2">
        <w:rPr>
          <w:bCs/>
          <w:color w:val="000000"/>
          <w:szCs w:val="28"/>
        </w:rPr>
        <w:t>1.Внести в решение Совета поселения от 25.05.2012 года № 204 «О</w:t>
      </w:r>
      <w:r w:rsidRPr="007925A2">
        <w:rPr>
          <w:color w:val="000000"/>
          <w:szCs w:val="28"/>
        </w:rPr>
        <w:t xml:space="preserve"> </w:t>
      </w:r>
      <w:r w:rsidRPr="007925A2">
        <w:rPr>
          <w:bCs/>
          <w:color w:val="000000"/>
          <w:szCs w:val="28"/>
        </w:rPr>
        <w:t xml:space="preserve">земельном налоге на территории городского поселения  </w:t>
      </w:r>
      <w:proofErr w:type="spellStart"/>
      <w:r w:rsidRPr="007925A2">
        <w:rPr>
          <w:bCs/>
          <w:color w:val="000000"/>
          <w:szCs w:val="28"/>
        </w:rPr>
        <w:t>Игрим</w:t>
      </w:r>
      <w:proofErr w:type="spellEnd"/>
      <w:r w:rsidRPr="007925A2">
        <w:rPr>
          <w:bCs/>
          <w:color w:val="000000"/>
          <w:szCs w:val="28"/>
        </w:rPr>
        <w:t>» следующие изменения:</w:t>
      </w:r>
    </w:p>
    <w:p w:rsidR="00203405" w:rsidRPr="007925A2" w:rsidRDefault="001C62D4" w:rsidP="00203405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1.1</w:t>
      </w:r>
      <w:r w:rsidR="00747C2D" w:rsidRPr="007925A2">
        <w:rPr>
          <w:rFonts w:ascii="Times New Roman CYR" w:hAnsi="Times New Roman CYR" w:cs="Times New Roman CYR"/>
          <w:szCs w:val="28"/>
        </w:rPr>
        <w:t xml:space="preserve">. </w:t>
      </w:r>
      <w:r w:rsidR="00203405">
        <w:rPr>
          <w:rFonts w:ascii="Times New Roman CYR" w:hAnsi="Times New Roman CYR" w:cs="Times New Roman CYR"/>
          <w:szCs w:val="28"/>
        </w:rPr>
        <w:t>Подпункт 4 п</w:t>
      </w:r>
      <w:r w:rsidR="00203405" w:rsidRPr="007925A2">
        <w:rPr>
          <w:bCs/>
          <w:color w:val="000000"/>
          <w:szCs w:val="28"/>
        </w:rPr>
        <w:t>ункт</w:t>
      </w:r>
      <w:r w:rsidR="00203405">
        <w:rPr>
          <w:bCs/>
          <w:color w:val="000000"/>
          <w:szCs w:val="28"/>
        </w:rPr>
        <w:t>а</w:t>
      </w:r>
      <w:r w:rsidR="00203405" w:rsidRPr="007925A2">
        <w:rPr>
          <w:bCs/>
          <w:color w:val="000000"/>
          <w:szCs w:val="28"/>
        </w:rPr>
        <w:t xml:space="preserve"> </w:t>
      </w:r>
      <w:r w:rsidR="00203405">
        <w:rPr>
          <w:bCs/>
          <w:color w:val="000000"/>
          <w:szCs w:val="28"/>
        </w:rPr>
        <w:t>3 решения</w:t>
      </w:r>
      <w:r w:rsidR="00203405" w:rsidRPr="007925A2">
        <w:rPr>
          <w:bCs/>
          <w:color w:val="000000"/>
          <w:szCs w:val="28"/>
        </w:rPr>
        <w:t xml:space="preserve"> изложить в следующей редакции:</w:t>
      </w:r>
      <w:r w:rsidR="00203405" w:rsidRPr="007925A2">
        <w:rPr>
          <w:rFonts w:ascii="Times New Roman CYR" w:hAnsi="Times New Roman CYR" w:cs="Times New Roman CYR"/>
          <w:szCs w:val="28"/>
        </w:rPr>
        <w:t xml:space="preserve"> </w:t>
      </w:r>
    </w:p>
    <w:p w:rsidR="00203405" w:rsidRDefault="00203405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Pr="00203405">
        <w:rPr>
          <w:rFonts w:ascii="Times New Roman CYR" w:hAnsi="Times New Roman CYR" w:cs="Times New Roman CYR"/>
          <w:szCs w:val="28"/>
        </w:rPr>
        <w:t>4) 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хозяйства– 0,3%;</w:t>
      </w:r>
      <w:r>
        <w:rPr>
          <w:rFonts w:ascii="Times New Roman CYR" w:hAnsi="Times New Roman CYR" w:cs="Times New Roman CYR"/>
          <w:szCs w:val="28"/>
        </w:rPr>
        <w:t>».</w:t>
      </w:r>
    </w:p>
    <w:p w:rsidR="007E33C6" w:rsidRPr="007925A2" w:rsidRDefault="00203405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1.2. </w:t>
      </w:r>
      <w:r w:rsidR="007E0D6D">
        <w:rPr>
          <w:rFonts w:ascii="Times New Roman CYR" w:hAnsi="Times New Roman CYR" w:cs="Times New Roman CYR"/>
          <w:szCs w:val="28"/>
        </w:rPr>
        <w:t>Подпункт 9.1 п</w:t>
      </w:r>
      <w:r w:rsidR="007E33C6" w:rsidRPr="007925A2">
        <w:rPr>
          <w:bCs/>
          <w:color w:val="000000"/>
          <w:szCs w:val="28"/>
        </w:rPr>
        <w:t>ункт</w:t>
      </w:r>
      <w:r w:rsidR="007E0D6D">
        <w:rPr>
          <w:bCs/>
          <w:color w:val="000000"/>
          <w:szCs w:val="28"/>
        </w:rPr>
        <w:t>а</w:t>
      </w:r>
      <w:r w:rsidR="007E33C6" w:rsidRPr="007925A2">
        <w:rPr>
          <w:bCs/>
          <w:color w:val="000000"/>
          <w:szCs w:val="28"/>
        </w:rPr>
        <w:t xml:space="preserve"> </w:t>
      </w:r>
      <w:r w:rsidR="007E0D6D">
        <w:rPr>
          <w:bCs/>
          <w:color w:val="000000"/>
          <w:szCs w:val="28"/>
        </w:rPr>
        <w:t>3</w:t>
      </w:r>
      <w:r w:rsidR="00B46D0E">
        <w:rPr>
          <w:bCs/>
          <w:color w:val="000000"/>
          <w:szCs w:val="28"/>
        </w:rPr>
        <w:t xml:space="preserve"> </w:t>
      </w:r>
      <w:r w:rsidR="00B354F6">
        <w:rPr>
          <w:bCs/>
          <w:color w:val="000000"/>
          <w:szCs w:val="28"/>
        </w:rPr>
        <w:t>решения</w:t>
      </w:r>
      <w:r w:rsidR="007E33C6" w:rsidRPr="007925A2">
        <w:rPr>
          <w:bCs/>
          <w:color w:val="000000"/>
          <w:szCs w:val="28"/>
        </w:rPr>
        <w:t xml:space="preserve"> изложить в следующей редакции</w:t>
      </w:r>
      <w:r w:rsidR="001C62D4" w:rsidRPr="007925A2">
        <w:rPr>
          <w:bCs/>
          <w:color w:val="000000"/>
          <w:szCs w:val="28"/>
        </w:rPr>
        <w:t>:</w:t>
      </w:r>
      <w:r w:rsidR="007E33C6" w:rsidRPr="007925A2">
        <w:rPr>
          <w:rFonts w:ascii="Times New Roman CYR" w:hAnsi="Times New Roman CYR" w:cs="Times New Roman CYR"/>
          <w:szCs w:val="28"/>
        </w:rPr>
        <w:t xml:space="preserve"> </w:t>
      </w:r>
    </w:p>
    <w:p w:rsidR="000D390E" w:rsidRDefault="007E33C6" w:rsidP="007E0D6D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«</w:t>
      </w:r>
      <w:r w:rsidR="007E0D6D" w:rsidRPr="007E0D6D">
        <w:rPr>
          <w:rFonts w:ascii="Times New Roman CYR" w:hAnsi="Times New Roman CYR" w:cs="Times New Roman CYR"/>
          <w:szCs w:val="28"/>
        </w:rPr>
        <w:t>9.1.)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деятельности– 0,3%;</w:t>
      </w:r>
      <w:r w:rsidR="00EF7C50">
        <w:rPr>
          <w:rFonts w:ascii="Times New Roman CYR" w:hAnsi="Times New Roman CYR" w:cs="Times New Roman CYR"/>
          <w:szCs w:val="28"/>
        </w:rPr>
        <w:t>»</w:t>
      </w:r>
    </w:p>
    <w:p w:rsidR="007E0D6D" w:rsidRPr="000D390E" w:rsidRDefault="007E0D6D" w:rsidP="007E0D6D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</w:t>
      </w:r>
      <w:r w:rsidR="00203405">
        <w:rPr>
          <w:rFonts w:ascii="Times New Roman CYR" w:hAnsi="Times New Roman CYR" w:cs="Times New Roman CYR"/>
          <w:szCs w:val="28"/>
        </w:rPr>
        <w:t>3</w:t>
      </w:r>
      <w:r>
        <w:rPr>
          <w:rFonts w:ascii="Times New Roman CYR" w:hAnsi="Times New Roman CYR" w:cs="Times New Roman CYR"/>
          <w:szCs w:val="28"/>
        </w:rPr>
        <w:t>. Пункт 6 решения исключить.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spellStart"/>
      <w:r w:rsidR="00EF7C50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0D390E">
        <w:rPr>
          <w:rFonts w:ascii="Times New Roman CYR" w:hAnsi="Times New Roman CYR" w:cs="Times New Roman CYR"/>
          <w:szCs w:val="28"/>
        </w:rPr>
        <w:t xml:space="preserve"> и разместить на </w:t>
      </w:r>
      <w:r w:rsidRPr="000D390E">
        <w:rPr>
          <w:rFonts w:ascii="Times New Roman CYR" w:hAnsi="Times New Roman CYR" w:cs="Times New Roman CYR"/>
          <w:szCs w:val="28"/>
        </w:rPr>
        <w:lastRenderedPageBreak/>
        <w:t xml:space="preserve">официальном веб-сайте органов местного самоуправления городского поселения </w:t>
      </w:r>
      <w:proofErr w:type="spellStart"/>
      <w:r w:rsidR="00EF7C50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0D390E">
        <w:rPr>
          <w:rFonts w:ascii="Times New Roman CYR" w:hAnsi="Times New Roman CYR" w:cs="Times New Roman CYR"/>
          <w:szCs w:val="28"/>
        </w:rPr>
        <w:t>.</w:t>
      </w:r>
    </w:p>
    <w:p w:rsidR="001C62D4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3. Наст</w:t>
      </w:r>
      <w:r w:rsidR="007E0D6D">
        <w:rPr>
          <w:rFonts w:ascii="Times New Roman CYR" w:hAnsi="Times New Roman CYR" w:cs="Times New Roman CYR"/>
          <w:szCs w:val="28"/>
        </w:rPr>
        <w:t>оящее решение вступает в силу по истечении месяца со дня его официального опубликования</w:t>
      </w:r>
      <w:r w:rsidRPr="000D390E">
        <w:rPr>
          <w:rFonts w:ascii="Times New Roman CYR" w:hAnsi="Times New Roman CYR" w:cs="Times New Roman CYR"/>
          <w:szCs w:val="28"/>
        </w:rPr>
        <w:t>.</w:t>
      </w:r>
    </w:p>
    <w:p w:rsidR="00087206" w:rsidRDefault="00087206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</w:p>
    <w:p w:rsidR="00087206" w:rsidRPr="007925A2" w:rsidRDefault="00087206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szCs w:val="28"/>
        </w:rPr>
      </w:pPr>
    </w:p>
    <w:tbl>
      <w:tblPr>
        <w:tblpPr w:leftFromText="181" w:rightFromText="181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4704"/>
        <w:gridCol w:w="4935"/>
      </w:tblGrid>
      <w:tr w:rsidR="007E0D6D" w:rsidRPr="007925A2" w:rsidTr="007E0D6D">
        <w:trPr>
          <w:cantSplit/>
        </w:trPr>
        <w:tc>
          <w:tcPr>
            <w:tcW w:w="2440" w:type="pct"/>
          </w:tcPr>
          <w:p w:rsidR="007E0D6D" w:rsidRPr="007925A2" w:rsidRDefault="00146B07" w:rsidP="007E0D6D">
            <w:r w:rsidRPr="007925A2">
              <w:t xml:space="preserve">Председатель </w:t>
            </w:r>
            <w:r>
              <w:t>Совета</w:t>
            </w:r>
            <w:r w:rsidRPr="007925A2">
              <w:t xml:space="preserve"> </w:t>
            </w:r>
            <w:r>
              <w:t>поселения</w:t>
            </w:r>
          </w:p>
        </w:tc>
        <w:tc>
          <w:tcPr>
            <w:tcW w:w="2560" w:type="pct"/>
          </w:tcPr>
          <w:p w:rsidR="007E0D6D" w:rsidRPr="00B47835" w:rsidRDefault="007E0D6D" w:rsidP="007E0D6D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городского 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</w:tr>
      <w:tr w:rsidR="007E0D6D" w:rsidRPr="00B47835" w:rsidTr="007E0D6D">
        <w:trPr>
          <w:cantSplit/>
          <w:trHeight w:val="595"/>
        </w:trPr>
        <w:tc>
          <w:tcPr>
            <w:tcW w:w="2440" w:type="pct"/>
          </w:tcPr>
          <w:p w:rsidR="007E0D6D" w:rsidRPr="007925A2" w:rsidRDefault="007E0D6D" w:rsidP="007E0D6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8720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2560" w:type="pct"/>
          </w:tcPr>
          <w:p w:rsidR="007E0D6D" w:rsidRPr="00B47835" w:rsidRDefault="00087206" w:rsidP="0008720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bookmarkStart w:id="0" w:name="_GoBack"/>
            <w:bookmarkEnd w:id="0"/>
            <w:r w:rsidR="007E0D6D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="007E0D6D"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571D2A" w:rsidRPr="00571D2A" w:rsidRDefault="00571D2A" w:rsidP="007E0D6D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sectPr w:rsidR="00571D2A" w:rsidRPr="00571D2A" w:rsidSect="00203405"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1B"/>
    <w:rsid w:val="000017B8"/>
    <w:rsid w:val="00012A74"/>
    <w:rsid w:val="000373FA"/>
    <w:rsid w:val="00087206"/>
    <w:rsid w:val="00091665"/>
    <w:rsid w:val="00095CF4"/>
    <w:rsid w:val="000D390E"/>
    <w:rsid w:val="000E0235"/>
    <w:rsid w:val="00121CBB"/>
    <w:rsid w:val="00146B07"/>
    <w:rsid w:val="001735C6"/>
    <w:rsid w:val="001750DB"/>
    <w:rsid w:val="001A2DB8"/>
    <w:rsid w:val="001A7E5D"/>
    <w:rsid w:val="001C62D4"/>
    <w:rsid w:val="001D3E29"/>
    <w:rsid w:val="00203405"/>
    <w:rsid w:val="00210486"/>
    <w:rsid w:val="002105A9"/>
    <w:rsid w:val="00211DAE"/>
    <w:rsid w:val="00223859"/>
    <w:rsid w:val="002262DF"/>
    <w:rsid w:val="00295E09"/>
    <w:rsid w:val="002A2E3A"/>
    <w:rsid w:val="002C4BE3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B4FF5"/>
    <w:rsid w:val="004E620E"/>
    <w:rsid w:val="00506485"/>
    <w:rsid w:val="00530571"/>
    <w:rsid w:val="00571D2A"/>
    <w:rsid w:val="00593BC2"/>
    <w:rsid w:val="005D48A9"/>
    <w:rsid w:val="00600131"/>
    <w:rsid w:val="006071DD"/>
    <w:rsid w:val="00647F53"/>
    <w:rsid w:val="00650074"/>
    <w:rsid w:val="00663417"/>
    <w:rsid w:val="006749BF"/>
    <w:rsid w:val="006A0F48"/>
    <w:rsid w:val="006B590F"/>
    <w:rsid w:val="00715B3C"/>
    <w:rsid w:val="00747C2D"/>
    <w:rsid w:val="00781557"/>
    <w:rsid w:val="007925A2"/>
    <w:rsid w:val="007D6FFC"/>
    <w:rsid w:val="007E0D6D"/>
    <w:rsid w:val="007E33C6"/>
    <w:rsid w:val="00806CD1"/>
    <w:rsid w:val="00811495"/>
    <w:rsid w:val="00852EB4"/>
    <w:rsid w:val="008A5F1E"/>
    <w:rsid w:val="008A6826"/>
    <w:rsid w:val="008C4C01"/>
    <w:rsid w:val="008E3F19"/>
    <w:rsid w:val="008F55CD"/>
    <w:rsid w:val="0091630B"/>
    <w:rsid w:val="00987BF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354F6"/>
    <w:rsid w:val="00B46D0E"/>
    <w:rsid w:val="00B8014E"/>
    <w:rsid w:val="00BB0E8A"/>
    <w:rsid w:val="00BC7AED"/>
    <w:rsid w:val="00BF7B32"/>
    <w:rsid w:val="00C04834"/>
    <w:rsid w:val="00C22AAA"/>
    <w:rsid w:val="00C82F9D"/>
    <w:rsid w:val="00C83F70"/>
    <w:rsid w:val="00C94B85"/>
    <w:rsid w:val="00CC0BCE"/>
    <w:rsid w:val="00CC207F"/>
    <w:rsid w:val="00CF16E9"/>
    <w:rsid w:val="00D011E4"/>
    <w:rsid w:val="00D01468"/>
    <w:rsid w:val="00D022E6"/>
    <w:rsid w:val="00D1484B"/>
    <w:rsid w:val="00D16F1B"/>
    <w:rsid w:val="00D5152C"/>
    <w:rsid w:val="00D635F4"/>
    <w:rsid w:val="00D8404C"/>
    <w:rsid w:val="00DA3F22"/>
    <w:rsid w:val="00E0105E"/>
    <w:rsid w:val="00E02A81"/>
    <w:rsid w:val="00E759C4"/>
    <w:rsid w:val="00E86478"/>
    <w:rsid w:val="00E95166"/>
    <w:rsid w:val="00EA29A8"/>
    <w:rsid w:val="00EC7ED5"/>
    <w:rsid w:val="00ED0461"/>
    <w:rsid w:val="00ED19C2"/>
    <w:rsid w:val="00EE1556"/>
    <w:rsid w:val="00EE5CE7"/>
    <w:rsid w:val="00EE7958"/>
    <w:rsid w:val="00EF49D8"/>
    <w:rsid w:val="00EF7B43"/>
    <w:rsid w:val="00EF7C50"/>
    <w:rsid w:val="00F24707"/>
    <w:rsid w:val="00F27AE0"/>
    <w:rsid w:val="00F577B5"/>
    <w:rsid w:val="00F76550"/>
    <w:rsid w:val="00F81B8E"/>
    <w:rsid w:val="00FD3240"/>
    <w:rsid w:val="00FD567A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5293B4-7AF7-4FFA-9937-3029B01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FE78-1A44-4662-8E03-F23F817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Введенская Т.А.</dc:creator>
  <cp:keywords/>
  <cp:lastModifiedBy>Smirnova</cp:lastModifiedBy>
  <cp:revision>5</cp:revision>
  <cp:lastPrinted>2019-12-12T07:46:00Z</cp:lastPrinted>
  <dcterms:created xsi:type="dcterms:W3CDTF">2019-12-10T10:11:00Z</dcterms:created>
  <dcterms:modified xsi:type="dcterms:W3CDTF">2019-12-25T05:14:00Z</dcterms:modified>
</cp:coreProperties>
</file>