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44" w:rsidRPr="00C56315" w:rsidRDefault="00D84744" w:rsidP="00D84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C56315">
        <w:rPr>
          <w:rFonts w:ascii="Times New Roman" w:eastAsia="Times New Roman" w:hAnsi="Times New Roman" w:cs="Times New Roman"/>
          <w:sz w:val="32"/>
          <w:szCs w:val="32"/>
        </w:rPr>
        <w:t>СОВЕТ ДЕПУТАТОВ</w:t>
      </w:r>
    </w:p>
    <w:p w:rsidR="00D84744" w:rsidRPr="00C56315" w:rsidRDefault="00D84744" w:rsidP="00D8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56315">
        <w:rPr>
          <w:rFonts w:ascii="Times New Roman" w:eastAsia="Times New Roman" w:hAnsi="Times New Roman" w:cs="Times New Roman"/>
          <w:sz w:val="32"/>
          <w:szCs w:val="32"/>
        </w:rPr>
        <w:t>ГОРОДСКОГО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ПОСЕЛЕНИЯ </w:t>
      </w:r>
      <w:r w:rsidRPr="00C56315">
        <w:rPr>
          <w:rFonts w:ascii="Times New Roman" w:eastAsia="Times New Roman" w:hAnsi="Times New Roman" w:cs="Times New Roman"/>
          <w:sz w:val="32"/>
          <w:szCs w:val="32"/>
        </w:rPr>
        <w:t>ИГРИМ</w:t>
      </w:r>
    </w:p>
    <w:p w:rsidR="00D84744" w:rsidRPr="00C56315" w:rsidRDefault="00D84744" w:rsidP="00D8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315">
        <w:rPr>
          <w:rFonts w:ascii="Times New Roman" w:eastAsia="Times New Roman" w:hAnsi="Times New Roman" w:cs="Times New Roman"/>
          <w:sz w:val="28"/>
          <w:szCs w:val="28"/>
        </w:rPr>
        <w:t>Березовского района</w:t>
      </w:r>
    </w:p>
    <w:p w:rsidR="00D84744" w:rsidRDefault="00D84744" w:rsidP="00D8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315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D84744" w:rsidRPr="00C56315" w:rsidRDefault="00D84744" w:rsidP="00D8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4744" w:rsidRDefault="00D84744" w:rsidP="00D84744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C56315">
        <w:rPr>
          <w:rFonts w:ascii="Times New Roman" w:eastAsia="Times New Roman" w:hAnsi="Times New Roman" w:cs="Times New Roman"/>
          <w:bCs/>
          <w:sz w:val="32"/>
          <w:szCs w:val="32"/>
        </w:rPr>
        <w:t>РЕШЕНИЕ</w:t>
      </w:r>
    </w:p>
    <w:p w:rsidR="00D84744" w:rsidRPr="00C56315" w:rsidRDefault="00D84744" w:rsidP="00D84744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D84744" w:rsidRPr="00402550" w:rsidRDefault="00D84744" w:rsidP="00D847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255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745E6D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745E6D" w:rsidRPr="0040255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45E6D">
        <w:rPr>
          <w:rFonts w:ascii="Times New Roman" w:eastAsia="Times New Roman" w:hAnsi="Times New Roman" w:cs="Times New Roman"/>
          <w:bCs/>
          <w:sz w:val="28"/>
          <w:szCs w:val="28"/>
        </w:rPr>
        <w:t xml:space="preserve"> июня 2023</w:t>
      </w:r>
      <w:r w:rsidR="00380F5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F74E1">
        <w:rPr>
          <w:rFonts w:ascii="Times New Roman" w:eastAsia="Times New Roman" w:hAnsi="Times New Roman" w:cs="Times New Roman"/>
          <w:sz w:val="28"/>
          <w:szCs w:val="28"/>
        </w:rPr>
        <w:tab/>
      </w:r>
      <w:r w:rsidR="006F74E1">
        <w:rPr>
          <w:rFonts w:ascii="Times New Roman" w:eastAsia="Times New Roman" w:hAnsi="Times New Roman" w:cs="Times New Roman"/>
          <w:sz w:val="28"/>
          <w:szCs w:val="28"/>
        </w:rPr>
        <w:tab/>
      </w:r>
      <w:r w:rsidRPr="0040255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45E6D">
        <w:rPr>
          <w:rFonts w:ascii="Times New Roman" w:eastAsia="Times New Roman" w:hAnsi="Times New Roman" w:cs="Times New Roman"/>
          <w:sz w:val="28"/>
          <w:szCs w:val="28"/>
        </w:rPr>
        <w:t>330</w:t>
      </w:r>
    </w:p>
    <w:p w:rsidR="00D84744" w:rsidRDefault="00D84744" w:rsidP="00D84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02550">
        <w:rPr>
          <w:rFonts w:ascii="Times New Roman" w:eastAsia="Times New Roman" w:hAnsi="Times New Roman" w:cs="Times New Roman"/>
          <w:sz w:val="28"/>
          <w:szCs w:val="28"/>
        </w:rPr>
        <w:t xml:space="preserve"> п. Игрим</w:t>
      </w:r>
    </w:p>
    <w:p w:rsidR="00D84744" w:rsidRDefault="00D84744" w:rsidP="00D84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D84744" w:rsidRPr="00C56315" w:rsidRDefault="00D84744" w:rsidP="00380F58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1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17627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№ 271 от 17.11.2022г. «</w:t>
      </w:r>
      <w:r w:rsidRPr="00C56315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прогнозного плана </w:t>
      </w:r>
      <w:r w:rsidRPr="00C56315">
        <w:rPr>
          <w:rFonts w:ascii="Times New Roman" w:eastAsia="Times New Roman" w:hAnsi="Times New Roman" w:cs="Times New Roman"/>
          <w:sz w:val="28"/>
          <w:szCs w:val="28"/>
        </w:rPr>
        <w:t xml:space="preserve">приватизации муниципального имущества муниципального образования администрации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 Игрим на 2023</w:t>
      </w:r>
      <w:r w:rsidRPr="00C5631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84744" w:rsidRDefault="00D84744" w:rsidP="00D8474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D84744" w:rsidRDefault="00D84744" w:rsidP="00D84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744">
        <w:rPr>
          <w:rFonts w:ascii="Times New Roman" w:hAnsi="Times New Roman" w:cs="Times New Roman"/>
          <w:sz w:val="28"/>
          <w:szCs w:val="28"/>
        </w:rPr>
        <w:t>В целях получения дополнительных доходов в бюджет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 xml:space="preserve"> и оптимизации муниципального имущества</w:t>
      </w:r>
      <w:r w:rsidRPr="00D8474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56315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hyperlink r:id="rId6" w:history="1">
        <w:r w:rsidRPr="00C56315">
          <w:rPr>
            <w:rFonts w:ascii="Times New Roman" w:eastAsia="Times New Roman" w:hAnsi="Times New Roman" w:cs="Times New Roman"/>
            <w:sz w:val="28"/>
            <w:szCs w:val="28"/>
          </w:rPr>
          <w:t>Федеральными законам</w:t>
        </w:r>
      </w:hyperlink>
      <w:r w:rsidRPr="00C56315">
        <w:rPr>
          <w:rFonts w:ascii="Times New Roman" w:eastAsia="Times New Roman" w:hAnsi="Times New Roman" w:cs="Times New Roman"/>
          <w:sz w:val="28"/>
          <w:szCs w:val="28"/>
        </w:rPr>
        <w:t>и от 21.12.2001 № 178-ФЗ «О приватизации государственного и муниципального имущества»,  от 06.10.2003 №131-ФЗ «Об общих принципах организации местного самоуправления в Российской Федерации»,  решением Совета депутатов городского поселения Игрим от 14.11.2013 №14 «Об утверждении Положения о порядке управления и расп</w:t>
      </w:r>
      <w:r>
        <w:rPr>
          <w:rFonts w:ascii="Times New Roman" w:eastAsia="Times New Roman" w:hAnsi="Times New Roman" w:cs="Times New Roman"/>
          <w:sz w:val="28"/>
          <w:szCs w:val="28"/>
        </w:rPr>
        <w:t>оряжения имуществом»</w:t>
      </w:r>
      <w:r w:rsidRPr="00C56315">
        <w:rPr>
          <w:rFonts w:ascii="Times New Roman" w:eastAsia="Times New Roman" w:hAnsi="Times New Roman" w:cs="Times New Roman"/>
          <w:sz w:val="28"/>
          <w:szCs w:val="28"/>
        </w:rPr>
        <w:t>, Уставом городского поселения Игрим</w:t>
      </w:r>
      <w:r w:rsidR="00380F5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84744" w:rsidRPr="00C56315" w:rsidRDefault="00D84744" w:rsidP="00D84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744" w:rsidRPr="00380F58" w:rsidRDefault="00D84744" w:rsidP="0038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315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6315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C56315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РЕШИЛ</w:t>
      </w:r>
      <w:r w:rsidRPr="00C56315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D84744" w:rsidRPr="00C56315" w:rsidRDefault="00D84744" w:rsidP="00D84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63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047F2F" w:rsidRDefault="00D84744" w:rsidP="00D84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1. </w:t>
      </w:r>
      <w:r w:rsidR="00047F2F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</w:t>
      </w:r>
      <w:r w:rsidR="00047F2F" w:rsidRPr="00047F2F">
        <w:rPr>
          <w:rFonts w:ascii="Times New Roman" w:eastAsia="Times New Roman" w:hAnsi="Times New Roman" w:cs="Times New Roman"/>
          <w:sz w:val="28"/>
          <w:szCs w:val="28"/>
        </w:rPr>
        <w:t>№ 271 от 17.11.2022г. «Об утверждении прогнозного плана приватизации муниципального имущества муниципального образования администрации городского поселения Игрим на 2023 год»</w:t>
      </w:r>
      <w:r w:rsidR="00047F2F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D84744" w:rsidRPr="00A2061F" w:rsidRDefault="00047F2F" w:rsidP="00D84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приложение к решению изложить в редакции согласно приложения к настоящему решению.</w:t>
      </w:r>
    </w:p>
    <w:p w:rsidR="00D84744" w:rsidRPr="00A2061F" w:rsidRDefault="00D84744" w:rsidP="00D84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61F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Pr="00D84744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sz w:val="28"/>
          <w:szCs w:val="28"/>
        </w:rPr>
        <w:t>в официальном издании «Вестник органов местного самоуправления городского поселения Игрим».</w:t>
      </w:r>
    </w:p>
    <w:p w:rsidR="00D84744" w:rsidRPr="00C56315" w:rsidRDefault="00D84744" w:rsidP="00D84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84744" w:rsidRPr="00C56315" w:rsidTr="00E411D8">
        <w:tc>
          <w:tcPr>
            <w:tcW w:w="4820" w:type="dxa"/>
            <w:hideMark/>
          </w:tcPr>
          <w:p w:rsidR="00D84744" w:rsidRPr="00C56315" w:rsidRDefault="00D84744" w:rsidP="00E411D8">
            <w:pPr>
              <w:pStyle w:val="a3"/>
              <w:rPr>
                <w:color w:val="auto"/>
              </w:rPr>
            </w:pPr>
            <w:r w:rsidRPr="00C56315">
              <w:rPr>
                <w:color w:val="auto"/>
              </w:rPr>
              <w:t xml:space="preserve">Председатель Совета поселения                          </w:t>
            </w:r>
          </w:p>
          <w:p w:rsidR="00D84744" w:rsidRDefault="00D84744" w:rsidP="00E411D8">
            <w:pPr>
              <w:pStyle w:val="a3"/>
              <w:rPr>
                <w:color w:val="auto"/>
              </w:rPr>
            </w:pPr>
            <w:r w:rsidRPr="00C56315">
              <w:rPr>
                <w:color w:val="auto"/>
              </w:rPr>
              <w:t xml:space="preserve">                                </w:t>
            </w:r>
          </w:p>
          <w:p w:rsidR="00D84744" w:rsidRPr="00C56315" w:rsidRDefault="00D84744" w:rsidP="00E411D8">
            <w:pPr>
              <w:pStyle w:val="a3"/>
              <w:ind w:firstLine="2444"/>
              <w:rPr>
                <w:color w:val="auto"/>
              </w:rPr>
            </w:pPr>
            <w:r w:rsidRPr="00C56315">
              <w:rPr>
                <w:color w:val="auto"/>
              </w:rPr>
              <w:t xml:space="preserve">И.Н. Дудка              </w:t>
            </w:r>
          </w:p>
        </w:tc>
        <w:tc>
          <w:tcPr>
            <w:tcW w:w="4819" w:type="dxa"/>
            <w:hideMark/>
          </w:tcPr>
          <w:p w:rsidR="00D84744" w:rsidRPr="00C56315" w:rsidRDefault="00380F58" w:rsidP="00E411D8">
            <w:pPr>
              <w:pStyle w:val="a3"/>
              <w:rPr>
                <w:color w:val="auto"/>
              </w:rPr>
            </w:pPr>
            <w:r>
              <w:rPr>
                <w:color w:val="auto"/>
              </w:rPr>
              <w:t xml:space="preserve">        </w:t>
            </w:r>
            <w:r w:rsidR="00047F2F">
              <w:rPr>
                <w:color w:val="auto"/>
              </w:rPr>
              <w:t>Г</w:t>
            </w:r>
            <w:r>
              <w:rPr>
                <w:color w:val="auto"/>
              </w:rPr>
              <w:t>лав</w:t>
            </w:r>
            <w:r w:rsidR="00047F2F">
              <w:rPr>
                <w:color w:val="auto"/>
              </w:rPr>
              <w:t>а</w:t>
            </w:r>
            <w:r w:rsidR="00D84744" w:rsidRPr="00C56315">
              <w:rPr>
                <w:color w:val="auto"/>
              </w:rPr>
              <w:t xml:space="preserve"> городского поселения                                                                            </w:t>
            </w:r>
          </w:p>
          <w:p w:rsidR="00D84744" w:rsidRDefault="00D84744" w:rsidP="00E411D8">
            <w:pPr>
              <w:pStyle w:val="a3"/>
              <w:rPr>
                <w:color w:val="auto"/>
              </w:rPr>
            </w:pPr>
            <w:r w:rsidRPr="00C56315">
              <w:rPr>
                <w:color w:val="auto"/>
              </w:rPr>
              <w:t xml:space="preserve">                                         </w:t>
            </w:r>
          </w:p>
          <w:p w:rsidR="00D84744" w:rsidRPr="00C56315" w:rsidRDefault="00047F2F" w:rsidP="00380F58">
            <w:pPr>
              <w:pStyle w:val="a3"/>
              <w:ind w:firstLine="2727"/>
              <w:rPr>
                <w:color w:val="auto"/>
              </w:rPr>
            </w:pPr>
            <w:r>
              <w:rPr>
                <w:color w:val="auto"/>
              </w:rPr>
              <w:t>Т.А. Грудо</w:t>
            </w:r>
          </w:p>
        </w:tc>
      </w:tr>
    </w:tbl>
    <w:p w:rsidR="00D84744" w:rsidRDefault="00D84744" w:rsidP="00D84744">
      <w:pPr>
        <w:spacing w:after="0"/>
        <w:jc w:val="right"/>
        <w:rPr>
          <w:rFonts w:ascii="Times New Roman" w:hAnsi="Times New Roman" w:cs="Times New Roman"/>
        </w:rPr>
      </w:pPr>
    </w:p>
    <w:p w:rsidR="00D84744" w:rsidRDefault="00D84744" w:rsidP="00D84744">
      <w:pPr>
        <w:spacing w:after="0"/>
        <w:jc w:val="right"/>
        <w:rPr>
          <w:rFonts w:ascii="Times New Roman" w:hAnsi="Times New Roman" w:cs="Times New Roman"/>
        </w:rPr>
      </w:pPr>
    </w:p>
    <w:p w:rsidR="00D84744" w:rsidRDefault="00D84744">
      <w:pPr>
        <w:spacing w:after="160" w:line="259" w:lineRule="auto"/>
      </w:pPr>
      <w:r>
        <w:br w:type="page"/>
      </w:r>
    </w:p>
    <w:p w:rsidR="00D84744" w:rsidRDefault="00D84744">
      <w:pPr>
        <w:sectPr w:rsidR="00D84744" w:rsidSect="006F74E1">
          <w:pgSz w:w="11906" w:h="16838"/>
          <w:pgMar w:top="709" w:right="566" w:bottom="1134" w:left="1276" w:header="708" w:footer="708" w:gutter="0"/>
          <w:cols w:space="708"/>
          <w:docGrid w:linePitch="360"/>
        </w:sectPr>
      </w:pPr>
    </w:p>
    <w:p w:rsidR="00D84744" w:rsidRPr="00D84744" w:rsidRDefault="00D84744" w:rsidP="00D84744">
      <w:pPr>
        <w:spacing w:after="0" w:line="240" w:lineRule="auto"/>
        <w:ind w:firstLine="5761"/>
        <w:jc w:val="right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84744"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>Приложение</w:t>
      </w:r>
    </w:p>
    <w:p w:rsidR="00D84744" w:rsidRPr="00D84744" w:rsidRDefault="00D84744" w:rsidP="00D84744">
      <w:pPr>
        <w:spacing w:after="0" w:line="240" w:lineRule="auto"/>
        <w:ind w:firstLine="5761"/>
        <w:jc w:val="right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84744">
        <w:rPr>
          <w:rFonts w:ascii="Times New Roman" w:eastAsia="Calibri" w:hAnsi="Times New Roman" w:cs="Times New Roman"/>
          <w:sz w:val="24"/>
          <w:szCs w:val="28"/>
          <w:lang w:eastAsia="en-US"/>
        </w:rPr>
        <w:t>к решению Думы</w:t>
      </w:r>
    </w:p>
    <w:p w:rsidR="00D84744" w:rsidRPr="00D84744" w:rsidRDefault="00D84744" w:rsidP="00D84744">
      <w:pPr>
        <w:spacing w:after="0" w:line="240" w:lineRule="auto"/>
        <w:ind w:firstLine="5761"/>
        <w:jc w:val="right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84744">
        <w:rPr>
          <w:rFonts w:ascii="Times New Roman" w:eastAsia="Calibri" w:hAnsi="Times New Roman" w:cs="Times New Roman"/>
          <w:sz w:val="24"/>
          <w:szCs w:val="28"/>
          <w:lang w:eastAsia="en-US"/>
        </w:rPr>
        <w:t>Ханты-Мансийского района</w:t>
      </w:r>
    </w:p>
    <w:p w:rsidR="00D84744" w:rsidRPr="00D84744" w:rsidRDefault="00D84744" w:rsidP="00D84744">
      <w:pPr>
        <w:tabs>
          <w:tab w:val="left" w:pos="136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84744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от </w:t>
      </w:r>
      <w:r w:rsidR="006F74E1">
        <w:rPr>
          <w:rFonts w:ascii="Times New Roman" w:eastAsia="Calibri" w:hAnsi="Times New Roman" w:cs="Times New Roman"/>
          <w:sz w:val="24"/>
          <w:szCs w:val="28"/>
          <w:lang w:eastAsia="en-US"/>
        </w:rPr>
        <w:t>«</w:t>
      </w:r>
      <w:r w:rsidR="00745E6D">
        <w:rPr>
          <w:rFonts w:ascii="Times New Roman" w:eastAsia="Calibri" w:hAnsi="Times New Roman" w:cs="Times New Roman"/>
          <w:sz w:val="24"/>
          <w:szCs w:val="28"/>
          <w:lang w:eastAsia="en-US"/>
        </w:rPr>
        <w:t>20</w:t>
      </w:r>
      <w:r w:rsidR="009A3EAC">
        <w:rPr>
          <w:rFonts w:ascii="Times New Roman" w:eastAsia="Calibri" w:hAnsi="Times New Roman" w:cs="Times New Roman"/>
          <w:sz w:val="24"/>
          <w:szCs w:val="28"/>
          <w:lang w:eastAsia="en-US"/>
        </w:rPr>
        <w:t>»</w:t>
      </w:r>
      <w:r w:rsidR="00745E6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июня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202</w:t>
      </w:r>
      <w:r w:rsidR="00047F2F">
        <w:rPr>
          <w:rFonts w:ascii="Times New Roman" w:eastAsia="Calibri" w:hAnsi="Times New Roman" w:cs="Times New Roman"/>
          <w:sz w:val="24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="00745E6D">
        <w:rPr>
          <w:rFonts w:ascii="Times New Roman" w:eastAsia="Calibri" w:hAnsi="Times New Roman" w:cs="Times New Roman"/>
          <w:sz w:val="24"/>
          <w:szCs w:val="28"/>
          <w:lang w:eastAsia="en-US"/>
        </w:rPr>
        <w:t>г.</w:t>
      </w:r>
      <w:r w:rsidRPr="00D84744">
        <w:rPr>
          <w:rFonts w:ascii="Times New Roman" w:eastAsia="Calibri" w:hAnsi="Times New Roman" w:cs="Times New Roman"/>
          <w:sz w:val="24"/>
          <w:szCs w:val="28"/>
          <w:lang w:eastAsia="en-US"/>
        </w:rPr>
        <w:t>№</w:t>
      </w:r>
      <w:r w:rsidR="00745E6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330</w:t>
      </w:r>
      <w:r w:rsidRPr="00D84744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</w:p>
    <w:p w:rsidR="00D84744" w:rsidRPr="00C4397A" w:rsidRDefault="00D84744" w:rsidP="00D84744">
      <w:pPr>
        <w:tabs>
          <w:tab w:val="left" w:pos="1367"/>
        </w:tabs>
        <w:jc w:val="right"/>
        <w:rPr>
          <w:rFonts w:eastAsia="Calibri"/>
          <w:sz w:val="28"/>
          <w:szCs w:val="28"/>
          <w:lang w:eastAsia="en-US"/>
        </w:rPr>
      </w:pPr>
    </w:p>
    <w:p w:rsidR="00D84744" w:rsidRPr="00D84744" w:rsidRDefault="00D84744" w:rsidP="00D847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84744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Прогнозный план приватизации муниципального имущества 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городского поселения Игрим</w:t>
      </w:r>
      <w:bookmarkStart w:id="0" w:name="_GoBack"/>
      <w:bookmarkEnd w:id="0"/>
    </w:p>
    <w:p w:rsidR="00D84744" w:rsidRPr="00D84744" w:rsidRDefault="00D84744" w:rsidP="00D847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84744">
        <w:rPr>
          <w:rFonts w:ascii="Times New Roman" w:eastAsia="Calibri" w:hAnsi="Times New Roman" w:cs="Times New Roman"/>
          <w:sz w:val="24"/>
          <w:szCs w:val="28"/>
          <w:lang w:eastAsia="en-US"/>
        </w:rPr>
        <w:t>на 202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3 год </w:t>
      </w:r>
    </w:p>
    <w:p w:rsidR="00D84744" w:rsidRDefault="00D84744" w:rsidP="00D847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9"/>
        <w:gridCol w:w="3260"/>
        <w:gridCol w:w="4224"/>
        <w:gridCol w:w="2126"/>
      </w:tblGrid>
      <w:tr w:rsidR="00047F2F" w:rsidRPr="00D84744" w:rsidTr="00047F2F">
        <w:trPr>
          <w:trHeight w:val="1191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F2F" w:rsidRPr="00D84744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047F2F" w:rsidRPr="00D84744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47F2F" w:rsidRPr="00D84744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Наименование имущества,</w:t>
            </w:r>
          </w:p>
          <w:p w:rsidR="00047F2F" w:rsidRPr="00D84744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местонахождение</w:t>
            </w:r>
          </w:p>
          <w:p w:rsidR="00047F2F" w:rsidRPr="00D84744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047F2F" w:rsidRPr="00D84744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Характеристика имущества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2F" w:rsidRPr="00D84744" w:rsidRDefault="00047F2F" w:rsidP="0008419C">
            <w:pPr>
              <w:spacing w:after="0" w:line="240" w:lineRule="auto"/>
              <w:ind w:left="2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Предполагаемые сроки приватизации</w:t>
            </w:r>
          </w:p>
        </w:tc>
      </w:tr>
      <w:tr w:rsidR="00047F2F" w:rsidRPr="00D84744" w:rsidTr="00047F2F">
        <w:trPr>
          <w:trHeight w:val="1407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047F2F" w:rsidRPr="00D84744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F2F" w:rsidRPr="00D84744" w:rsidRDefault="00047F2F" w:rsidP="0008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3D2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Нежилое здание автомобильного бокса, с земельным участком расположенные по адресу: Ханты- Мансийский автономный округ – Югра, Березовский район, </w:t>
            </w:r>
            <w:proofErr w:type="spellStart"/>
            <w:r w:rsidRPr="00C63D2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пгт</w:t>
            </w:r>
            <w:proofErr w:type="spellEnd"/>
            <w:r w:rsidRPr="00C63D2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. Игрим, ул. Кооперативная, д.59.</w:t>
            </w: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047F2F" w:rsidRDefault="00047F2F" w:rsidP="0008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1-этажное здание, общая площадь 851,1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., год постройки 1976, фундамент бетонные блоки, стены шлакобетон, перекрытия металлические, кровля шиферная, полы бетонные, центральное отопление.</w:t>
            </w:r>
          </w:p>
          <w:p w:rsidR="00047F2F" w:rsidRDefault="00047F2F" w:rsidP="0008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Внутри разделен на 10 помещений (гараж 594,4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., кабинет 14,7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8 мастерских помещений)</w:t>
            </w:r>
          </w:p>
          <w:p w:rsidR="00047F2F" w:rsidRPr="00D84744" w:rsidRDefault="00047F2F" w:rsidP="0008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Земельный участок общей площадью 2358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., кадастровый номер 86:05:0324105:97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2F" w:rsidRPr="00D84744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полугодие</w:t>
            </w: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47F2F" w:rsidRPr="00D84744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  <w:p w:rsidR="00047F2F" w:rsidRPr="00D84744" w:rsidRDefault="00047F2F" w:rsidP="0008419C">
            <w:pPr>
              <w:spacing w:after="0" w:line="240" w:lineRule="auto"/>
              <w:ind w:left="2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F2F" w:rsidRPr="00D84744" w:rsidRDefault="00047F2F" w:rsidP="0008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F2F" w:rsidRPr="00D84744" w:rsidRDefault="00047F2F" w:rsidP="0008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F2F" w:rsidRPr="00D84744" w:rsidRDefault="00047F2F" w:rsidP="0008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F2F" w:rsidRPr="00D84744" w:rsidRDefault="00047F2F" w:rsidP="0008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F2F" w:rsidRPr="00D84744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7F2F" w:rsidRPr="00D84744" w:rsidTr="00047F2F">
        <w:trPr>
          <w:trHeight w:val="1407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047F2F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F2F" w:rsidRPr="00C63D24" w:rsidRDefault="00047F2F" w:rsidP="0008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C63D2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Нежилое здание, Игримская детская школа искусств с земельным участком, местонахождение объекта: Ханты-Мансийской Автономный округ – Югра, Березовский район, </w:t>
            </w:r>
            <w:proofErr w:type="spellStart"/>
            <w:r w:rsidRPr="00C63D2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пгт</w:t>
            </w:r>
            <w:proofErr w:type="spellEnd"/>
            <w:r w:rsidRPr="00C63D2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Игрим, ул. Губкина, д. 7 </w:t>
            </w: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047F2F" w:rsidRDefault="00047F2F" w:rsidP="00084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C63D2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1-этажный, общая площадь 142,4 </w:t>
            </w:r>
            <w:proofErr w:type="spellStart"/>
            <w:r w:rsidRPr="00C63D2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кв.м</w:t>
            </w:r>
            <w:proofErr w:type="spellEnd"/>
            <w:r w:rsidRPr="00C63D2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1964 года постройки, деревянное здание, центральное отопление, внутри поделен на 10 помещений. </w:t>
            </w:r>
          </w:p>
          <w:p w:rsidR="00047F2F" w:rsidRPr="00C63D24" w:rsidRDefault="00047F2F" w:rsidP="0008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З</w:t>
            </w:r>
            <w:r w:rsidRPr="00C63D2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емельный участок общей площадью 565+/- 17 кв., кадастровый номер 86:05:0324058:10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2F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7F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047F2F">
              <w:rPr>
                <w:rFonts w:ascii="Times New Roman" w:hAnsi="Times New Roman" w:cs="Times New Roman"/>
                <w:sz w:val="24"/>
                <w:szCs w:val="28"/>
              </w:rPr>
              <w:t xml:space="preserve"> полугодие </w:t>
            </w:r>
          </w:p>
          <w:p w:rsidR="00047F2F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 года</w:t>
            </w:r>
          </w:p>
        </w:tc>
      </w:tr>
      <w:tr w:rsidR="00047F2F" w:rsidRPr="00D84744" w:rsidTr="00047F2F">
        <w:trPr>
          <w:trHeight w:val="1407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047F2F" w:rsidRPr="00D84744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F2F" w:rsidRPr="001F5FAB" w:rsidRDefault="00047F2F" w:rsidP="0008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Станция спутниковой связи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Altegro</w:t>
            </w:r>
            <w:proofErr w:type="spellEnd"/>
            <w:r w:rsidRPr="001F5F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Sky</w:t>
            </w:r>
          </w:p>
          <w:p w:rsidR="00047F2F" w:rsidRPr="00D84744" w:rsidRDefault="00047F2F" w:rsidP="0008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Анеева</w:t>
            </w: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047F2F" w:rsidRPr="007A0556" w:rsidRDefault="00047F2F" w:rsidP="0008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27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комплекте</w:t>
            </w:r>
            <w:r w:rsidRPr="007A05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идет батарея, антенна с облучателем и штангами, спутниковый модем.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2F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7F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047F2F">
              <w:rPr>
                <w:rFonts w:ascii="Times New Roman" w:hAnsi="Times New Roman" w:cs="Times New Roman"/>
                <w:sz w:val="24"/>
                <w:szCs w:val="28"/>
              </w:rPr>
              <w:t xml:space="preserve"> полугодие </w:t>
            </w:r>
          </w:p>
          <w:p w:rsidR="00047F2F" w:rsidRPr="00D84744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  <w:p w:rsidR="00047F2F" w:rsidRPr="00D84744" w:rsidRDefault="00047F2F" w:rsidP="0008419C">
            <w:pPr>
              <w:spacing w:after="0" w:line="240" w:lineRule="auto"/>
              <w:ind w:left="2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F2F" w:rsidRPr="00D84744" w:rsidRDefault="00047F2F" w:rsidP="0008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F2F" w:rsidRPr="00D84744" w:rsidRDefault="00047F2F" w:rsidP="0008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F2F" w:rsidRPr="00D84744" w:rsidRDefault="00047F2F" w:rsidP="0008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F2F" w:rsidRPr="00D84744" w:rsidRDefault="00047F2F" w:rsidP="0008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F2F" w:rsidRPr="00D84744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7F2F" w:rsidRPr="00D84744" w:rsidTr="00047F2F">
        <w:trPr>
          <w:trHeight w:val="1407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047F2F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F2F" w:rsidRDefault="00047F2F" w:rsidP="00047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Автомобиль УАЗ-390992 </w:t>
            </w: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047F2F" w:rsidRPr="00712703" w:rsidRDefault="00047F2F" w:rsidP="0008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Грузовой автомобиль категории В, год изготовления 2003, цвет кузова: Белая ночь, тип двигателя Бензиновый, мощность двигателя 85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регистрационный знак М704ТВ 86, модель ЗМЗ 410400 № 30005461 шасси № 37410030162354, Кузов № 39090030202838, объём двигателя 2890, паспорт выдан ОАО УАЗ, г. Ульяновск, 12.02.2003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2F" w:rsidRDefault="00047F2F" w:rsidP="0004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7F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047F2F">
              <w:rPr>
                <w:rFonts w:ascii="Times New Roman" w:hAnsi="Times New Roman" w:cs="Times New Roman"/>
                <w:sz w:val="24"/>
                <w:szCs w:val="28"/>
              </w:rPr>
              <w:t xml:space="preserve"> полугодие </w:t>
            </w:r>
          </w:p>
          <w:p w:rsidR="00047F2F" w:rsidRDefault="00047F2F" w:rsidP="0004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 года</w:t>
            </w:r>
          </w:p>
        </w:tc>
      </w:tr>
    </w:tbl>
    <w:p w:rsidR="006B7688" w:rsidRDefault="006B7688" w:rsidP="006B7688">
      <w:pPr>
        <w:rPr>
          <w:sz w:val="28"/>
          <w:szCs w:val="28"/>
        </w:rPr>
      </w:pPr>
    </w:p>
    <w:sectPr w:rsidR="006B7688" w:rsidSect="00047F2F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E71CF"/>
    <w:multiLevelType w:val="hybridMultilevel"/>
    <w:tmpl w:val="39F25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D5"/>
    <w:rsid w:val="00047F2F"/>
    <w:rsid w:val="0016568C"/>
    <w:rsid w:val="00184338"/>
    <w:rsid w:val="001E24C9"/>
    <w:rsid w:val="001F5FAB"/>
    <w:rsid w:val="0029558B"/>
    <w:rsid w:val="00380F58"/>
    <w:rsid w:val="003C5D9D"/>
    <w:rsid w:val="003D5A57"/>
    <w:rsid w:val="004744D5"/>
    <w:rsid w:val="006B7688"/>
    <w:rsid w:val="006F74E1"/>
    <w:rsid w:val="007107FD"/>
    <w:rsid w:val="00712703"/>
    <w:rsid w:val="00745E6D"/>
    <w:rsid w:val="007A0556"/>
    <w:rsid w:val="00893DED"/>
    <w:rsid w:val="009413E1"/>
    <w:rsid w:val="009A3EAC"/>
    <w:rsid w:val="00C63D24"/>
    <w:rsid w:val="00C87FED"/>
    <w:rsid w:val="00D84744"/>
    <w:rsid w:val="00E75FCB"/>
    <w:rsid w:val="00EC5EAE"/>
    <w:rsid w:val="00F1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D9039-E105-4142-A4C2-3FCEDDB6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D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74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847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8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F5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50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82665-C74E-4D77-A2C4-9941C28D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User</cp:lastModifiedBy>
  <cp:revision>5</cp:revision>
  <cp:lastPrinted>2023-06-19T10:49:00Z</cp:lastPrinted>
  <dcterms:created xsi:type="dcterms:W3CDTF">2023-06-15T11:58:00Z</dcterms:created>
  <dcterms:modified xsi:type="dcterms:W3CDTF">2023-06-19T10:49:00Z</dcterms:modified>
</cp:coreProperties>
</file>