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81" w:rsidRPr="008D0208" w:rsidRDefault="00D62A81" w:rsidP="00D62A8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</w:r>
      <w:bookmarkEnd w:id="0"/>
      <w:r w:rsidRPr="008D0208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D62A81" w:rsidRPr="008D0208" w:rsidRDefault="00D62A81" w:rsidP="00D62A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D62A81" w:rsidRPr="008D0208" w:rsidRDefault="00D62A81" w:rsidP="00D62A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D62A81" w:rsidRDefault="00D62A81" w:rsidP="00D62A81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D62A81" w:rsidRPr="00D01913" w:rsidRDefault="00D62A81" w:rsidP="00D62A81"/>
    <w:p w:rsidR="00D62A81" w:rsidRPr="00A712E1" w:rsidRDefault="00D62A81" w:rsidP="00D62A81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42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D62A81" w:rsidRPr="00A712E1" w:rsidRDefault="00D62A81" w:rsidP="00D62A81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D62A81" w:rsidRPr="000860AE" w:rsidRDefault="00D62A81" w:rsidP="00D62A81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 w:rsidRPr="00FF060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895A86">
        <w:rPr>
          <w:rFonts w:ascii="Times New Roman" w:hAnsi="Times New Roman"/>
          <w:sz w:val="28"/>
          <w:szCs w:val="28"/>
        </w:rPr>
        <w:t>№4</w:t>
      </w:r>
      <w:r>
        <w:rPr>
          <w:rFonts w:ascii="Times New Roman" w:hAnsi="Times New Roman"/>
          <w:sz w:val="28"/>
          <w:szCs w:val="28"/>
        </w:rPr>
        <w:t>9</w:t>
      </w:r>
      <w:r w:rsidRPr="00895A8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895A86">
        <w:rPr>
          <w:rFonts w:ascii="Times New Roman" w:hAnsi="Times New Roman"/>
          <w:sz w:val="28"/>
          <w:szCs w:val="28"/>
        </w:rPr>
        <w:t>.12.2011г. Об утверждении административного регламента по предоставлению муниципальной услуги «Предоставление информации об объектах культурного наследия регионального и местного значения, находящихся на территории Березовского района и включенных в единый реестр объектов культурного наследия (памятников истории и культуры) народов Российской Федерации»</w:t>
      </w:r>
      <w:r w:rsidRPr="00895A86">
        <w:rPr>
          <w:rFonts w:ascii="Times New Roman" w:hAnsi="Times New Roman"/>
          <w:sz w:val="28"/>
          <w:szCs w:val="28"/>
        </w:rPr>
        <w:br/>
      </w:r>
    </w:p>
    <w:p w:rsidR="00D62A81" w:rsidRDefault="00D62A81" w:rsidP="00D62A8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895A86">
        <w:rPr>
          <w:rFonts w:ascii="Times New Roman" w:hAnsi="Times New Roman"/>
          <w:sz w:val="28"/>
          <w:szCs w:val="28"/>
        </w:rPr>
        <w:t>«Предоставление информации об объектах культурного наследия регионального и местного значения, находящихся на территории Березовского района и включенных в единый реестр объектов культурного наследия (памятников истории и культуры) народов Российской Федерации»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№49</w:t>
      </w:r>
      <w:proofErr w:type="gramEnd"/>
      <w:r>
        <w:rPr>
          <w:rFonts w:ascii="Times New Roman" w:hAnsi="Times New Roman"/>
          <w:sz w:val="28"/>
          <w:szCs w:val="28"/>
        </w:rPr>
        <w:t xml:space="preserve"> от 16.12.2011г.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D62A81" w:rsidRPr="009341A9" w:rsidRDefault="00D62A81" w:rsidP="00D62A8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895A86">
        <w:rPr>
          <w:rFonts w:ascii="Times New Roman" w:hAnsi="Times New Roman"/>
          <w:sz w:val="28"/>
          <w:szCs w:val="28"/>
        </w:rPr>
        <w:t xml:space="preserve">В абзаце  1   пункта 5.3. текст  «Письменная жалоба должна быть рассмотрена в течение 30 дней со дня ее регистрации»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A86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86">
        <w:rPr>
          <w:rFonts w:ascii="Times New Roman" w:hAnsi="Times New Roman"/>
          <w:sz w:val="28"/>
          <w:szCs w:val="28"/>
        </w:rPr>
        <w:t xml:space="preserve"> на текст</w:t>
      </w:r>
      <w:proofErr w:type="gramEnd"/>
      <w:r w:rsidRPr="00895A86">
        <w:rPr>
          <w:rFonts w:ascii="Times New Roman" w:hAnsi="Times New Roman"/>
          <w:sz w:val="28"/>
          <w:szCs w:val="28"/>
        </w:rPr>
        <w:t>:</w:t>
      </w:r>
      <w:r w:rsidRPr="00895A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95A86">
        <w:rPr>
          <w:rFonts w:ascii="Times New Roman" w:hAnsi="Times New Roman"/>
          <w:sz w:val="28"/>
          <w:szCs w:val="28"/>
        </w:rPr>
        <w:t>Письменная жалоба,</w:t>
      </w:r>
      <w:r w:rsidRPr="009341A9">
        <w:rPr>
          <w:rFonts w:ascii="Times New Roman" w:hAnsi="Times New Roman"/>
          <w:sz w:val="28"/>
          <w:szCs w:val="28"/>
        </w:rPr>
        <w:t xml:space="preserve"> поступившая в администрацию поселения, рассматривается в течение 15 рабочих  дней со дня регистрации жалобы».</w:t>
      </w:r>
    </w:p>
    <w:p w:rsidR="00D62A81" w:rsidRPr="00A712E1" w:rsidRDefault="00D62A81" w:rsidP="00D62A8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D62A81" w:rsidRDefault="00D62A81" w:rsidP="00D62A8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D30324" w:rsidRDefault="00D30324"/>
    <w:sectPr w:rsidR="00D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463E"/>
    <w:multiLevelType w:val="hybridMultilevel"/>
    <w:tmpl w:val="DE3A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81"/>
    <w:rsid w:val="00BC5FA7"/>
    <w:rsid w:val="00D30324"/>
    <w:rsid w:val="00D62A81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62A8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D62A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62A8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D62A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*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2012-10-05T04:07:00Z</dcterms:created>
  <dcterms:modified xsi:type="dcterms:W3CDTF">2012-10-05T04:08:00Z</dcterms:modified>
</cp:coreProperties>
</file>