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11" w:rsidRDefault="00841411">
      <w:pPr>
        <w:pStyle w:val="1"/>
        <w:rPr>
          <w:sz w:val="28"/>
        </w:rPr>
      </w:pPr>
    </w:p>
    <w:p w:rsidR="00841411" w:rsidRDefault="00841411">
      <w:pPr>
        <w:pStyle w:val="1"/>
        <w:rPr>
          <w:sz w:val="28"/>
        </w:rPr>
      </w:pPr>
    </w:p>
    <w:p w:rsidR="00976ADC" w:rsidRDefault="00976ADC">
      <w:pPr>
        <w:pStyle w:val="1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br/>
        <w:t>ГОРОДСКОГО ПОСЕЛЕНИЯ ИГРИМ</w:t>
      </w:r>
    </w:p>
    <w:p w:rsidR="00976ADC" w:rsidRDefault="00976ADC">
      <w:pPr>
        <w:pStyle w:val="1"/>
        <w:rPr>
          <w:sz w:val="24"/>
        </w:rPr>
      </w:pPr>
      <w:r>
        <w:rPr>
          <w:sz w:val="24"/>
        </w:rPr>
        <w:t>Березовского района</w:t>
      </w:r>
    </w:p>
    <w:p w:rsidR="00976ADC" w:rsidRDefault="00976ADC">
      <w:pPr>
        <w:pStyle w:val="1"/>
        <w:rPr>
          <w:sz w:val="24"/>
        </w:rPr>
      </w:pPr>
      <w:r>
        <w:rPr>
          <w:sz w:val="24"/>
        </w:rPr>
        <w:t>Ханты-Мансийского автономного округа – Югры</w:t>
      </w:r>
    </w:p>
    <w:p w:rsidR="00976ADC" w:rsidRPr="00EE37AC" w:rsidRDefault="00976ADC">
      <w:pPr>
        <w:pStyle w:val="1"/>
        <w:rPr>
          <w:sz w:val="18"/>
          <w:szCs w:val="18"/>
        </w:rPr>
      </w:pPr>
    </w:p>
    <w:p w:rsidR="00976ADC" w:rsidRDefault="00FF6E7F">
      <w:pPr>
        <w:pStyle w:val="1"/>
        <w:rPr>
          <w:sz w:val="40"/>
        </w:rPr>
      </w:pPr>
      <w:r>
        <w:rPr>
          <w:sz w:val="40"/>
        </w:rPr>
        <w:t>ПОСТАНОВЛЕНИЕ</w:t>
      </w:r>
    </w:p>
    <w:p w:rsidR="00976ADC" w:rsidRDefault="00976ADC"/>
    <w:p w:rsidR="00CF25D9" w:rsidRDefault="00CF25D9"/>
    <w:p w:rsidR="00976ADC" w:rsidRDefault="00976ADC"/>
    <w:p w:rsidR="00976ADC" w:rsidRDefault="00EA61A9">
      <w:r>
        <w:t xml:space="preserve">от  19  мая    </w:t>
      </w:r>
      <w:r w:rsidR="00841411">
        <w:t>2010</w:t>
      </w:r>
      <w:r w:rsidR="00976ADC">
        <w:t>г.</w:t>
      </w:r>
      <w:r w:rsidR="00976ADC">
        <w:tab/>
      </w:r>
      <w:r w:rsidR="00976ADC">
        <w:tab/>
      </w:r>
      <w:r w:rsidR="00976ADC">
        <w:tab/>
      </w:r>
      <w:r w:rsidR="00976ADC">
        <w:tab/>
      </w:r>
      <w:r w:rsidR="00EE37AC">
        <w:t xml:space="preserve">               </w:t>
      </w:r>
      <w:r>
        <w:t xml:space="preserve">                </w:t>
      </w:r>
      <w:r w:rsidR="00EE37AC">
        <w:t xml:space="preserve"> </w:t>
      </w:r>
      <w:r w:rsidR="00031B2D">
        <w:t>№ 14</w:t>
      </w:r>
    </w:p>
    <w:p w:rsidR="00976ADC" w:rsidRDefault="00976ADC">
      <w:r>
        <w:t>пгт. Игрим</w:t>
      </w:r>
    </w:p>
    <w:p w:rsidR="00976ADC" w:rsidRDefault="00976ADC"/>
    <w:p w:rsidR="00CF25D9" w:rsidRDefault="00CF25D9"/>
    <w:p w:rsidR="00EE37AC" w:rsidRDefault="00976ADC">
      <w:pPr>
        <w:rPr>
          <w:b/>
        </w:rPr>
      </w:pPr>
      <w:r w:rsidRPr="00EE37AC">
        <w:rPr>
          <w:b/>
        </w:rPr>
        <w:t xml:space="preserve">Об оплате труда и социальной </w:t>
      </w:r>
    </w:p>
    <w:p w:rsidR="00976ADC" w:rsidRPr="00EE37AC" w:rsidRDefault="00976ADC">
      <w:pPr>
        <w:rPr>
          <w:b/>
        </w:rPr>
      </w:pPr>
      <w:r w:rsidRPr="00EE37AC">
        <w:rPr>
          <w:b/>
        </w:rPr>
        <w:t xml:space="preserve">защищенности лиц, </w:t>
      </w:r>
      <w:r w:rsidR="006937C9" w:rsidRPr="00EE37AC">
        <w:rPr>
          <w:b/>
        </w:rPr>
        <w:t>занимающих</w:t>
      </w:r>
    </w:p>
    <w:p w:rsidR="006937C9" w:rsidRPr="00EE37AC" w:rsidRDefault="00976ADC" w:rsidP="006937C9">
      <w:pPr>
        <w:rPr>
          <w:b/>
        </w:rPr>
      </w:pPr>
      <w:r w:rsidRPr="00EE37AC">
        <w:rPr>
          <w:b/>
        </w:rPr>
        <w:t xml:space="preserve">должности, </w:t>
      </w:r>
      <w:r w:rsidR="006937C9" w:rsidRPr="00EE37AC">
        <w:rPr>
          <w:b/>
        </w:rPr>
        <w:t>не отнесенные</w:t>
      </w:r>
      <w:r w:rsidR="006937C9" w:rsidRPr="006937C9">
        <w:rPr>
          <w:b/>
        </w:rPr>
        <w:t xml:space="preserve"> </w:t>
      </w:r>
      <w:r w:rsidR="006937C9" w:rsidRPr="00EE37AC">
        <w:rPr>
          <w:b/>
        </w:rPr>
        <w:t xml:space="preserve">к должностям </w:t>
      </w:r>
    </w:p>
    <w:p w:rsidR="00EE37AC" w:rsidRDefault="00976ADC">
      <w:pPr>
        <w:rPr>
          <w:b/>
        </w:rPr>
      </w:pPr>
      <w:r w:rsidRPr="00EE37AC">
        <w:rPr>
          <w:b/>
        </w:rPr>
        <w:t xml:space="preserve">муниципальной службы, </w:t>
      </w:r>
    </w:p>
    <w:p w:rsidR="00976ADC" w:rsidRPr="00EE37AC" w:rsidRDefault="00976ADC">
      <w:pPr>
        <w:rPr>
          <w:b/>
        </w:rPr>
      </w:pPr>
      <w:r w:rsidRPr="00EE37AC">
        <w:rPr>
          <w:b/>
        </w:rPr>
        <w:t xml:space="preserve">и осуществляющих техническое </w:t>
      </w:r>
    </w:p>
    <w:p w:rsidR="00EE37AC" w:rsidRDefault="00976ADC">
      <w:pPr>
        <w:rPr>
          <w:b/>
        </w:rPr>
      </w:pPr>
      <w:r w:rsidRPr="00EE37AC">
        <w:rPr>
          <w:b/>
        </w:rPr>
        <w:t xml:space="preserve">обеспечение деятельности </w:t>
      </w:r>
    </w:p>
    <w:p w:rsidR="00976ADC" w:rsidRPr="00EE37AC" w:rsidRDefault="00976ADC">
      <w:pPr>
        <w:rPr>
          <w:b/>
        </w:rPr>
      </w:pPr>
      <w:r w:rsidRPr="00EE37AC">
        <w:rPr>
          <w:b/>
        </w:rPr>
        <w:t xml:space="preserve">органов местного самоуправления </w:t>
      </w:r>
    </w:p>
    <w:p w:rsidR="00EE37AC" w:rsidRDefault="00976ADC">
      <w:pPr>
        <w:rPr>
          <w:b/>
        </w:rPr>
      </w:pPr>
      <w:r w:rsidRPr="00EE37AC">
        <w:rPr>
          <w:b/>
        </w:rPr>
        <w:t xml:space="preserve">муниципального образования </w:t>
      </w:r>
    </w:p>
    <w:p w:rsidR="00976ADC" w:rsidRPr="00EE37AC" w:rsidRDefault="00976ADC">
      <w:pPr>
        <w:rPr>
          <w:b/>
        </w:rPr>
      </w:pPr>
      <w:r w:rsidRPr="00EE37AC">
        <w:rPr>
          <w:b/>
        </w:rPr>
        <w:t>городское поселение Игрим</w:t>
      </w:r>
    </w:p>
    <w:p w:rsidR="00976ADC" w:rsidRDefault="00976ADC"/>
    <w:p w:rsidR="00CF25D9" w:rsidRDefault="00CF25D9"/>
    <w:p w:rsidR="00CB4BF4" w:rsidRDefault="00976ADC" w:rsidP="00CB4BF4">
      <w:pPr>
        <w:jc w:val="both"/>
      </w:pPr>
      <w:r>
        <w:tab/>
      </w:r>
      <w:r w:rsidR="00CB4BF4">
        <w:t xml:space="preserve">В связи с изменением оплаты труда лиц, занимающих </w:t>
      </w:r>
      <w:proofErr w:type="gramStart"/>
      <w:r w:rsidR="00CB4BF4">
        <w:t>должности</w:t>
      </w:r>
      <w:proofErr w:type="gramEnd"/>
      <w:r w:rsidR="00CB4BF4">
        <w:t xml:space="preserve">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Игрим:</w:t>
      </w:r>
    </w:p>
    <w:p w:rsidR="00976ADC" w:rsidRDefault="00976ADC">
      <w:pPr>
        <w:jc w:val="both"/>
      </w:pPr>
      <w:r>
        <w:tab/>
        <w:t>1.Установить размеры должностных окладов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 (приложение 1).</w:t>
      </w:r>
    </w:p>
    <w:p w:rsidR="00976ADC" w:rsidRDefault="00976ADC">
      <w:pPr>
        <w:pStyle w:val="a3"/>
      </w:pPr>
      <w:r>
        <w:tab/>
        <w:t>2.Утвердить Положение о премировании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 (приложение 2).</w:t>
      </w:r>
    </w:p>
    <w:p w:rsidR="00876A4D" w:rsidRPr="00CE7F14" w:rsidRDefault="00876A4D">
      <w:pPr>
        <w:pStyle w:val="a3"/>
        <w:rPr>
          <w:sz w:val="16"/>
          <w:szCs w:val="16"/>
        </w:rPr>
      </w:pPr>
    </w:p>
    <w:p w:rsidR="00976ADC" w:rsidRDefault="00976ADC">
      <w:pPr>
        <w:jc w:val="both"/>
      </w:pPr>
      <w:r>
        <w:tab/>
        <w:t>3.Выплачивать:</w:t>
      </w:r>
    </w:p>
    <w:p w:rsidR="00976ADC" w:rsidRDefault="00976ADC">
      <w:pPr>
        <w:jc w:val="both"/>
      </w:pPr>
      <w:r>
        <w:tab/>
        <w:t>3.1.Ежемесячную надбавку к должностному окладу за  особые условия работы в органах местного самоуправления лицам, осуществляющим техническое обеспечение деятельности органов местн</w:t>
      </w:r>
      <w:r w:rsidR="00726992">
        <w:t xml:space="preserve">ого самоуправления, в размере </w:t>
      </w:r>
      <w:r>
        <w:t xml:space="preserve"> 60 процентов. Надбавка устанавливается главой городского поселения Игрим, руководителями структурных подразделений персонально каждому </w:t>
      </w:r>
      <w:r>
        <w:lastRenderedPageBreak/>
        <w:t>работнику. При перемещении, переводе на другую должность надбавка сохраняется либо устанавливается в зависимости от сложности работы.</w:t>
      </w:r>
    </w:p>
    <w:p w:rsidR="00976ADC" w:rsidRDefault="00976ADC">
      <w:pPr>
        <w:jc w:val="both"/>
      </w:pPr>
      <w:r>
        <w:tab/>
        <w:t>3.2.Ежемесячную надбавку за выслугу лет к должностному окладу в размере:</w:t>
      </w:r>
    </w:p>
    <w:p w:rsidR="00976ADC" w:rsidRDefault="00976ADC">
      <w:pPr>
        <w:numPr>
          <w:ilvl w:val="0"/>
          <w:numId w:val="1"/>
        </w:numPr>
        <w:jc w:val="both"/>
      </w:pPr>
      <w:r>
        <w:t>от 1 года до 5 лет – 10 процентов;</w:t>
      </w:r>
    </w:p>
    <w:p w:rsidR="00976ADC" w:rsidRDefault="00976ADC">
      <w:pPr>
        <w:numPr>
          <w:ilvl w:val="0"/>
          <w:numId w:val="1"/>
        </w:numPr>
        <w:jc w:val="both"/>
      </w:pPr>
      <w:r>
        <w:t>от 5 до 10 лет – 15 процентов;</w:t>
      </w:r>
    </w:p>
    <w:p w:rsidR="00976ADC" w:rsidRDefault="00976ADC">
      <w:pPr>
        <w:numPr>
          <w:ilvl w:val="0"/>
          <w:numId w:val="1"/>
        </w:numPr>
        <w:jc w:val="both"/>
      </w:pPr>
      <w:r>
        <w:t>от 10 до 15 лет – 20 процентов;</w:t>
      </w:r>
    </w:p>
    <w:p w:rsidR="00976ADC" w:rsidRDefault="00976ADC">
      <w:pPr>
        <w:numPr>
          <w:ilvl w:val="0"/>
          <w:numId w:val="1"/>
        </w:numPr>
        <w:jc w:val="both"/>
      </w:pPr>
      <w:r>
        <w:t>от 15 и более лет – 30 процентов.</w:t>
      </w:r>
    </w:p>
    <w:p w:rsidR="00876A4D" w:rsidRPr="00CE7F14" w:rsidRDefault="00876A4D" w:rsidP="00876A4D">
      <w:pPr>
        <w:ind w:left="720"/>
        <w:jc w:val="both"/>
        <w:rPr>
          <w:sz w:val="16"/>
          <w:szCs w:val="16"/>
        </w:rPr>
      </w:pPr>
    </w:p>
    <w:p w:rsidR="00976ADC" w:rsidRDefault="00976ADC">
      <w:pPr>
        <w:pStyle w:val="a4"/>
      </w:pPr>
      <w:r>
        <w:t>3</w:t>
      </w:r>
      <w:r w:rsidRPr="00876A4D">
        <w:t>.3.Единовременную выплату при предоставлении ежегодного оплачиваемого отпуска и материальной помощи в размере 3 месячных фондов оплаты труда, которая определяется из расчета:</w:t>
      </w:r>
    </w:p>
    <w:p w:rsidR="00976ADC" w:rsidRDefault="00976ADC">
      <w:pPr>
        <w:jc w:val="both"/>
      </w:pPr>
      <w:r>
        <w:t xml:space="preserve">суммы средств, направляемых для выплаты должностных окладов из расчета на год, установленных на основе приложения 1, и выплат в размерах, установленных в подпунктах 3.1., 3.2. пункта 3. постановления, разделах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, </w:t>
      </w:r>
      <w:r>
        <w:rPr>
          <w:lang w:val="en-US"/>
        </w:rPr>
        <w:t>IV</w:t>
      </w:r>
      <w:r>
        <w:t xml:space="preserve"> приложения 2 к постановлению по соответствующим должностям, деленных на 12 и умноженных на 3.</w:t>
      </w:r>
    </w:p>
    <w:p w:rsidR="00976ADC" w:rsidRDefault="00976ADC">
      <w:pPr>
        <w:jc w:val="both"/>
      </w:pPr>
      <w:r>
        <w:tab/>
        <w:t xml:space="preserve">3.4. Пособие </w:t>
      </w:r>
      <w:proofErr w:type="gramStart"/>
      <w:r>
        <w:t>при увольнении в связи с уходом на пенсию по старости</w:t>
      </w:r>
      <w:proofErr w:type="gramEnd"/>
      <w:r>
        <w:t xml:space="preserve"> в размере месячного фонда оплаты труда при стаже работы не менее 10 лет.</w:t>
      </w:r>
    </w:p>
    <w:p w:rsidR="00976ADC" w:rsidRDefault="00976ADC">
      <w:pPr>
        <w:jc w:val="both"/>
      </w:pPr>
      <w:r>
        <w:tab/>
        <w:t>3.5.Единовременное поощрение в размере должностного оклада с учетом надбавок к нему в связи с достижением возраста 50,60 лет.</w:t>
      </w:r>
    </w:p>
    <w:p w:rsidR="00976ADC" w:rsidRDefault="00976ADC">
      <w:pPr>
        <w:jc w:val="both"/>
      </w:pPr>
      <w:r>
        <w:tab/>
      </w:r>
      <w:proofErr w:type="gramStart"/>
      <w:r>
        <w:t>3.6.Материальную помощь на погребение в случае смерти лица, осуществляющего техническое обеспечение деятельности органов местного самоуправления или его близких родственников (родителей, мужа (жены) в размере одной второй месячного фонда оплаты труда.</w:t>
      </w:r>
      <w:proofErr w:type="gramEnd"/>
      <w:r>
        <w:t xml:space="preserve"> Выплата материальной помощи производится  представителем нанимателя по заявлению с приложением соответствующих документов.</w:t>
      </w:r>
    </w:p>
    <w:p w:rsidR="00876A4D" w:rsidRPr="00CE7F14" w:rsidRDefault="00876A4D">
      <w:pPr>
        <w:jc w:val="both"/>
        <w:rPr>
          <w:sz w:val="16"/>
          <w:szCs w:val="16"/>
        </w:rPr>
      </w:pPr>
    </w:p>
    <w:p w:rsidR="00976ADC" w:rsidRDefault="00976ADC">
      <w:pPr>
        <w:jc w:val="both"/>
      </w:pPr>
      <w:r>
        <w:tab/>
        <w:t>4.Компенсировать:</w:t>
      </w:r>
    </w:p>
    <w:p w:rsidR="00976ADC" w:rsidRDefault="00976ADC">
      <w:pPr>
        <w:jc w:val="both"/>
      </w:pPr>
      <w:r>
        <w:tab/>
      </w:r>
      <w:proofErr w:type="gramStart"/>
      <w:r>
        <w:t>4.1.Стоимость оздоровительных и санаторно-курортных путевок в размере 70 процентов от их полной стоимости, но не более 20 тысяч рублей один раз в два года с оплатой проезда к месту лечения и обратно в пределах Российской Федерации при отсутствии у работника на начало срока санаторно-курортного лечения права на оплату стоимости проезда к месту использования и обратно (предоставляется одна из льгот</w:t>
      </w:r>
      <w:proofErr w:type="gramEnd"/>
      <w:r>
        <w:t xml:space="preserve"> – оплата проезда к месту лечения и обратно или оплата стоимости проезда к месту использования отпуска и обратно).</w:t>
      </w:r>
    </w:p>
    <w:p w:rsidR="00976ADC" w:rsidRDefault="00976ADC">
      <w:pPr>
        <w:jc w:val="both"/>
      </w:pPr>
      <w:r>
        <w:tab/>
      </w:r>
      <w:proofErr w:type="gramStart"/>
      <w:r>
        <w:t>4.2.Стоимость оздоровительных и санаторно-курортных путевок детям служащих в возврате до 18 лет, а также учащимся (студентам, курсантам), дневной формы обучения до 23 лет в размере 50 процентов от их полной стоимости, но не более 10 тысяч рублей один раз в два года с оплатой проезда к месту лечения и обратно в пределах Российской Федерации при отсутствии у работника, имеющего</w:t>
      </w:r>
      <w:proofErr w:type="gramEnd"/>
      <w:r>
        <w:t xml:space="preserve"> детей в возрасте до 23 лет, на начало санаторно-курортного лечения права на оплату проезда к месту использования отпуска и обратно. Предоставляется одна из льгот (оплата проезда к месту лечения и </w:t>
      </w:r>
      <w:r>
        <w:lastRenderedPageBreak/>
        <w:t>обратно или оплата стоимости проезда к месту использования отпуска и обратно).</w:t>
      </w:r>
    </w:p>
    <w:p w:rsidR="00976ADC" w:rsidRDefault="00976ADC">
      <w:pPr>
        <w:jc w:val="both"/>
      </w:pPr>
      <w:r>
        <w:tab/>
        <w:t xml:space="preserve">5.Установить дополнительный отпуск за выслугу лет из расчета один календарный день </w:t>
      </w:r>
      <w:proofErr w:type="gramStart"/>
      <w:r>
        <w:t>за полный год</w:t>
      </w:r>
      <w:proofErr w:type="gramEnd"/>
      <w:r>
        <w:t xml:space="preserve"> работы, но не более 15 календарных дней.</w:t>
      </w:r>
    </w:p>
    <w:p w:rsidR="00976ADC" w:rsidRPr="00CB4BF4" w:rsidRDefault="00976ADC">
      <w:pPr>
        <w:pStyle w:val="2"/>
        <w:rPr>
          <w:color w:val="C00000"/>
        </w:rPr>
      </w:pPr>
      <w:r>
        <w:tab/>
      </w:r>
      <w:r w:rsidRPr="00CE7F14">
        <w:rPr>
          <w:i w:val="0"/>
        </w:rPr>
        <w:t>6</w:t>
      </w:r>
      <w:r>
        <w:t>.</w:t>
      </w:r>
      <w:r w:rsidRPr="00CB4BF4">
        <w:rPr>
          <w:i w:val="0"/>
        </w:rPr>
        <w:t xml:space="preserve">Признать утратившим силу постановление Главы </w:t>
      </w:r>
      <w:r w:rsidR="00CB4BF4" w:rsidRPr="00CB4BF4">
        <w:rPr>
          <w:i w:val="0"/>
        </w:rPr>
        <w:t>городского поселения Игрим от 22.02.2006 № 3</w:t>
      </w:r>
      <w:r w:rsidR="00A8080E">
        <w:rPr>
          <w:i w:val="0"/>
        </w:rPr>
        <w:t>, от 25.01.2007 № 2, от 17.12.2007 № 67-ах</w:t>
      </w:r>
      <w:r w:rsidR="00CE7F14">
        <w:rPr>
          <w:i w:val="0"/>
        </w:rPr>
        <w:t>.</w:t>
      </w:r>
      <w:r>
        <w:t xml:space="preserve"> </w:t>
      </w:r>
    </w:p>
    <w:p w:rsidR="00976ADC" w:rsidRDefault="00976ADC">
      <w:pPr>
        <w:pStyle w:val="a3"/>
      </w:pPr>
      <w:r>
        <w:tab/>
        <w:t xml:space="preserve">7.Настоящее </w:t>
      </w:r>
      <w:r w:rsidR="004507E2">
        <w:t>постановление вступает в силу</w:t>
      </w:r>
      <w:r>
        <w:t xml:space="preserve"> </w:t>
      </w:r>
      <w:r w:rsidR="004507E2">
        <w:t xml:space="preserve">через десять дней после  официального опубликования </w:t>
      </w:r>
      <w:r>
        <w:t>и распространяется на правоотнош</w:t>
      </w:r>
      <w:r w:rsidR="00CF25D9">
        <w:t xml:space="preserve">ения, возникшие с </w:t>
      </w:r>
      <w:r w:rsidR="006937C9">
        <w:t>0</w:t>
      </w:r>
      <w:r w:rsidR="00DC0254">
        <w:t>1.0</w:t>
      </w:r>
      <w:r w:rsidR="006937C9">
        <w:t>4</w:t>
      </w:r>
      <w:r w:rsidR="00BA6FEB">
        <w:t>.</w:t>
      </w:r>
      <w:r w:rsidR="00CF25D9">
        <w:t>2010</w:t>
      </w:r>
      <w:r>
        <w:t xml:space="preserve"> года.</w:t>
      </w:r>
    </w:p>
    <w:p w:rsidR="00CF25D9" w:rsidRDefault="00976ADC">
      <w:pPr>
        <w:jc w:val="both"/>
      </w:pPr>
      <w:r>
        <w:tab/>
        <w:t xml:space="preserve">8.Контроль за выполнение </w:t>
      </w:r>
      <w:r w:rsidR="00CF25D9">
        <w:t>распоряжения</w:t>
      </w:r>
      <w:r>
        <w:t xml:space="preserve"> возложить </w:t>
      </w:r>
      <w:proofErr w:type="gramStart"/>
      <w:r>
        <w:t>на</w:t>
      </w:r>
      <w:proofErr w:type="gramEnd"/>
    </w:p>
    <w:p w:rsidR="00CF25D9" w:rsidRDefault="00CF25D9">
      <w:pPr>
        <w:jc w:val="both"/>
      </w:pPr>
      <w:r>
        <w:t>-</w:t>
      </w:r>
      <w:r w:rsidR="00F41200">
        <w:t xml:space="preserve"> Гладилину С.А. -</w:t>
      </w:r>
      <w:r w:rsidR="00976ADC">
        <w:t xml:space="preserve"> заместителя главы</w:t>
      </w:r>
      <w:r w:rsidR="00726992">
        <w:t>;</w:t>
      </w:r>
      <w:r w:rsidR="00976ADC">
        <w:t xml:space="preserve"> </w:t>
      </w:r>
    </w:p>
    <w:p w:rsidR="00CF25D9" w:rsidRDefault="00CF25D9">
      <w:pPr>
        <w:jc w:val="both"/>
      </w:pPr>
      <w:r>
        <w:t>- Корикову Г.Д.</w:t>
      </w:r>
      <w:r w:rsidR="00F41200" w:rsidRPr="00F41200">
        <w:t xml:space="preserve"> </w:t>
      </w:r>
      <w:r w:rsidR="00F41200">
        <w:t>- главного бухгалтера</w:t>
      </w:r>
      <w:r w:rsidR="00CE7F14">
        <w:t>.</w:t>
      </w:r>
    </w:p>
    <w:p w:rsidR="00976ADC" w:rsidRDefault="00976ADC">
      <w:pPr>
        <w:jc w:val="both"/>
      </w:pPr>
    </w:p>
    <w:p w:rsidR="00CF25D9" w:rsidRDefault="00CF25D9">
      <w:pPr>
        <w:jc w:val="both"/>
      </w:pPr>
    </w:p>
    <w:p w:rsidR="00CF25D9" w:rsidRDefault="00CF25D9">
      <w:pPr>
        <w:jc w:val="both"/>
      </w:pPr>
    </w:p>
    <w:p w:rsidR="00CF25D9" w:rsidRDefault="00CF25D9">
      <w:pPr>
        <w:jc w:val="both"/>
      </w:pPr>
    </w:p>
    <w:p w:rsidR="00CF25D9" w:rsidRDefault="00CF25D9">
      <w:pPr>
        <w:jc w:val="both"/>
      </w:pPr>
    </w:p>
    <w:p w:rsidR="00976ADC" w:rsidRDefault="00976ADC">
      <w:pPr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Р.Р.Каримов </w:t>
      </w:r>
    </w:p>
    <w:p w:rsidR="00976ADC" w:rsidRDefault="00976ADC">
      <w:pPr>
        <w:jc w:val="both"/>
      </w:pPr>
      <w:r>
        <w:tab/>
      </w: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6937C9" w:rsidRDefault="006937C9">
      <w:pPr>
        <w:jc w:val="both"/>
      </w:pPr>
    </w:p>
    <w:p w:rsidR="00976ADC" w:rsidRDefault="00976ADC">
      <w:pPr>
        <w:jc w:val="both"/>
      </w:pPr>
    </w:p>
    <w:p w:rsidR="00976ADC" w:rsidRDefault="00976ADC">
      <w:pPr>
        <w:jc w:val="both"/>
      </w:pPr>
    </w:p>
    <w:p w:rsidR="005725AE" w:rsidRDefault="005725AE">
      <w:pPr>
        <w:jc w:val="both"/>
      </w:pPr>
    </w:p>
    <w:p w:rsidR="005725AE" w:rsidRDefault="005725AE">
      <w:pPr>
        <w:jc w:val="both"/>
      </w:pPr>
    </w:p>
    <w:p w:rsidR="00976ADC" w:rsidRDefault="00976ADC" w:rsidP="00841411">
      <w:pPr>
        <w:ind w:left="5664"/>
        <w:jc w:val="right"/>
        <w:rPr>
          <w:sz w:val="24"/>
        </w:rPr>
      </w:pPr>
      <w:r>
        <w:rPr>
          <w:sz w:val="24"/>
        </w:rPr>
        <w:lastRenderedPageBreak/>
        <w:t xml:space="preserve">Приложение 1 </w:t>
      </w:r>
    </w:p>
    <w:p w:rsidR="00976ADC" w:rsidRDefault="00976ADC" w:rsidP="00841411">
      <w:pPr>
        <w:ind w:left="5664"/>
        <w:jc w:val="right"/>
        <w:rPr>
          <w:sz w:val="24"/>
        </w:rPr>
      </w:pPr>
      <w:r>
        <w:rPr>
          <w:sz w:val="24"/>
        </w:rPr>
        <w:t xml:space="preserve">к </w:t>
      </w:r>
      <w:r w:rsidR="004507E2">
        <w:rPr>
          <w:sz w:val="24"/>
        </w:rPr>
        <w:t xml:space="preserve">постановлению </w:t>
      </w:r>
      <w:r w:rsidR="00841411">
        <w:rPr>
          <w:sz w:val="24"/>
        </w:rPr>
        <w:t xml:space="preserve"> администрации</w:t>
      </w:r>
    </w:p>
    <w:p w:rsidR="00976ADC" w:rsidRDefault="00841411" w:rsidP="00841411">
      <w:pPr>
        <w:ind w:left="5664"/>
        <w:jc w:val="right"/>
        <w:rPr>
          <w:sz w:val="24"/>
        </w:rPr>
      </w:pPr>
      <w:r>
        <w:rPr>
          <w:sz w:val="24"/>
        </w:rPr>
        <w:t>от «___»__________2010</w:t>
      </w:r>
      <w:r w:rsidR="00976ADC">
        <w:rPr>
          <w:sz w:val="24"/>
        </w:rPr>
        <w:t>г. №____</w:t>
      </w:r>
    </w:p>
    <w:p w:rsidR="00976ADC" w:rsidRDefault="00976ADC" w:rsidP="0050182D"/>
    <w:p w:rsidR="00976ADC" w:rsidRDefault="00976ADC">
      <w:pPr>
        <w:jc w:val="center"/>
      </w:pPr>
    </w:p>
    <w:p w:rsidR="006937C9" w:rsidRDefault="006937C9">
      <w:pPr>
        <w:jc w:val="center"/>
      </w:pPr>
    </w:p>
    <w:p w:rsidR="00976ADC" w:rsidRPr="00841411" w:rsidRDefault="00976ADC">
      <w:pPr>
        <w:jc w:val="center"/>
        <w:rPr>
          <w:b/>
        </w:rPr>
      </w:pPr>
      <w:proofErr w:type="gramStart"/>
      <w:r w:rsidRPr="00841411">
        <w:rPr>
          <w:b/>
        </w:rPr>
        <w:t>Р</w:t>
      </w:r>
      <w:proofErr w:type="gramEnd"/>
      <w:r w:rsidRPr="00841411">
        <w:rPr>
          <w:b/>
        </w:rPr>
        <w:t xml:space="preserve"> А З М Е Р Ы</w:t>
      </w:r>
    </w:p>
    <w:p w:rsidR="00976ADC" w:rsidRDefault="00976ADC">
      <w:pPr>
        <w:jc w:val="center"/>
      </w:pPr>
      <w:r>
        <w:t>должностных окладов лиц, занимающих должности,</w:t>
      </w:r>
    </w:p>
    <w:p w:rsidR="00976ADC" w:rsidRDefault="00976ADC">
      <w:pPr>
        <w:jc w:val="center"/>
      </w:pPr>
      <w:proofErr w:type="gramStart"/>
      <w:r>
        <w:t>не отнесенные к должностям муниципальной службы,</w:t>
      </w:r>
      <w:proofErr w:type="gramEnd"/>
    </w:p>
    <w:p w:rsidR="00976ADC" w:rsidRDefault="00976ADC">
      <w:pPr>
        <w:jc w:val="center"/>
      </w:pPr>
      <w:r>
        <w:t xml:space="preserve">и </w:t>
      </w:r>
      <w:proofErr w:type="gramStart"/>
      <w:r>
        <w:t>осуществляющих</w:t>
      </w:r>
      <w:proofErr w:type="gramEnd"/>
      <w:r>
        <w:t xml:space="preserve"> технического обеспечение деятельности</w:t>
      </w:r>
    </w:p>
    <w:p w:rsidR="00976ADC" w:rsidRDefault="00976ADC">
      <w:pPr>
        <w:jc w:val="center"/>
      </w:pPr>
      <w:r>
        <w:t>органов местного самоуправления муниципального</w:t>
      </w:r>
    </w:p>
    <w:p w:rsidR="00976ADC" w:rsidRDefault="00976ADC">
      <w:pPr>
        <w:jc w:val="center"/>
      </w:pPr>
      <w:r>
        <w:t>образования городского поселения Игрим</w:t>
      </w:r>
    </w:p>
    <w:p w:rsidR="00976ADC" w:rsidRDefault="00976ADC"/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6720"/>
        <w:gridCol w:w="1540"/>
      </w:tblGrid>
      <w:tr w:rsidR="00976ADC" w:rsidRPr="00B407BC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976ADC" w:rsidRPr="00B407BC" w:rsidRDefault="00976ADC">
            <w:pPr>
              <w:jc w:val="center"/>
              <w:rPr>
                <w:sz w:val="24"/>
              </w:rPr>
            </w:pPr>
            <w:r w:rsidRPr="00B407BC">
              <w:rPr>
                <w:sz w:val="24"/>
              </w:rPr>
              <w:t>№</w:t>
            </w:r>
          </w:p>
        </w:tc>
        <w:tc>
          <w:tcPr>
            <w:tcW w:w="6720" w:type="dxa"/>
          </w:tcPr>
          <w:p w:rsidR="00976ADC" w:rsidRPr="00B407BC" w:rsidRDefault="00976ADC">
            <w:pPr>
              <w:jc w:val="center"/>
              <w:rPr>
                <w:sz w:val="24"/>
              </w:rPr>
            </w:pPr>
            <w:r w:rsidRPr="00B407BC">
              <w:rPr>
                <w:sz w:val="24"/>
              </w:rPr>
              <w:t>Наименование должностей</w:t>
            </w:r>
          </w:p>
        </w:tc>
        <w:tc>
          <w:tcPr>
            <w:tcW w:w="1540" w:type="dxa"/>
          </w:tcPr>
          <w:p w:rsidR="00976ADC" w:rsidRPr="00B407BC" w:rsidRDefault="00976ADC">
            <w:pPr>
              <w:jc w:val="center"/>
              <w:rPr>
                <w:sz w:val="24"/>
              </w:rPr>
            </w:pPr>
            <w:r w:rsidRPr="00B407BC">
              <w:rPr>
                <w:sz w:val="24"/>
              </w:rPr>
              <w:t>Оклад (руб).</w:t>
            </w:r>
          </w:p>
          <w:p w:rsidR="00976ADC" w:rsidRPr="00B407BC" w:rsidRDefault="00976ADC">
            <w:pPr>
              <w:jc w:val="center"/>
              <w:rPr>
                <w:sz w:val="24"/>
              </w:rPr>
            </w:pPr>
          </w:p>
        </w:tc>
      </w:tr>
      <w:tr w:rsidR="00976ADC" w:rsidRPr="00EE37AC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976ADC" w:rsidRPr="00EE37AC" w:rsidRDefault="00976ADC">
            <w:pPr>
              <w:jc w:val="center"/>
            </w:pPr>
            <w:r w:rsidRPr="00EE37AC">
              <w:t>1</w:t>
            </w:r>
          </w:p>
        </w:tc>
        <w:tc>
          <w:tcPr>
            <w:tcW w:w="6720" w:type="dxa"/>
          </w:tcPr>
          <w:p w:rsidR="00976ADC" w:rsidRPr="00EE37AC" w:rsidRDefault="00976ADC" w:rsidP="00B407BC">
            <w:r w:rsidRPr="00EE37AC">
              <w:t>Главный бухгалтер</w:t>
            </w:r>
          </w:p>
        </w:tc>
        <w:tc>
          <w:tcPr>
            <w:tcW w:w="1540" w:type="dxa"/>
          </w:tcPr>
          <w:p w:rsidR="00976ADC" w:rsidRPr="00EE37AC" w:rsidRDefault="00B407BC" w:rsidP="00B407BC">
            <w:pPr>
              <w:jc w:val="center"/>
            </w:pPr>
            <w:r w:rsidRPr="00EE37AC">
              <w:t>2800-00</w:t>
            </w:r>
          </w:p>
        </w:tc>
      </w:tr>
      <w:tr w:rsidR="00B407BC" w:rsidRPr="00EE37AC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B407BC" w:rsidRPr="00EE37AC" w:rsidRDefault="00B407BC">
            <w:pPr>
              <w:jc w:val="center"/>
            </w:pPr>
            <w:r w:rsidRPr="00EE37AC">
              <w:t>2</w:t>
            </w:r>
          </w:p>
        </w:tc>
        <w:tc>
          <w:tcPr>
            <w:tcW w:w="6720" w:type="dxa"/>
          </w:tcPr>
          <w:p w:rsidR="00B407BC" w:rsidRPr="00EE37AC" w:rsidRDefault="00B407BC">
            <w:r w:rsidRPr="00EE37AC">
              <w:t>заместитель главного бухгалтера</w:t>
            </w:r>
          </w:p>
        </w:tc>
        <w:tc>
          <w:tcPr>
            <w:tcW w:w="1540" w:type="dxa"/>
          </w:tcPr>
          <w:p w:rsidR="00B407BC" w:rsidRPr="00EE37AC" w:rsidRDefault="00B407BC" w:rsidP="00B407BC">
            <w:pPr>
              <w:jc w:val="center"/>
            </w:pPr>
            <w:r w:rsidRPr="00EE37AC">
              <w:t>2150-00</w:t>
            </w:r>
          </w:p>
        </w:tc>
      </w:tr>
      <w:tr w:rsidR="00976ADC" w:rsidRPr="00EE37AC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976ADC" w:rsidRPr="00EE37AC" w:rsidRDefault="00976ADC">
            <w:pPr>
              <w:jc w:val="center"/>
            </w:pPr>
            <w:r w:rsidRPr="00EE37AC">
              <w:t>3</w:t>
            </w:r>
          </w:p>
        </w:tc>
        <w:tc>
          <w:tcPr>
            <w:tcW w:w="6720" w:type="dxa"/>
          </w:tcPr>
          <w:p w:rsidR="00976ADC" w:rsidRPr="00EE37AC" w:rsidRDefault="00976ADC" w:rsidP="00B407BC">
            <w:r w:rsidRPr="00EE37AC">
              <w:t xml:space="preserve">Инженер </w:t>
            </w:r>
          </w:p>
        </w:tc>
        <w:tc>
          <w:tcPr>
            <w:tcW w:w="1540" w:type="dxa"/>
          </w:tcPr>
          <w:p w:rsidR="00976ADC" w:rsidRPr="00EE37AC" w:rsidRDefault="00B407BC" w:rsidP="00B407BC">
            <w:pPr>
              <w:jc w:val="center"/>
            </w:pPr>
            <w:r w:rsidRPr="00EE37AC">
              <w:t>1800-00</w:t>
            </w:r>
          </w:p>
        </w:tc>
      </w:tr>
      <w:tr w:rsidR="00976ADC" w:rsidRPr="00EE37AC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976ADC" w:rsidRPr="00EE37AC" w:rsidRDefault="00976ADC">
            <w:pPr>
              <w:jc w:val="center"/>
            </w:pPr>
            <w:r w:rsidRPr="00EE37AC">
              <w:t>4</w:t>
            </w:r>
          </w:p>
        </w:tc>
        <w:tc>
          <w:tcPr>
            <w:tcW w:w="6720" w:type="dxa"/>
          </w:tcPr>
          <w:p w:rsidR="00976ADC" w:rsidRPr="00EE37AC" w:rsidRDefault="00976ADC" w:rsidP="00B407BC">
            <w:r w:rsidRPr="00EE37AC">
              <w:t>Бухгалтер</w:t>
            </w:r>
          </w:p>
        </w:tc>
        <w:tc>
          <w:tcPr>
            <w:tcW w:w="1540" w:type="dxa"/>
          </w:tcPr>
          <w:p w:rsidR="00976ADC" w:rsidRPr="00EE37AC" w:rsidRDefault="00B407BC" w:rsidP="00B407BC">
            <w:pPr>
              <w:jc w:val="center"/>
            </w:pPr>
            <w:r w:rsidRPr="00EE37AC">
              <w:t>1800-00</w:t>
            </w:r>
          </w:p>
        </w:tc>
      </w:tr>
      <w:tr w:rsidR="00B407BC" w:rsidRPr="00EE37AC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B407BC" w:rsidRPr="00EE37AC" w:rsidRDefault="00EE37AC">
            <w:pPr>
              <w:jc w:val="center"/>
            </w:pPr>
            <w:r w:rsidRPr="00EE37AC">
              <w:t>5</w:t>
            </w:r>
          </w:p>
        </w:tc>
        <w:tc>
          <w:tcPr>
            <w:tcW w:w="6720" w:type="dxa"/>
          </w:tcPr>
          <w:p w:rsidR="00B407BC" w:rsidRPr="00EE37AC" w:rsidRDefault="00B407BC" w:rsidP="00B45F3C">
            <w:r w:rsidRPr="00EE37AC">
              <w:t>Старший инспектор</w:t>
            </w:r>
          </w:p>
        </w:tc>
        <w:tc>
          <w:tcPr>
            <w:tcW w:w="1540" w:type="dxa"/>
          </w:tcPr>
          <w:p w:rsidR="00B407BC" w:rsidRPr="00EE37AC" w:rsidRDefault="00B407BC" w:rsidP="00B407BC">
            <w:pPr>
              <w:jc w:val="center"/>
            </w:pPr>
            <w:r w:rsidRPr="00EE37AC">
              <w:t>1800-00</w:t>
            </w:r>
          </w:p>
        </w:tc>
      </w:tr>
      <w:tr w:rsidR="00B407BC" w:rsidRPr="00EE37AC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B407BC" w:rsidRPr="00EE37AC" w:rsidRDefault="00EE37AC">
            <w:pPr>
              <w:jc w:val="center"/>
            </w:pPr>
            <w:r w:rsidRPr="00EE37AC">
              <w:t>6</w:t>
            </w:r>
          </w:p>
        </w:tc>
        <w:tc>
          <w:tcPr>
            <w:tcW w:w="6720" w:type="dxa"/>
          </w:tcPr>
          <w:p w:rsidR="00B407BC" w:rsidRPr="00EE37AC" w:rsidRDefault="00B407BC" w:rsidP="00B45F3C">
            <w:r w:rsidRPr="00EE37AC">
              <w:t>инспектор</w:t>
            </w:r>
          </w:p>
        </w:tc>
        <w:tc>
          <w:tcPr>
            <w:tcW w:w="1540" w:type="dxa"/>
          </w:tcPr>
          <w:p w:rsidR="00B407BC" w:rsidRPr="00EE37AC" w:rsidRDefault="00B407BC" w:rsidP="00B407BC">
            <w:pPr>
              <w:jc w:val="center"/>
            </w:pPr>
            <w:r w:rsidRPr="00EE37AC">
              <w:t>1705-00</w:t>
            </w:r>
          </w:p>
        </w:tc>
      </w:tr>
      <w:tr w:rsidR="00EE37AC" w:rsidRPr="00EE37AC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EE37AC" w:rsidRPr="00EE37AC" w:rsidRDefault="00EE37AC">
            <w:pPr>
              <w:jc w:val="center"/>
            </w:pPr>
            <w:r w:rsidRPr="00EE37AC">
              <w:t>7</w:t>
            </w:r>
          </w:p>
        </w:tc>
        <w:tc>
          <w:tcPr>
            <w:tcW w:w="6720" w:type="dxa"/>
          </w:tcPr>
          <w:p w:rsidR="00EE37AC" w:rsidRPr="00EE37AC" w:rsidRDefault="00EE37AC" w:rsidP="00B45F3C">
            <w:r w:rsidRPr="00EE37AC">
              <w:t>Заведующая хозяйством, машинистка</w:t>
            </w:r>
            <w:r w:rsidR="00D2699E">
              <w:t>,  староста</w:t>
            </w:r>
          </w:p>
        </w:tc>
        <w:tc>
          <w:tcPr>
            <w:tcW w:w="1540" w:type="dxa"/>
          </w:tcPr>
          <w:p w:rsidR="00EE37AC" w:rsidRPr="00EE37AC" w:rsidRDefault="00EE37AC" w:rsidP="00B407BC">
            <w:pPr>
              <w:jc w:val="center"/>
            </w:pPr>
            <w:r w:rsidRPr="00EE37AC">
              <w:t>1600-00</w:t>
            </w:r>
          </w:p>
        </w:tc>
      </w:tr>
    </w:tbl>
    <w:p w:rsidR="00BF2C00" w:rsidRDefault="00BF2C00" w:rsidP="00DC0254">
      <w:pPr>
        <w:rPr>
          <w:sz w:val="24"/>
        </w:rPr>
      </w:pPr>
    </w:p>
    <w:p w:rsidR="004507E2" w:rsidRDefault="004507E2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6937C9" w:rsidRDefault="006937C9" w:rsidP="00841411">
      <w:pPr>
        <w:ind w:left="5664"/>
        <w:jc w:val="right"/>
        <w:rPr>
          <w:sz w:val="24"/>
        </w:rPr>
      </w:pPr>
    </w:p>
    <w:p w:rsidR="00976ADC" w:rsidRDefault="00976ADC" w:rsidP="00841411">
      <w:pPr>
        <w:ind w:left="5664"/>
        <w:jc w:val="right"/>
        <w:rPr>
          <w:sz w:val="24"/>
        </w:rPr>
      </w:pPr>
      <w:r>
        <w:rPr>
          <w:sz w:val="24"/>
        </w:rPr>
        <w:t xml:space="preserve">Приложение 2 </w:t>
      </w:r>
    </w:p>
    <w:p w:rsidR="00976ADC" w:rsidRDefault="00976ADC" w:rsidP="00841411">
      <w:pPr>
        <w:ind w:left="5664"/>
        <w:jc w:val="right"/>
        <w:rPr>
          <w:sz w:val="24"/>
        </w:rPr>
      </w:pPr>
      <w:r>
        <w:rPr>
          <w:sz w:val="24"/>
        </w:rPr>
        <w:t xml:space="preserve">к </w:t>
      </w:r>
      <w:r w:rsidR="004507E2">
        <w:rPr>
          <w:sz w:val="24"/>
        </w:rPr>
        <w:t>постановлению</w:t>
      </w:r>
      <w:r w:rsidR="00EE37AC">
        <w:rPr>
          <w:sz w:val="24"/>
        </w:rPr>
        <w:t xml:space="preserve"> администрации</w:t>
      </w:r>
    </w:p>
    <w:p w:rsidR="00976ADC" w:rsidRDefault="00EE37AC" w:rsidP="00841411">
      <w:pPr>
        <w:ind w:left="4956" w:firstLine="708"/>
        <w:jc w:val="right"/>
      </w:pPr>
      <w:r>
        <w:rPr>
          <w:sz w:val="24"/>
        </w:rPr>
        <w:t>от «___»__________2010</w:t>
      </w:r>
      <w:r w:rsidR="00976ADC">
        <w:rPr>
          <w:sz w:val="24"/>
        </w:rPr>
        <w:t>г. №____</w:t>
      </w:r>
    </w:p>
    <w:p w:rsidR="00976ADC" w:rsidRDefault="00976ADC"/>
    <w:p w:rsidR="00976ADC" w:rsidRPr="00841411" w:rsidRDefault="00976ADC">
      <w:pPr>
        <w:jc w:val="center"/>
        <w:rPr>
          <w:b/>
        </w:rPr>
      </w:pPr>
      <w:proofErr w:type="gramStart"/>
      <w:r w:rsidRPr="00841411">
        <w:rPr>
          <w:b/>
        </w:rPr>
        <w:t>П</w:t>
      </w:r>
      <w:proofErr w:type="gramEnd"/>
      <w:r w:rsidRPr="00841411">
        <w:rPr>
          <w:b/>
        </w:rPr>
        <w:t xml:space="preserve"> О Л О Ж Е Н И Е</w:t>
      </w:r>
    </w:p>
    <w:p w:rsidR="00976ADC" w:rsidRDefault="00976ADC">
      <w:pPr>
        <w:jc w:val="center"/>
      </w:pPr>
      <w:r>
        <w:t>о премировании лиц, занимающих должности,</w:t>
      </w:r>
    </w:p>
    <w:p w:rsidR="00976ADC" w:rsidRDefault="00976ADC">
      <w:pPr>
        <w:jc w:val="center"/>
      </w:pPr>
      <w:proofErr w:type="gramStart"/>
      <w:r>
        <w:t>не отнесенные к должностям муниципальной службы,</w:t>
      </w:r>
      <w:proofErr w:type="gramEnd"/>
    </w:p>
    <w:p w:rsidR="00976ADC" w:rsidRDefault="00976ADC">
      <w:pPr>
        <w:jc w:val="center"/>
      </w:pPr>
      <w:r>
        <w:t>и осуществляющих техническое обеспечение деятельности органов</w:t>
      </w:r>
    </w:p>
    <w:p w:rsidR="00976ADC" w:rsidRDefault="00976ADC">
      <w:pPr>
        <w:jc w:val="center"/>
      </w:pPr>
      <w:r>
        <w:t>местного самоуправления муниципального образования</w:t>
      </w:r>
    </w:p>
    <w:p w:rsidR="00976ADC" w:rsidRDefault="00976ADC">
      <w:pPr>
        <w:jc w:val="center"/>
      </w:pPr>
      <w:r>
        <w:t>городское поселение Игрим</w:t>
      </w:r>
    </w:p>
    <w:p w:rsidR="00976ADC" w:rsidRDefault="00976ADC"/>
    <w:p w:rsidR="00976ADC" w:rsidRDefault="00976ADC">
      <w:pPr>
        <w:pStyle w:val="a3"/>
      </w:pPr>
      <w:r>
        <w:tab/>
      </w:r>
      <w:proofErr w:type="gramStart"/>
      <w:r>
        <w:t>Премирование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 (далее – муниципальные органы), осуществляется за качественное и своевременное выполнение трудовых обязанностей, инициативность, дисциплинированность в целях материального стимулирования, повышения эффективности и качества труда.</w:t>
      </w:r>
      <w:proofErr w:type="gramEnd"/>
    </w:p>
    <w:p w:rsidR="00976ADC" w:rsidRDefault="00976ADC">
      <w:pPr>
        <w:pStyle w:val="a3"/>
      </w:pPr>
    </w:p>
    <w:p w:rsidR="00976ADC" w:rsidRPr="00841411" w:rsidRDefault="00976ADC">
      <w:pPr>
        <w:pStyle w:val="a3"/>
        <w:jc w:val="center"/>
        <w:rPr>
          <w:b/>
        </w:rPr>
      </w:pPr>
      <w:r w:rsidRPr="00841411">
        <w:rPr>
          <w:b/>
          <w:lang w:val="en-US"/>
        </w:rPr>
        <w:t>I</w:t>
      </w:r>
      <w:r w:rsidRPr="00841411">
        <w:rPr>
          <w:b/>
        </w:rPr>
        <w:t>.Общие положения</w:t>
      </w:r>
    </w:p>
    <w:p w:rsidR="00976ADC" w:rsidRDefault="00976ADC">
      <w:pPr>
        <w:pStyle w:val="a3"/>
      </w:pPr>
      <w:r>
        <w:tab/>
      </w:r>
      <w:proofErr w:type="gramStart"/>
      <w:r>
        <w:t xml:space="preserve">Настоящее Положение распространяется на лиц, занимающих должности, не отнесенные к должностям муниципальной службы, и осуществляющие техническое обеспечение деятельности органов местного самоуправления (далее – работники), заработная плата которых полностью финансируется из бюджета </w:t>
      </w:r>
      <w:r w:rsidR="005725AE" w:rsidRPr="005725AE">
        <w:rPr>
          <w:iCs/>
        </w:rPr>
        <w:t>городского поселения Игрим</w:t>
      </w:r>
      <w:r>
        <w:rPr>
          <w:i/>
          <w:iCs/>
        </w:rPr>
        <w:t>,</w:t>
      </w:r>
      <w:r>
        <w:t xml:space="preserve"> за исключением работников, находящихся в отпуске без сохранения заработной платы, в том числе по уходу за ребенком (кроме кратковременных отпусков до 7 дней).</w:t>
      </w:r>
      <w:proofErr w:type="gramEnd"/>
    </w:p>
    <w:p w:rsidR="00976ADC" w:rsidRDefault="00976ADC">
      <w:pPr>
        <w:pStyle w:val="a3"/>
      </w:pPr>
    </w:p>
    <w:p w:rsidR="00976ADC" w:rsidRPr="00841411" w:rsidRDefault="00976ADC">
      <w:pPr>
        <w:pStyle w:val="a3"/>
        <w:jc w:val="center"/>
        <w:rPr>
          <w:b/>
        </w:rPr>
      </w:pPr>
      <w:r w:rsidRPr="00841411">
        <w:rPr>
          <w:b/>
          <w:lang w:val="en-US"/>
        </w:rPr>
        <w:t>II</w:t>
      </w:r>
      <w:r w:rsidRPr="00841411">
        <w:rPr>
          <w:b/>
        </w:rPr>
        <w:t>. Текущее премирование</w:t>
      </w:r>
    </w:p>
    <w:p w:rsidR="00976ADC" w:rsidRDefault="00976ADC">
      <w:pPr>
        <w:pStyle w:val="a3"/>
        <w:ind w:firstLine="708"/>
      </w:pPr>
      <w:r>
        <w:t>2.1.Порядок и размер премирования:</w:t>
      </w:r>
    </w:p>
    <w:p w:rsidR="00976ADC" w:rsidRDefault="00976ADC">
      <w:pPr>
        <w:pStyle w:val="a3"/>
      </w:pPr>
      <w:r>
        <w:t>2.1.1. Премирование по результатам работы за месяц осуществляется ежемесячно за счет фонда оплаты труда. Максимальный размер премии составляет 115 процентов от установленного должностного оклада с учетом надбавок и доплат к нему.</w:t>
      </w:r>
    </w:p>
    <w:p w:rsidR="00976ADC" w:rsidRDefault="00976ADC">
      <w:pPr>
        <w:pStyle w:val="a3"/>
      </w:pPr>
      <w:r>
        <w:t>2.2.2.Премия выплачивается за фактически отработанное время в календарном месяце, в том числе служащим, проработавшим неполный календарный месяц, по следующим причинам:</w:t>
      </w:r>
    </w:p>
    <w:p w:rsidR="00976ADC" w:rsidRDefault="00976ADC">
      <w:pPr>
        <w:pStyle w:val="a3"/>
        <w:numPr>
          <w:ilvl w:val="0"/>
          <w:numId w:val="1"/>
        </w:numPr>
      </w:pPr>
      <w:r>
        <w:t xml:space="preserve">увольнение </w:t>
      </w:r>
      <w:proofErr w:type="gramStart"/>
      <w:r>
        <w:t>с работы по собственному желанию в связи с призывам на службу</w:t>
      </w:r>
      <w:proofErr w:type="gramEnd"/>
      <w:r>
        <w:t xml:space="preserve"> в армию;</w:t>
      </w:r>
    </w:p>
    <w:p w:rsidR="00976ADC" w:rsidRDefault="00976ADC">
      <w:pPr>
        <w:pStyle w:val="a3"/>
        <w:numPr>
          <w:ilvl w:val="0"/>
          <w:numId w:val="1"/>
        </w:numPr>
      </w:pPr>
      <w:r>
        <w:t>уходом на пенсию;</w:t>
      </w:r>
    </w:p>
    <w:p w:rsidR="00976ADC" w:rsidRDefault="00976ADC">
      <w:pPr>
        <w:pStyle w:val="a3"/>
        <w:numPr>
          <w:ilvl w:val="0"/>
          <w:numId w:val="1"/>
        </w:numPr>
      </w:pPr>
      <w:r>
        <w:t>поступлением в учебное заведение;</w:t>
      </w:r>
    </w:p>
    <w:p w:rsidR="00976ADC" w:rsidRDefault="00976ADC">
      <w:pPr>
        <w:pStyle w:val="a3"/>
        <w:numPr>
          <w:ilvl w:val="0"/>
          <w:numId w:val="1"/>
        </w:numPr>
      </w:pPr>
      <w:r>
        <w:t>переходом на выборную должность;</w:t>
      </w:r>
    </w:p>
    <w:p w:rsidR="005725AE" w:rsidRPr="005725AE" w:rsidRDefault="00976ADC" w:rsidP="005725AE">
      <w:pPr>
        <w:pStyle w:val="a3"/>
        <w:numPr>
          <w:ilvl w:val="0"/>
          <w:numId w:val="1"/>
        </w:numPr>
        <w:rPr>
          <w:i/>
          <w:iCs/>
        </w:rPr>
      </w:pPr>
      <w:r>
        <w:t xml:space="preserve">переводом в иной муниципальный орган </w:t>
      </w:r>
    </w:p>
    <w:p w:rsidR="00976ADC" w:rsidRPr="005725AE" w:rsidRDefault="00976ADC" w:rsidP="005725AE">
      <w:pPr>
        <w:pStyle w:val="a3"/>
        <w:numPr>
          <w:ilvl w:val="0"/>
          <w:numId w:val="1"/>
        </w:numPr>
        <w:rPr>
          <w:i/>
          <w:iCs/>
        </w:rPr>
      </w:pPr>
      <w:r>
        <w:t>ликвидацией муниципального органа;</w:t>
      </w:r>
    </w:p>
    <w:p w:rsidR="00976ADC" w:rsidRPr="004507E2" w:rsidRDefault="00976ADC">
      <w:pPr>
        <w:pStyle w:val="a3"/>
        <w:numPr>
          <w:ilvl w:val="0"/>
          <w:numId w:val="1"/>
        </w:numPr>
        <w:rPr>
          <w:i/>
          <w:iCs/>
        </w:rPr>
      </w:pPr>
      <w:r>
        <w:t>сокращение  численности или штата работников;</w:t>
      </w:r>
    </w:p>
    <w:p w:rsidR="004507E2" w:rsidRDefault="004507E2" w:rsidP="004507E2">
      <w:pPr>
        <w:pStyle w:val="a3"/>
        <w:ind w:left="720"/>
        <w:rPr>
          <w:i/>
          <w:iCs/>
        </w:rPr>
      </w:pPr>
    </w:p>
    <w:p w:rsidR="00976ADC" w:rsidRDefault="00976ADC">
      <w:pPr>
        <w:pStyle w:val="a3"/>
        <w:numPr>
          <w:ilvl w:val="0"/>
          <w:numId w:val="1"/>
        </w:numPr>
        <w:rPr>
          <w:i/>
          <w:iCs/>
        </w:rPr>
      </w:pPr>
      <w:r>
        <w:t>изменением существенных условий трудового договора.</w:t>
      </w:r>
    </w:p>
    <w:p w:rsidR="00976ADC" w:rsidRDefault="00976ADC">
      <w:pPr>
        <w:pStyle w:val="a3"/>
      </w:pPr>
      <w:r>
        <w:t>2.1.3.Фактически отработанное время для расчета размера премии определяется согласно табелю учета рабочего времени.</w:t>
      </w:r>
    </w:p>
    <w:p w:rsidR="00976ADC" w:rsidRDefault="00976ADC">
      <w:pPr>
        <w:pStyle w:val="a3"/>
        <w:ind w:firstLine="708"/>
      </w:pPr>
      <w:r>
        <w:t>2.2.Условия текущего премирования.</w:t>
      </w:r>
    </w:p>
    <w:p w:rsidR="00976ADC" w:rsidRDefault="00976ADC">
      <w:pPr>
        <w:pStyle w:val="a3"/>
      </w:pPr>
      <w:r>
        <w:tab/>
        <w:t>Премирование в максимальном размере осуществляется при выполнении следующих условий:</w:t>
      </w:r>
    </w:p>
    <w:p w:rsidR="00976ADC" w:rsidRDefault="00976ADC">
      <w:pPr>
        <w:pStyle w:val="a3"/>
      </w:pPr>
      <w:r>
        <w:t>2.2.1.Качественное, своевременное выполнение функциональных обязанностей, определенных утвержденными положениями об отделах, службах и должностными инструкциями, качественная подготовка документов.</w:t>
      </w:r>
    </w:p>
    <w:p w:rsidR="00976ADC" w:rsidRDefault="00976ADC">
      <w:pPr>
        <w:pStyle w:val="a3"/>
      </w:pPr>
      <w:r>
        <w:t>2.2.2.Качественное, своевременное выполнение планов работы, постановления, распоряжений и поручений главы поселения Игрим, курирующих заместителей главы поселения, непосредственного руководителя по вопросам, входящим в компетенцию служащего.</w:t>
      </w:r>
    </w:p>
    <w:p w:rsidR="00976ADC" w:rsidRDefault="00976ADC">
      <w:pPr>
        <w:pStyle w:val="a3"/>
      </w:pPr>
      <w:r>
        <w:t>2.2.3.Квалифицированннные, в установленный срок подготовка и оформление отчетных, финансовых и иных документов.</w:t>
      </w:r>
    </w:p>
    <w:p w:rsidR="00976ADC" w:rsidRDefault="00976ADC">
      <w:pPr>
        <w:pStyle w:val="a3"/>
      </w:pPr>
      <w:r>
        <w:t>2.2.4.Проявленная инициатива в выполнении должностных обязанностей и внесение предложений для более качественного и полного решения вопросов.</w:t>
      </w:r>
    </w:p>
    <w:p w:rsidR="00976ADC" w:rsidRDefault="00976ADC">
      <w:pPr>
        <w:pStyle w:val="a3"/>
      </w:pPr>
      <w:r>
        <w:t>2.2.5.Соблюдение трудовой дисциплины, умение организовать работу, эмоциональная выдержка, бесконфликтность, создание здоровой, деловой обстановки в коллективе.</w:t>
      </w:r>
    </w:p>
    <w:p w:rsidR="00976ADC" w:rsidRDefault="00976ADC">
      <w:pPr>
        <w:pStyle w:val="a3"/>
      </w:pPr>
      <w:r>
        <w:tab/>
        <w:t>2.3.Порядок установления размера премии:</w:t>
      </w:r>
    </w:p>
    <w:p w:rsidR="00976ADC" w:rsidRDefault="00976ADC">
      <w:pPr>
        <w:pStyle w:val="a3"/>
      </w:pPr>
      <w:r>
        <w:t>2.3.1.Ежемесячно, до 25 числа текущего месяца, Глава поселения, руководитель структурного органа определяет размер премии с учетом предложений руководителя подразделения и представляет в соответствующие бухгалтерии информацию о размере премирования каждого работника.</w:t>
      </w:r>
    </w:p>
    <w:p w:rsidR="00976ADC" w:rsidRDefault="00976ADC">
      <w:pPr>
        <w:pStyle w:val="a3"/>
      </w:pPr>
      <w:r>
        <w:t>2.3.2.Размер премии оформляется ведомостью на премирование по форме согласно приложению к настоящему Положению. В случае снижения премии в ведомости на премирование указывается причина снижения премии.</w:t>
      </w:r>
    </w:p>
    <w:p w:rsidR="00976ADC" w:rsidRDefault="00976ADC">
      <w:pPr>
        <w:pStyle w:val="a3"/>
      </w:pPr>
      <w:r>
        <w:t>2.3.3.Перечень упущения, за которые производится снижение размера премии:</w:t>
      </w:r>
    </w:p>
    <w:p w:rsidR="00976ADC" w:rsidRDefault="00976ADC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6880"/>
        <w:gridCol w:w="2466"/>
      </w:tblGrid>
      <w:tr w:rsidR="00976ADC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976ADC" w:rsidRDefault="00976ADC">
            <w:pPr>
              <w:pStyle w:val="a3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7000" w:type="dxa"/>
          </w:tcPr>
          <w:p w:rsidR="00976ADC" w:rsidRDefault="00976AD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Упущения</w:t>
            </w:r>
          </w:p>
        </w:tc>
        <w:tc>
          <w:tcPr>
            <w:tcW w:w="2488" w:type="dxa"/>
          </w:tcPr>
          <w:p w:rsidR="00976ADC" w:rsidRDefault="00976ADC">
            <w:pPr>
              <w:pStyle w:val="a3"/>
              <w:rPr>
                <w:sz w:val="22"/>
              </w:rPr>
            </w:pPr>
            <w:r>
              <w:rPr>
                <w:sz w:val="22"/>
              </w:rPr>
              <w:t>% снижения за каждый случай упущения (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% </w:t>
            </w:r>
            <w:proofErr w:type="gramStart"/>
            <w:r>
              <w:rPr>
                <w:sz w:val="22"/>
              </w:rPr>
              <w:t>от</w:t>
            </w:r>
            <w:proofErr w:type="gramEnd"/>
            <w:r>
              <w:rPr>
                <w:sz w:val="22"/>
              </w:rPr>
              <w:t xml:space="preserve"> максимального размера премии)</w:t>
            </w:r>
          </w:p>
        </w:tc>
      </w:tr>
      <w:tr w:rsidR="00976ADC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976ADC" w:rsidRDefault="00976A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0" w:type="dxa"/>
          </w:tcPr>
          <w:p w:rsidR="00976ADC" w:rsidRDefault="00976A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Некачественное, несвоевременное выполнение функциональных обязанностей, неквалифицированная  подготовка и оформление документов. Нарушение сроков предоставления установленной отчетности, предоставление неверной информации</w:t>
            </w:r>
          </w:p>
        </w:tc>
        <w:tc>
          <w:tcPr>
            <w:tcW w:w="2488" w:type="dxa"/>
          </w:tcPr>
          <w:p w:rsidR="00976ADC" w:rsidRDefault="00976AD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до 100 %</w:t>
            </w:r>
          </w:p>
        </w:tc>
      </w:tr>
      <w:tr w:rsidR="00976ADC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976ADC" w:rsidRDefault="00976A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0" w:type="dxa"/>
          </w:tcPr>
          <w:p w:rsidR="00976ADC" w:rsidRDefault="00976A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2488" w:type="dxa"/>
          </w:tcPr>
          <w:p w:rsidR="00976ADC" w:rsidRDefault="00976AD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до 100 %</w:t>
            </w:r>
          </w:p>
        </w:tc>
      </w:tr>
      <w:tr w:rsidR="00976ADC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976ADC" w:rsidRDefault="00976A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0" w:type="dxa"/>
          </w:tcPr>
          <w:p w:rsidR="00976ADC" w:rsidRDefault="00976A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Отсутствие проведения, несвоевременное или некачественное проведение инструктажа по технике безопасности, противопожарной безопасности</w:t>
            </w:r>
          </w:p>
        </w:tc>
        <w:tc>
          <w:tcPr>
            <w:tcW w:w="2488" w:type="dxa"/>
          </w:tcPr>
          <w:p w:rsidR="00976ADC" w:rsidRDefault="00976AD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до 100 %</w:t>
            </w:r>
          </w:p>
        </w:tc>
      </w:tr>
      <w:tr w:rsidR="00976ADC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976ADC" w:rsidRDefault="00976A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0" w:type="dxa"/>
          </w:tcPr>
          <w:p w:rsidR="00976ADC" w:rsidRDefault="00976A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Нарушение в учете материальных средств, допущение недостач, хищений, порчи имущества</w:t>
            </w:r>
          </w:p>
        </w:tc>
        <w:tc>
          <w:tcPr>
            <w:tcW w:w="2488" w:type="dxa"/>
          </w:tcPr>
          <w:p w:rsidR="00976ADC" w:rsidRDefault="00976AD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до 100 %</w:t>
            </w:r>
          </w:p>
        </w:tc>
      </w:tr>
      <w:tr w:rsidR="00976ADC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976ADC" w:rsidRDefault="00976A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0" w:type="dxa"/>
          </w:tcPr>
          <w:p w:rsidR="00976ADC" w:rsidRDefault="00976A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Невыполнение поручения вышестоящего руководителя</w:t>
            </w:r>
          </w:p>
        </w:tc>
        <w:tc>
          <w:tcPr>
            <w:tcW w:w="2488" w:type="dxa"/>
          </w:tcPr>
          <w:p w:rsidR="00976ADC" w:rsidRDefault="00976AD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до 100 %</w:t>
            </w:r>
          </w:p>
        </w:tc>
      </w:tr>
      <w:tr w:rsidR="00976ADC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976ADC" w:rsidRDefault="00976A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00" w:type="dxa"/>
          </w:tcPr>
          <w:p w:rsidR="00976ADC" w:rsidRDefault="00976AD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Отсутствие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работой подчиненных служб или </w:t>
            </w:r>
            <w:r>
              <w:rPr>
                <w:sz w:val="24"/>
              </w:rPr>
              <w:lastRenderedPageBreak/>
              <w:t>работников</w:t>
            </w:r>
          </w:p>
        </w:tc>
        <w:tc>
          <w:tcPr>
            <w:tcW w:w="2488" w:type="dxa"/>
          </w:tcPr>
          <w:p w:rsidR="00976ADC" w:rsidRDefault="00976AD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 50 %</w:t>
            </w:r>
          </w:p>
        </w:tc>
      </w:tr>
      <w:tr w:rsidR="00976ADC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976ADC" w:rsidRDefault="00976ADC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000" w:type="dxa"/>
          </w:tcPr>
          <w:p w:rsidR="00976ADC" w:rsidRDefault="00976A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Отсутствие на рабочем месте более трех часов в течение дня без уважительной причины</w:t>
            </w:r>
          </w:p>
        </w:tc>
        <w:tc>
          <w:tcPr>
            <w:tcW w:w="2488" w:type="dxa"/>
          </w:tcPr>
          <w:p w:rsidR="00976ADC" w:rsidRDefault="00976AD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до 100 %</w:t>
            </w:r>
          </w:p>
        </w:tc>
      </w:tr>
      <w:tr w:rsidR="00976ADC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976ADC" w:rsidRDefault="00976A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00" w:type="dxa"/>
          </w:tcPr>
          <w:p w:rsidR="00976ADC" w:rsidRDefault="00976A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Использование рабочего времени в личных целях без согласования с непосредственным руководителем</w:t>
            </w:r>
          </w:p>
        </w:tc>
        <w:tc>
          <w:tcPr>
            <w:tcW w:w="2488" w:type="dxa"/>
          </w:tcPr>
          <w:p w:rsidR="00976ADC" w:rsidRDefault="00976AD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до 50 %</w:t>
            </w:r>
          </w:p>
        </w:tc>
      </w:tr>
    </w:tbl>
    <w:p w:rsidR="00976ADC" w:rsidRDefault="00976ADC">
      <w:pPr>
        <w:pStyle w:val="a3"/>
      </w:pPr>
    </w:p>
    <w:p w:rsidR="00976ADC" w:rsidRDefault="00976ADC">
      <w:pPr>
        <w:pStyle w:val="a3"/>
      </w:pPr>
      <w:r>
        <w:t>2.3.4.Снижение премии р</w:t>
      </w:r>
      <w:r w:rsidR="00140B17">
        <w:t>аботникам оформляется распоряжением</w:t>
      </w:r>
      <w:r>
        <w:t xml:space="preserve"> Главы поселения, руководителя структурного подразделения на основании представленной служебной информации и ведомости на установление размера ежемесячной премии.</w:t>
      </w:r>
    </w:p>
    <w:p w:rsidR="00976ADC" w:rsidRDefault="00976ADC">
      <w:pPr>
        <w:pStyle w:val="a3"/>
        <w:ind w:firstLine="708"/>
      </w:pPr>
      <w:r>
        <w:t>Работники должны быть ознакомлены о размере премии и причине снижения премии под роспись и имеют право обжаловать решение о снижении премии в установленном законодательством порядке.</w:t>
      </w:r>
    </w:p>
    <w:p w:rsidR="00976ADC" w:rsidRDefault="00976ADC">
      <w:pPr>
        <w:pStyle w:val="a3"/>
        <w:ind w:firstLine="708"/>
      </w:pPr>
      <w:r>
        <w:t>Факт обжалования не приостанавливает действие решения о снижении премии.</w:t>
      </w:r>
    </w:p>
    <w:p w:rsidR="00976ADC" w:rsidRDefault="00976ADC">
      <w:pPr>
        <w:pStyle w:val="a3"/>
      </w:pPr>
    </w:p>
    <w:p w:rsidR="00976ADC" w:rsidRDefault="00976ADC">
      <w:pPr>
        <w:pStyle w:val="a3"/>
        <w:jc w:val="center"/>
      </w:pPr>
      <w:r w:rsidRPr="00841411">
        <w:rPr>
          <w:b/>
          <w:lang w:val="en-US"/>
        </w:rPr>
        <w:t>III</w:t>
      </w:r>
      <w:r w:rsidRPr="00841411">
        <w:rPr>
          <w:b/>
        </w:rPr>
        <w:t>.</w:t>
      </w:r>
      <w:r w:rsidR="00CB4BF4" w:rsidRPr="00841411">
        <w:rPr>
          <w:b/>
        </w:rPr>
        <w:t xml:space="preserve"> </w:t>
      </w:r>
      <w:r w:rsidRPr="00841411">
        <w:rPr>
          <w:b/>
        </w:rPr>
        <w:t>Премирование по результатам работы за год</w:t>
      </w:r>
      <w:r>
        <w:t>.</w:t>
      </w:r>
    </w:p>
    <w:p w:rsidR="00841411" w:rsidRDefault="00976ADC">
      <w:pPr>
        <w:pStyle w:val="a3"/>
        <w:ind w:firstLine="360"/>
      </w:pPr>
      <w:r>
        <w:t xml:space="preserve">3.1.Премия по результатам работы за год </w:t>
      </w:r>
      <w:r w:rsidRPr="00DC0254">
        <w:t>может быть</w:t>
      </w:r>
      <w:r>
        <w:t xml:space="preserve"> выплачена согласно распоряжени</w:t>
      </w:r>
      <w:r w:rsidR="00CB4BF4">
        <w:t>ю</w:t>
      </w:r>
      <w:r>
        <w:t xml:space="preserve"> </w:t>
      </w:r>
      <w:r w:rsidRPr="00CB4BF4">
        <w:rPr>
          <w:iCs/>
        </w:rPr>
        <w:t xml:space="preserve">Главы </w:t>
      </w:r>
      <w:r w:rsidR="00CB4BF4" w:rsidRPr="00CB4BF4">
        <w:rPr>
          <w:iCs/>
        </w:rPr>
        <w:t>городского поселения Игрим</w:t>
      </w:r>
      <w:r w:rsidR="00CB4BF4" w:rsidRPr="00CB4BF4">
        <w:t xml:space="preserve"> </w:t>
      </w:r>
    </w:p>
    <w:p w:rsidR="00976ADC" w:rsidRDefault="00976ADC">
      <w:pPr>
        <w:pStyle w:val="a3"/>
        <w:ind w:firstLine="360"/>
      </w:pPr>
      <w:r>
        <w:t>3.2.Премия выплачивается за счет фонда оплаты труда не позднее первого квартала, следующего за отчетным годом.</w:t>
      </w:r>
    </w:p>
    <w:p w:rsidR="00976ADC" w:rsidRDefault="00976ADC">
      <w:pPr>
        <w:pStyle w:val="a3"/>
        <w:ind w:firstLine="360"/>
      </w:pPr>
      <w:r>
        <w:t xml:space="preserve">3.3.Размер премии определяется </w:t>
      </w:r>
      <w:r w:rsidRPr="00CB4BF4">
        <w:rPr>
          <w:iCs/>
        </w:rPr>
        <w:t xml:space="preserve">Главой </w:t>
      </w:r>
      <w:r w:rsidR="00CB4BF4" w:rsidRPr="00CB4BF4">
        <w:rPr>
          <w:iCs/>
        </w:rPr>
        <w:t>городского поселения Игрим</w:t>
      </w:r>
      <w:r>
        <w:rPr>
          <w:i/>
          <w:iCs/>
        </w:rPr>
        <w:t xml:space="preserve">, </w:t>
      </w:r>
      <w:r>
        <w:t>но не более двух с половиной месячных фондов оплаты труда.</w:t>
      </w:r>
    </w:p>
    <w:p w:rsidR="00976ADC" w:rsidRDefault="00976ADC">
      <w:pPr>
        <w:pStyle w:val="a3"/>
        <w:ind w:firstLine="360"/>
      </w:pPr>
      <w:r>
        <w:t>3.4.Премия выплачивается работникам, которые состояли в списочном составе полный календарный год.</w:t>
      </w:r>
    </w:p>
    <w:p w:rsidR="00976ADC" w:rsidRDefault="00976ADC">
      <w:pPr>
        <w:pStyle w:val="a3"/>
        <w:ind w:firstLine="360"/>
      </w:pPr>
      <w:r>
        <w:t>3.5.Премия выплачивается работникам, проработавшим неполный календарный год по следующим причинам:</w:t>
      </w:r>
    </w:p>
    <w:p w:rsidR="00976ADC" w:rsidRDefault="00976ADC">
      <w:pPr>
        <w:pStyle w:val="a3"/>
        <w:numPr>
          <w:ilvl w:val="0"/>
          <w:numId w:val="1"/>
        </w:numPr>
      </w:pPr>
      <w:r>
        <w:t xml:space="preserve">вновь </w:t>
      </w:r>
      <w:proofErr w:type="gramStart"/>
      <w:r>
        <w:t>назначенным</w:t>
      </w:r>
      <w:proofErr w:type="gramEnd"/>
      <w:r>
        <w:t xml:space="preserve"> на должность;</w:t>
      </w:r>
    </w:p>
    <w:p w:rsidR="00976ADC" w:rsidRDefault="00976ADC">
      <w:pPr>
        <w:pStyle w:val="a3"/>
        <w:numPr>
          <w:ilvl w:val="0"/>
          <w:numId w:val="1"/>
        </w:numPr>
      </w:pPr>
      <w:proofErr w:type="gramStart"/>
      <w:r>
        <w:t>уволившимся с работы по собственному желанию в связи с призывом на службу в армию;</w:t>
      </w:r>
      <w:proofErr w:type="gramEnd"/>
    </w:p>
    <w:p w:rsidR="00976ADC" w:rsidRDefault="00976ADC">
      <w:pPr>
        <w:pStyle w:val="a3"/>
        <w:numPr>
          <w:ilvl w:val="0"/>
          <w:numId w:val="1"/>
        </w:numPr>
      </w:pPr>
      <w:proofErr w:type="gramStart"/>
      <w:r>
        <w:t>уволившимся с работы по собственному желанию в связи с необходимостью осуществления ухода за ребенком в возрасте до 14 лет;</w:t>
      </w:r>
      <w:proofErr w:type="gramEnd"/>
    </w:p>
    <w:p w:rsidR="00976ADC" w:rsidRDefault="00976ADC">
      <w:pPr>
        <w:pStyle w:val="a3"/>
        <w:numPr>
          <w:ilvl w:val="0"/>
          <w:numId w:val="1"/>
        </w:numPr>
      </w:pPr>
      <w:r>
        <w:t>уходом на пенсию;</w:t>
      </w:r>
    </w:p>
    <w:p w:rsidR="00976ADC" w:rsidRDefault="00976ADC">
      <w:pPr>
        <w:pStyle w:val="a3"/>
        <w:numPr>
          <w:ilvl w:val="0"/>
          <w:numId w:val="1"/>
        </w:numPr>
      </w:pPr>
      <w:r>
        <w:t>поступление в учебное заведение;</w:t>
      </w:r>
    </w:p>
    <w:p w:rsidR="00976ADC" w:rsidRDefault="00976ADC">
      <w:pPr>
        <w:pStyle w:val="a3"/>
        <w:numPr>
          <w:ilvl w:val="0"/>
          <w:numId w:val="1"/>
        </w:numPr>
      </w:pPr>
      <w:r>
        <w:t>переходов на выборную должность;</w:t>
      </w:r>
    </w:p>
    <w:p w:rsidR="00976ADC" w:rsidRDefault="00976ADC">
      <w:pPr>
        <w:pStyle w:val="a3"/>
        <w:numPr>
          <w:ilvl w:val="0"/>
          <w:numId w:val="1"/>
        </w:numPr>
        <w:rPr>
          <w:i/>
          <w:iCs/>
        </w:rPr>
      </w:pPr>
      <w:r>
        <w:t xml:space="preserve">переводом в иной муниципальный орган </w:t>
      </w:r>
      <w:r w:rsidRPr="00841411">
        <w:rPr>
          <w:iCs/>
        </w:rPr>
        <w:t>района</w:t>
      </w:r>
      <w:r>
        <w:rPr>
          <w:i/>
          <w:iCs/>
        </w:rPr>
        <w:t>;</w:t>
      </w:r>
    </w:p>
    <w:p w:rsidR="00976ADC" w:rsidRDefault="00976ADC">
      <w:pPr>
        <w:pStyle w:val="a3"/>
        <w:numPr>
          <w:ilvl w:val="0"/>
          <w:numId w:val="1"/>
        </w:numPr>
        <w:rPr>
          <w:i/>
          <w:iCs/>
        </w:rPr>
      </w:pPr>
      <w:r>
        <w:t>ликвидацией муниципального органа;</w:t>
      </w:r>
    </w:p>
    <w:p w:rsidR="00976ADC" w:rsidRDefault="00976ADC">
      <w:pPr>
        <w:pStyle w:val="a3"/>
        <w:numPr>
          <w:ilvl w:val="0"/>
          <w:numId w:val="1"/>
        </w:numPr>
        <w:rPr>
          <w:i/>
          <w:iCs/>
        </w:rPr>
      </w:pPr>
      <w:r>
        <w:t>сокращение численности или штата работников;</w:t>
      </w:r>
    </w:p>
    <w:p w:rsidR="00976ADC" w:rsidRDefault="00976ADC">
      <w:pPr>
        <w:pStyle w:val="a3"/>
        <w:numPr>
          <w:ilvl w:val="0"/>
          <w:numId w:val="1"/>
        </w:numPr>
        <w:rPr>
          <w:i/>
          <w:iCs/>
        </w:rPr>
      </w:pPr>
      <w:r>
        <w:t>расторжение трудового договора по состоянию здоровья в соответствии с медицинским заключением;</w:t>
      </w:r>
    </w:p>
    <w:p w:rsidR="00976ADC" w:rsidRDefault="00976ADC">
      <w:pPr>
        <w:pStyle w:val="a3"/>
        <w:numPr>
          <w:ilvl w:val="0"/>
          <w:numId w:val="1"/>
        </w:numPr>
        <w:rPr>
          <w:i/>
          <w:iCs/>
        </w:rPr>
      </w:pPr>
      <w:r>
        <w:t>прекращение трудового договора в связи со смертью.</w:t>
      </w:r>
    </w:p>
    <w:p w:rsidR="00976ADC" w:rsidRDefault="00976ADC">
      <w:pPr>
        <w:pStyle w:val="a3"/>
        <w:ind w:firstLine="360"/>
      </w:pPr>
      <w:r>
        <w:t>3.6.Премия выплачивается за фактически отработанное время в календарном году.</w:t>
      </w:r>
    </w:p>
    <w:p w:rsidR="00976ADC" w:rsidRDefault="00976ADC">
      <w:pPr>
        <w:pStyle w:val="a3"/>
        <w:ind w:firstLine="360"/>
      </w:pPr>
      <w:r>
        <w:t>3.7.Отработанное время в календарном году для расчета размера премии включается время работы по табелю рабочего времени.</w:t>
      </w:r>
    </w:p>
    <w:p w:rsidR="00976ADC" w:rsidRDefault="00976ADC">
      <w:pPr>
        <w:pStyle w:val="a3"/>
        <w:ind w:firstLine="360"/>
      </w:pPr>
      <w:r>
        <w:lastRenderedPageBreak/>
        <w:t>3.8.Премия не выплачивается работникам, уволенным в течение календарного года по собственному желанию и за виновные действия.</w:t>
      </w:r>
    </w:p>
    <w:p w:rsidR="00976ADC" w:rsidRDefault="00976ADC">
      <w:pPr>
        <w:pStyle w:val="a3"/>
        <w:ind w:firstLine="360"/>
      </w:pPr>
      <w:proofErr w:type="gramStart"/>
      <w:r>
        <w:t xml:space="preserve">3.9.Премия по результатам работы за год определяется из расчета суммы средств, направляемых для выплаты должностных окладов, установленных на основе приложение № 1, из расчета на год и выплат в размерах установленных </w:t>
      </w:r>
      <w:r w:rsidR="00A8080E">
        <w:t>под</w:t>
      </w:r>
      <w:r>
        <w:t xml:space="preserve">пунктов 3.1., 3.2. пункта 3. постановления, разделах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IV</w:t>
      </w:r>
      <w:r>
        <w:t xml:space="preserve"> приложения 2 к постановлению  по существующим должностям, деленных на 12 и умноженных на размер премии, определенной </w:t>
      </w:r>
      <w:r w:rsidRPr="00CB4BF4">
        <w:rPr>
          <w:iCs/>
        </w:rPr>
        <w:t xml:space="preserve">главой </w:t>
      </w:r>
      <w:r w:rsidR="00CB4BF4" w:rsidRPr="00CB4BF4">
        <w:rPr>
          <w:iCs/>
        </w:rPr>
        <w:t>городского поселения Игрим</w:t>
      </w:r>
      <w:r w:rsidR="00CB4BF4">
        <w:rPr>
          <w:i/>
          <w:iCs/>
        </w:rPr>
        <w:t>.</w:t>
      </w:r>
      <w:proofErr w:type="gramEnd"/>
    </w:p>
    <w:p w:rsidR="00976ADC" w:rsidRDefault="00976ADC">
      <w:pPr>
        <w:pStyle w:val="a3"/>
        <w:ind w:firstLine="360"/>
      </w:pPr>
      <w:r>
        <w:t>3.10.Размер премии по результатам работы за год может быть уменьшен за упущения, перечисленные в пункте 2.3.3. настоящего Положения.</w:t>
      </w:r>
    </w:p>
    <w:p w:rsidR="00976ADC" w:rsidRDefault="00976ADC">
      <w:pPr>
        <w:pStyle w:val="a3"/>
        <w:ind w:firstLine="360"/>
      </w:pPr>
    </w:p>
    <w:p w:rsidR="00976ADC" w:rsidRPr="0050182D" w:rsidRDefault="00976ADC">
      <w:pPr>
        <w:pStyle w:val="a3"/>
        <w:jc w:val="center"/>
        <w:rPr>
          <w:b/>
        </w:rPr>
      </w:pPr>
      <w:r w:rsidRPr="0050182D">
        <w:rPr>
          <w:b/>
          <w:lang w:val="en-US"/>
        </w:rPr>
        <w:t>IV</w:t>
      </w:r>
      <w:r w:rsidRPr="0050182D">
        <w:rPr>
          <w:b/>
        </w:rPr>
        <w:t>. Премия за выполнение особо важных и сложных заданий, к юбилейным датам и праздничным дням.</w:t>
      </w:r>
    </w:p>
    <w:p w:rsidR="00976ADC" w:rsidRPr="00CB4BF4" w:rsidRDefault="00976ADC">
      <w:pPr>
        <w:pStyle w:val="a3"/>
        <w:rPr>
          <w:iCs/>
        </w:rPr>
      </w:pPr>
      <w:r>
        <w:tab/>
        <w:t xml:space="preserve">4.1.Премия выплачивается по распоряжению </w:t>
      </w:r>
      <w:r w:rsidRPr="00CB4BF4">
        <w:rPr>
          <w:iCs/>
        </w:rPr>
        <w:t xml:space="preserve">Главы </w:t>
      </w:r>
      <w:r w:rsidR="00CB4BF4" w:rsidRPr="00CB4BF4">
        <w:rPr>
          <w:iCs/>
        </w:rPr>
        <w:t>городского поселения Игрим</w:t>
      </w:r>
      <w:r w:rsidRPr="00CB4BF4">
        <w:rPr>
          <w:iCs/>
        </w:rPr>
        <w:t>.</w:t>
      </w:r>
    </w:p>
    <w:p w:rsidR="00976ADC" w:rsidRPr="00CB4BF4" w:rsidRDefault="00976ADC">
      <w:pPr>
        <w:pStyle w:val="a3"/>
      </w:pPr>
      <w:r>
        <w:tab/>
        <w:t xml:space="preserve">4.2.Размер единовременной премии определяется </w:t>
      </w:r>
      <w:r w:rsidRPr="00CB4BF4">
        <w:rPr>
          <w:iCs/>
        </w:rPr>
        <w:t xml:space="preserve">Главой </w:t>
      </w:r>
      <w:r w:rsidR="00CB4BF4" w:rsidRPr="00CB4BF4">
        <w:rPr>
          <w:iCs/>
        </w:rPr>
        <w:t>городского поселения Игрим</w:t>
      </w:r>
      <w:r w:rsidRPr="00CB4BF4">
        <w:rPr>
          <w:iCs/>
        </w:rPr>
        <w:t>.</w:t>
      </w:r>
    </w:p>
    <w:p w:rsidR="00976ADC" w:rsidRDefault="00976ADC">
      <w:pPr>
        <w:pStyle w:val="a3"/>
        <w:ind w:firstLine="708"/>
      </w:pPr>
      <w:r>
        <w:t xml:space="preserve">4.3.Премия выплачивается за счет фонда оплаты труда, в пределах утвержденных ассигнований по смете работникам, состоящим в списочном составе на дату издания распоряжения </w:t>
      </w:r>
      <w:r w:rsidRPr="00CB4BF4">
        <w:rPr>
          <w:iCs/>
        </w:rPr>
        <w:t xml:space="preserve">Главы </w:t>
      </w:r>
      <w:r w:rsidR="00CB4BF4" w:rsidRPr="00CB4BF4">
        <w:rPr>
          <w:iCs/>
        </w:rPr>
        <w:t>городского поселения Игрим</w:t>
      </w:r>
      <w:r>
        <w:t>,</w:t>
      </w:r>
      <w:r>
        <w:rPr>
          <w:i/>
          <w:iCs/>
        </w:rPr>
        <w:t xml:space="preserve"> </w:t>
      </w:r>
      <w:r>
        <w:t>за исключением работников, находящихся в отпуске без сохранения заработной платы свыше одного месяца, а также в отпуске по уходу за ребенком.</w:t>
      </w:r>
    </w:p>
    <w:p w:rsidR="005725AE" w:rsidRDefault="00976ADC">
      <w:pPr>
        <w:pStyle w:val="a3"/>
        <w:ind w:firstLine="708"/>
      </w:pPr>
      <w:r>
        <w:t>4.4.Премия не выплачивается работникам, работающим на должности мене</w:t>
      </w:r>
      <w:r w:rsidR="00841411">
        <w:t>е</w:t>
      </w:r>
      <w:r>
        <w:t xml:space="preserve"> одного месяца, за исключением работников, принятых переводом из другого муниципального органа</w:t>
      </w:r>
      <w:r w:rsidR="005725AE">
        <w:t>.</w:t>
      </w:r>
    </w:p>
    <w:p w:rsidR="00976ADC" w:rsidRDefault="00976ADC">
      <w:pPr>
        <w:pStyle w:val="a3"/>
        <w:ind w:firstLine="708"/>
      </w:pPr>
      <w:r>
        <w:t xml:space="preserve"> </w:t>
      </w:r>
    </w:p>
    <w:p w:rsidR="00976ADC" w:rsidRDefault="00976ADC">
      <w:pPr>
        <w:pStyle w:val="a3"/>
        <w:ind w:firstLine="708"/>
      </w:pPr>
      <w:r>
        <w:t>Приложение к Положению о премировании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</w:t>
      </w:r>
    </w:p>
    <w:p w:rsidR="006937C9" w:rsidRDefault="006937C9">
      <w:pPr>
        <w:pStyle w:val="a3"/>
        <w:ind w:firstLine="708"/>
      </w:pPr>
    </w:p>
    <w:p w:rsidR="006937C9" w:rsidRDefault="006937C9">
      <w:pPr>
        <w:pStyle w:val="a3"/>
        <w:ind w:firstLine="708"/>
      </w:pPr>
    </w:p>
    <w:p w:rsidR="006937C9" w:rsidRDefault="006937C9">
      <w:pPr>
        <w:pStyle w:val="a3"/>
        <w:ind w:firstLine="708"/>
      </w:pPr>
    </w:p>
    <w:p w:rsidR="006937C9" w:rsidRDefault="006937C9">
      <w:pPr>
        <w:pStyle w:val="a3"/>
        <w:ind w:firstLine="708"/>
      </w:pPr>
    </w:p>
    <w:p w:rsidR="006937C9" w:rsidRDefault="006937C9">
      <w:pPr>
        <w:pStyle w:val="a3"/>
        <w:ind w:firstLine="708"/>
      </w:pPr>
    </w:p>
    <w:p w:rsidR="006937C9" w:rsidRDefault="006937C9">
      <w:pPr>
        <w:pStyle w:val="a3"/>
        <w:ind w:firstLine="708"/>
      </w:pPr>
    </w:p>
    <w:p w:rsidR="006937C9" w:rsidRDefault="006937C9">
      <w:pPr>
        <w:pStyle w:val="a3"/>
        <w:ind w:firstLine="708"/>
      </w:pPr>
    </w:p>
    <w:p w:rsidR="006937C9" w:rsidRDefault="006937C9">
      <w:pPr>
        <w:pStyle w:val="a3"/>
        <w:ind w:firstLine="708"/>
      </w:pPr>
    </w:p>
    <w:p w:rsidR="006937C9" w:rsidRDefault="006937C9">
      <w:pPr>
        <w:pStyle w:val="a3"/>
        <w:ind w:firstLine="708"/>
      </w:pPr>
    </w:p>
    <w:p w:rsidR="006937C9" w:rsidRDefault="006937C9">
      <w:pPr>
        <w:pStyle w:val="a3"/>
        <w:ind w:firstLine="708"/>
      </w:pPr>
    </w:p>
    <w:p w:rsidR="006937C9" w:rsidRDefault="006937C9">
      <w:pPr>
        <w:pStyle w:val="a3"/>
        <w:ind w:firstLine="708"/>
      </w:pPr>
    </w:p>
    <w:p w:rsidR="006937C9" w:rsidRDefault="006937C9">
      <w:pPr>
        <w:pStyle w:val="a3"/>
        <w:ind w:firstLine="708"/>
      </w:pPr>
    </w:p>
    <w:p w:rsidR="006937C9" w:rsidRDefault="006937C9">
      <w:pPr>
        <w:pStyle w:val="a3"/>
        <w:ind w:firstLine="708"/>
      </w:pPr>
    </w:p>
    <w:p w:rsidR="006937C9" w:rsidRDefault="006937C9">
      <w:pPr>
        <w:pStyle w:val="a3"/>
        <w:ind w:firstLine="708"/>
      </w:pPr>
    </w:p>
    <w:p w:rsidR="00976ADC" w:rsidRDefault="00976ADC">
      <w:pPr>
        <w:pStyle w:val="a3"/>
        <w:ind w:firstLine="708"/>
      </w:pPr>
    </w:p>
    <w:p w:rsidR="00976ADC" w:rsidRDefault="00976ADC">
      <w:pPr>
        <w:pStyle w:val="a3"/>
        <w:ind w:left="4248" w:firstLine="708"/>
      </w:pPr>
      <w:r>
        <w:lastRenderedPageBreak/>
        <w:t>УТВЕРЖДАЮ:</w:t>
      </w:r>
    </w:p>
    <w:p w:rsidR="00976ADC" w:rsidRDefault="00976ADC">
      <w:pPr>
        <w:pStyle w:val="a3"/>
        <w:pBdr>
          <w:bottom w:val="single" w:sz="12" w:space="1" w:color="auto"/>
        </w:pBdr>
        <w:ind w:left="4248" w:firstLine="708"/>
      </w:pPr>
      <w:r>
        <w:t>_______________________________</w:t>
      </w:r>
    </w:p>
    <w:p w:rsidR="006937C9" w:rsidRDefault="006937C9">
      <w:pPr>
        <w:pStyle w:val="a3"/>
        <w:ind w:left="4248" w:firstLine="708"/>
      </w:pPr>
    </w:p>
    <w:p w:rsidR="006937C9" w:rsidRDefault="006937C9">
      <w:pPr>
        <w:pStyle w:val="a3"/>
        <w:ind w:left="4248" w:firstLine="708"/>
      </w:pPr>
    </w:p>
    <w:p w:rsidR="00976ADC" w:rsidRDefault="00976ADC">
      <w:pPr>
        <w:pStyle w:val="a3"/>
      </w:pPr>
    </w:p>
    <w:p w:rsidR="00976ADC" w:rsidRDefault="00976ADC">
      <w:pPr>
        <w:pStyle w:val="a3"/>
        <w:jc w:val="center"/>
      </w:pPr>
      <w:r>
        <w:t>В Е Д О М О С Т Ь</w:t>
      </w:r>
    </w:p>
    <w:p w:rsidR="00976ADC" w:rsidRDefault="00976ADC">
      <w:pPr>
        <w:pStyle w:val="a3"/>
        <w:jc w:val="center"/>
      </w:pPr>
      <w:r>
        <w:t>на выплаты премиальных</w:t>
      </w:r>
    </w:p>
    <w:p w:rsidR="006937C9" w:rsidRDefault="006937C9">
      <w:pPr>
        <w:pStyle w:val="a3"/>
        <w:jc w:val="center"/>
      </w:pPr>
    </w:p>
    <w:p w:rsidR="00976ADC" w:rsidRDefault="00976ADC">
      <w:pPr>
        <w:pStyle w:val="a3"/>
        <w:jc w:val="center"/>
      </w:pPr>
      <w:r>
        <w:t>_______________________________________________________________</w:t>
      </w:r>
    </w:p>
    <w:p w:rsidR="00976ADC" w:rsidRDefault="00976ADC">
      <w:pPr>
        <w:pStyle w:val="a3"/>
        <w:jc w:val="center"/>
      </w:pPr>
      <w:r>
        <w:t>_____________________________________за________________________</w:t>
      </w:r>
    </w:p>
    <w:p w:rsidR="00976ADC" w:rsidRDefault="00976ADC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1774"/>
        <w:gridCol w:w="1779"/>
        <w:gridCol w:w="1603"/>
        <w:gridCol w:w="774"/>
        <w:gridCol w:w="1628"/>
        <w:gridCol w:w="1787"/>
      </w:tblGrid>
      <w:tr w:rsidR="00976AD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25" w:type="dxa"/>
          </w:tcPr>
          <w:p w:rsidR="00976ADC" w:rsidRDefault="00976AD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76ADC" w:rsidRDefault="00976AD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776" w:type="dxa"/>
          </w:tcPr>
          <w:p w:rsidR="00976ADC" w:rsidRDefault="00976AD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780" w:type="dxa"/>
          </w:tcPr>
          <w:p w:rsidR="00976ADC" w:rsidRDefault="00976AD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Занимаемая должность</w:t>
            </w:r>
          </w:p>
        </w:tc>
        <w:tc>
          <w:tcPr>
            <w:tcW w:w="1603" w:type="dxa"/>
          </w:tcPr>
          <w:p w:rsidR="00976ADC" w:rsidRDefault="00976AD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Размер премии по положению</w:t>
            </w:r>
          </w:p>
        </w:tc>
        <w:tc>
          <w:tcPr>
            <w:tcW w:w="775" w:type="dxa"/>
            <w:textDirection w:val="btLr"/>
          </w:tcPr>
          <w:p w:rsidR="00976ADC" w:rsidRDefault="00976ADC">
            <w:pPr>
              <w:pStyle w:val="a3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% снижения</w:t>
            </w:r>
          </w:p>
        </w:tc>
        <w:tc>
          <w:tcPr>
            <w:tcW w:w="1629" w:type="dxa"/>
          </w:tcPr>
          <w:p w:rsidR="00976ADC" w:rsidRDefault="00976AD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Размер премии</w:t>
            </w:r>
          </w:p>
          <w:p w:rsidR="00976ADC" w:rsidRDefault="00976AD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 выплате после снижения</w:t>
            </w:r>
          </w:p>
        </w:tc>
        <w:tc>
          <w:tcPr>
            <w:tcW w:w="1788" w:type="dxa"/>
          </w:tcPr>
          <w:p w:rsidR="00976ADC" w:rsidRDefault="00976AD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Причина снижения</w:t>
            </w:r>
          </w:p>
        </w:tc>
      </w:tr>
      <w:tr w:rsidR="00976ADC">
        <w:tblPrEx>
          <w:tblCellMar>
            <w:top w:w="0" w:type="dxa"/>
            <w:bottom w:w="0" w:type="dxa"/>
          </w:tblCellMar>
        </w:tblPrEx>
        <w:tc>
          <w:tcPr>
            <w:tcW w:w="525" w:type="dxa"/>
          </w:tcPr>
          <w:p w:rsidR="00976ADC" w:rsidRDefault="00976ADC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76" w:type="dxa"/>
          </w:tcPr>
          <w:p w:rsidR="00976ADC" w:rsidRDefault="00976ADC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80" w:type="dxa"/>
          </w:tcPr>
          <w:p w:rsidR="00976ADC" w:rsidRDefault="00976ADC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03" w:type="dxa"/>
          </w:tcPr>
          <w:p w:rsidR="00976ADC" w:rsidRDefault="00976ADC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75" w:type="dxa"/>
          </w:tcPr>
          <w:p w:rsidR="00976ADC" w:rsidRDefault="00976ADC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29" w:type="dxa"/>
          </w:tcPr>
          <w:p w:rsidR="00976ADC" w:rsidRDefault="00976ADC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88" w:type="dxa"/>
          </w:tcPr>
          <w:p w:rsidR="00976ADC" w:rsidRDefault="00976ADC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976ADC">
        <w:tblPrEx>
          <w:tblCellMar>
            <w:top w:w="0" w:type="dxa"/>
            <w:bottom w:w="0" w:type="dxa"/>
          </w:tblCellMar>
        </w:tblPrEx>
        <w:tc>
          <w:tcPr>
            <w:tcW w:w="525" w:type="dxa"/>
          </w:tcPr>
          <w:p w:rsidR="00976ADC" w:rsidRDefault="00976ADC">
            <w:pPr>
              <w:pStyle w:val="a3"/>
            </w:pPr>
          </w:p>
        </w:tc>
        <w:tc>
          <w:tcPr>
            <w:tcW w:w="1776" w:type="dxa"/>
          </w:tcPr>
          <w:p w:rsidR="00976ADC" w:rsidRDefault="00976ADC">
            <w:pPr>
              <w:pStyle w:val="a3"/>
            </w:pPr>
          </w:p>
        </w:tc>
        <w:tc>
          <w:tcPr>
            <w:tcW w:w="1780" w:type="dxa"/>
          </w:tcPr>
          <w:p w:rsidR="00976ADC" w:rsidRDefault="00976ADC">
            <w:pPr>
              <w:pStyle w:val="a3"/>
            </w:pPr>
          </w:p>
        </w:tc>
        <w:tc>
          <w:tcPr>
            <w:tcW w:w="1603" w:type="dxa"/>
          </w:tcPr>
          <w:p w:rsidR="00976ADC" w:rsidRDefault="00976ADC">
            <w:pPr>
              <w:pStyle w:val="a3"/>
            </w:pPr>
          </w:p>
        </w:tc>
        <w:tc>
          <w:tcPr>
            <w:tcW w:w="775" w:type="dxa"/>
          </w:tcPr>
          <w:p w:rsidR="00976ADC" w:rsidRDefault="00976ADC">
            <w:pPr>
              <w:pStyle w:val="a3"/>
            </w:pPr>
          </w:p>
        </w:tc>
        <w:tc>
          <w:tcPr>
            <w:tcW w:w="1629" w:type="dxa"/>
          </w:tcPr>
          <w:p w:rsidR="00976ADC" w:rsidRDefault="00976ADC">
            <w:pPr>
              <w:pStyle w:val="a3"/>
            </w:pPr>
          </w:p>
        </w:tc>
        <w:tc>
          <w:tcPr>
            <w:tcW w:w="1788" w:type="dxa"/>
          </w:tcPr>
          <w:p w:rsidR="00976ADC" w:rsidRDefault="00976ADC">
            <w:pPr>
              <w:pStyle w:val="a3"/>
            </w:pPr>
          </w:p>
        </w:tc>
      </w:tr>
      <w:tr w:rsidR="00976ADC">
        <w:tblPrEx>
          <w:tblCellMar>
            <w:top w:w="0" w:type="dxa"/>
            <w:bottom w:w="0" w:type="dxa"/>
          </w:tblCellMar>
        </w:tblPrEx>
        <w:tc>
          <w:tcPr>
            <w:tcW w:w="525" w:type="dxa"/>
          </w:tcPr>
          <w:p w:rsidR="00976ADC" w:rsidRDefault="00976ADC">
            <w:pPr>
              <w:pStyle w:val="a3"/>
            </w:pPr>
          </w:p>
        </w:tc>
        <w:tc>
          <w:tcPr>
            <w:tcW w:w="1776" w:type="dxa"/>
          </w:tcPr>
          <w:p w:rsidR="00976ADC" w:rsidRDefault="00976ADC">
            <w:pPr>
              <w:pStyle w:val="a3"/>
            </w:pPr>
          </w:p>
        </w:tc>
        <w:tc>
          <w:tcPr>
            <w:tcW w:w="1780" w:type="dxa"/>
          </w:tcPr>
          <w:p w:rsidR="00976ADC" w:rsidRDefault="00976ADC">
            <w:pPr>
              <w:pStyle w:val="a3"/>
            </w:pPr>
          </w:p>
        </w:tc>
        <w:tc>
          <w:tcPr>
            <w:tcW w:w="1603" w:type="dxa"/>
          </w:tcPr>
          <w:p w:rsidR="00976ADC" w:rsidRDefault="00976ADC">
            <w:pPr>
              <w:pStyle w:val="a3"/>
            </w:pPr>
          </w:p>
        </w:tc>
        <w:tc>
          <w:tcPr>
            <w:tcW w:w="775" w:type="dxa"/>
          </w:tcPr>
          <w:p w:rsidR="00976ADC" w:rsidRDefault="00976ADC">
            <w:pPr>
              <w:pStyle w:val="a3"/>
            </w:pPr>
          </w:p>
        </w:tc>
        <w:tc>
          <w:tcPr>
            <w:tcW w:w="1629" w:type="dxa"/>
          </w:tcPr>
          <w:p w:rsidR="00976ADC" w:rsidRDefault="00976ADC">
            <w:pPr>
              <w:pStyle w:val="a3"/>
            </w:pPr>
          </w:p>
        </w:tc>
        <w:tc>
          <w:tcPr>
            <w:tcW w:w="1788" w:type="dxa"/>
          </w:tcPr>
          <w:p w:rsidR="00976ADC" w:rsidRDefault="00976ADC">
            <w:pPr>
              <w:pStyle w:val="a3"/>
            </w:pPr>
          </w:p>
        </w:tc>
      </w:tr>
      <w:tr w:rsidR="00976ADC">
        <w:tblPrEx>
          <w:tblCellMar>
            <w:top w:w="0" w:type="dxa"/>
            <w:bottom w:w="0" w:type="dxa"/>
          </w:tblCellMar>
        </w:tblPrEx>
        <w:tc>
          <w:tcPr>
            <w:tcW w:w="525" w:type="dxa"/>
          </w:tcPr>
          <w:p w:rsidR="00976ADC" w:rsidRDefault="00976ADC">
            <w:pPr>
              <w:pStyle w:val="a3"/>
            </w:pPr>
          </w:p>
        </w:tc>
        <w:tc>
          <w:tcPr>
            <w:tcW w:w="1776" w:type="dxa"/>
          </w:tcPr>
          <w:p w:rsidR="00976ADC" w:rsidRDefault="00976ADC">
            <w:pPr>
              <w:pStyle w:val="a3"/>
            </w:pPr>
          </w:p>
        </w:tc>
        <w:tc>
          <w:tcPr>
            <w:tcW w:w="1780" w:type="dxa"/>
          </w:tcPr>
          <w:p w:rsidR="00976ADC" w:rsidRDefault="00976ADC">
            <w:pPr>
              <w:pStyle w:val="a3"/>
            </w:pPr>
          </w:p>
        </w:tc>
        <w:tc>
          <w:tcPr>
            <w:tcW w:w="1603" w:type="dxa"/>
          </w:tcPr>
          <w:p w:rsidR="00976ADC" w:rsidRDefault="00976ADC">
            <w:pPr>
              <w:pStyle w:val="a3"/>
            </w:pPr>
          </w:p>
        </w:tc>
        <w:tc>
          <w:tcPr>
            <w:tcW w:w="775" w:type="dxa"/>
          </w:tcPr>
          <w:p w:rsidR="00976ADC" w:rsidRDefault="00976ADC">
            <w:pPr>
              <w:pStyle w:val="a3"/>
            </w:pPr>
          </w:p>
        </w:tc>
        <w:tc>
          <w:tcPr>
            <w:tcW w:w="1629" w:type="dxa"/>
          </w:tcPr>
          <w:p w:rsidR="00976ADC" w:rsidRDefault="00976ADC">
            <w:pPr>
              <w:pStyle w:val="a3"/>
            </w:pPr>
          </w:p>
        </w:tc>
        <w:tc>
          <w:tcPr>
            <w:tcW w:w="1788" w:type="dxa"/>
          </w:tcPr>
          <w:p w:rsidR="00976ADC" w:rsidRDefault="00976ADC">
            <w:pPr>
              <w:pStyle w:val="a3"/>
            </w:pPr>
          </w:p>
        </w:tc>
      </w:tr>
      <w:tr w:rsidR="00976ADC">
        <w:tblPrEx>
          <w:tblCellMar>
            <w:top w:w="0" w:type="dxa"/>
            <w:bottom w:w="0" w:type="dxa"/>
          </w:tblCellMar>
        </w:tblPrEx>
        <w:tc>
          <w:tcPr>
            <w:tcW w:w="525" w:type="dxa"/>
          </w:tcPr>
          <w:p w:rsidR="00976ADC" w:rsidRDefault="00976ADC">
            <w:pPr>
              <w:pStyle w:val="a3"/>
            </w:pPr>
          </w:p>
        </w:tc>
        <w:tc>
          <w:tcPr>
            <w:tcW w:w="1776" w:type="dxa"/>
          </w:tcPr>
          <w:p w:rsidR="00976ADC" w:rsidRDefault="00976ADC">
            <w:pPr>
              <w:pStyle w:val="a3"/>
            </w:pPr>
          </w:p>
        </w:tc>
        <w:tc>
          <w:tcPr>
            <w:tcW w:w="1780" w:type="dxa"/>
          </w:tcPr>
          <w:p w:rsidR="00976ADC" w:rsidRDefault="00976ADC">
            <w:pPr>
              <w:pStyle w:val="a3"/>
            </w:pPr>
          </w:p>
        </w:tc>
        <w:tc>
          <w:tcPr>
            <w:tcW w:w="1603" w:type="dxa"/>
          </w:tcPr>
          <w:p w:rsidR="00976ADC" w:rsidRDefault="00976ADC">
            <w:pPr>
              <w:pStyle w:val="a3"/>
            </w:pPr>
          </w:p>
        </w:tc>
        <w:tc>
          <w:tcPr>
            <w:tcW w:w="775" w:type="dxa"/>
          </w:tcPr>
          <w:p w:rsidR="00976ADC" w:rsidRDefault="00976ADC">
            <w:pPr>
              <w:pStyle w:val="a3"/>
            </w:pPr>
          </w:p>
        </w:tc>
        <w:tc>
          <w:tcPr>
            <w:tcW w:w="1629" w:type="dxa"/>
          </w:tcPr>
          <w:p w:rsidR="00976ADC" w:rsidRDefault="00976ADC">
            <w:pPr>
              <w:pStyle w:val="a3"/>
            </w:pPr>
          </w:p>
        </w:tc>
        <w:tc>
          <w:tcPr>
            <w:tcW w:w="1788" w:type="dxa"/>
          </w:tcPr>
          <w:p w:rsidR="00976ADC" w:rsidRDefault="00976ADC">
            <w:pPr>
              <w:pStyle w:val="a3"/>
            </w:pPr>
          </w:p>
        </w:tc>
      </w:tr>
      <w:tr w:rsidR="00976ADC">
        <w:tblPrEx>
          <w:tblCellMar>
            <w:top w:w="0" w:type="dxa"/>
            <w:bottom w:w="0" w:type="dxa"/>
          </w:tblCellMar>
        </w:tblPrEx>
        <w:tc>
          <w:tcPr>
            <w:tcW w:w="525" w:type="dxa"/>
          </w:tcPr>
          <w:p w:rsidR="00976ADC" w:rsidRDefault="00976ADC">
            <w:pPr>
              <w:pStyle w:val="a3"/>
            </w:pPr>
          </w:p>
        </w:tc>
        <w:tc>
          <w:tcPr>
            <w:tcW w:w="1776" w:type="dxa"/>
          </w:tcPr>
          <w:p w:rsidR="00976ADC" w:rsidRDefault="00976ADC">
            <w:pPr>
              <w:pStyle w:val="a3"/>
            </w:pPr>
          </w:p>
        </w:tc>
        <w:tc>
          <w:tcPr>
            <w:tcW w:w="1780" w:type="dxa"/>
          </w:tcPr>
          <w:p w:rsidR="00976ADC" w:rsidRDefault="00976ADC">
            <w:pPr>
              <w:pStyle w:val="a3"/>
            </w:pPr>
          </w:p>
        </w:tc>
        <w:tc>
          <w:tcPr>
            <w:tcW w:w="1603" w:type="dxa"/>
          </w:tcPr>
          <w:p w:rsidR="00976ADC" w:rsidRDefault="00976ADC">
            <w:pPr>
              <w:pStyle w:val="a3"/>
            </w:pPr>
          </w:p>
        </w:tc>
        <w:tc>
          <w:tcPr>
            <w:tcW w:w="775" w:type="dxa"/>
          </w:tcPr>
          <w:p w:rsidR="00976ADC" w:rsidRDefault="00976ADC">
            <w:pPr>
              <w:pStyle w:val="a3"/>
            </w:pPr>
          </w:p>
        </w:tc>
        <w:tc>
          <w:tcPr>
            <w:tcW w:w="1629" w:type="dxa"/>
          </w:tcPr>
          <w:p w:rsidR="00976ADC" w:rsidRDefault="00976ADC">
            <w:pPr>
              <w:pStyle w:val="a3"/>
            </w:pPr>
          </w:p>
        </w:tc>
        <w:tc>
          <w:tcPr>
            <w:tcW w:w="1788" w:type="dxa"/>
          </w:tcPr>
          <w:p w:rsidR="00976ADC" w:rsidRDefault="00976ADC">
            <w:pPr>
              <w:pStyle w:val="a3"/>
            </w:pPr>
          </w:p>
        </w:tc>
      </w:tr>
      <w:tr w:rsidR="00976ADC">
        <w:tblPrEx>
          <w:tblCellMar>
            <w:top w:w="0" w:type="dxa"/>
            <w:bottom w:w="0" w:type="dxa"/>
          </w:tblCellMar>
        </w:tblPrEx>
        <w:tc>
          <w:tcPr>
            <w:tcW w:w="525" w:type="dxa"/>
          </w:tcPr>
          <w:p w:rsidR="00976ADC" w:rsidRDefault="00976ADC">
            <w:pPr>
              <w:pStyle w:val="a3"/>
            </w:pPr>
          </w:p>
        </w:tc>
        <w:tc>
          <w:tcPr>
            <w:tcW w:w="1776" w:type="dxa"/>
          </w:tcPr>
          <w:p w:rsidR="00976ADC" w:rsidRDefault="00976ADC">
            <w:pPr>
              <w:pStyle w:val="a3"/>
            </w:pPr>
          </w:p>
        </w:tc>
        <w:tc>
          <w:tcPr>
            <w:tcW w:w="1780" w:type="dxa"/>
          </w:tcPr>
          <w:p w:rsidR="00976ADC" w:rsidRDefault="00976ADC">
            <w:pPr>
              <w:pStyle w:val="a3"/>
            </w:pPr>
          </w:p>
        </w:tc>
        <w:tc>
          <w:tcPr>
            <w:tcW w:w="1603" w:type="dxa"/>
          </w:tcPr>
          <w:p w:rsidR="00976ADC" w:rsidRDefault="00976ADC">
            <w:pPr>
              <w:pStyle w:val="a3"/>
            </w:pPr>
          </w:p>
        </w:tc>
        <w:tc>
          <w:tcPr>
            <w:tcW w:w="775" w:type="dxa"/>
          </w:tcPr>
          <w:p w:rsidR="00976ADC" w:rsidRDefault="00976ADC">
            <w:pPr>
              <w:pStyle w:val="a3"/>
            </w:pPr>
          </w:p>
        </w:tc>
        <w:tc>
          <w:tcPr>
            <w:tcW w:w="1629" w:type="dxa"/>
          </w:tcPr>
          <w:p w:rsidR="00976ADC" w:rsidRDefault="00976ADC">
            <w:pPr>
              <w:pStyle w:val="a3"/>
            </w:pPr>
          </w:p>
        </w:tc>
        <w:tc>
          <w:tcPr>
            <w:tcW w:w="1788" w:type="dxa"/>
          </w:tcPr>
          <w:p w:rsidR="00976ADC" w:rsidRDefault="00976ADC">
            <w:pPr>
              <w:pStyle w:val="a3"/>
            </w:pPr>
          </w:p>
        </w:tc>
      </w:tr>
    </w:tbl>
    <w:p w:rsidR="00976ADC" w:rsidRDefault="00976ADC">
      <w:pPr>
        <w:pStyle w:val="a3"/>
      </w:pPr>
    </w:p>
    <w:p w:rsidR="00976ADC" w:rsidRDefault="00976ADC">
      <w:pPr>
        <w:pStyle w:val="a3"/>
      </w:pPr>
    </w:p>
    <w:p w:rsidR="00976ADC" w:rsidRDefault="00976ADC">
      <w:pPr>
        <w:pStyle w:val="a3"/>
      </w:pPr>
      <w:r>
        <w:t>Руководитель:</w:t>
      </w:r>
    </w:p>
    <w:sectPr w:rsidR="00976ADC" w:rsidSect="004507E2">
      <w:pgSz w:w="11906" w:h="16838" w:code="9"/>
      <w:pgMar w:top="1134" w:right="709" w:bottom="964" w:left="1542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7165D"/>
    <w:multiLevelType w:val="hybridMultilevel"/>
    <w:tmpl w:val="1BD648DA"/>
    <w:lvl w:ilvl="0" w:tplc="E738D1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CB4BF4"/>
    <w:rsid w:val="0003089F"/>
    <w:rsid w:val="00031B2D"/>
    <w:rsid w:val="00140B17"/>
    <w:rsid w:val="00407C2E"/>
    <w:rsid w:val="004507E2"/>
    <w:rsid w:val="0050182D"/>
    <w:rsid w:val="005725AE"/>
    <w:rsid w:val="005F2977"/>
    <w:rsid w:val="006937C9"/>
    <w:rsid w:val="00726992"/>
    <w:rsid w:val="00766BB3"/>
    <w:rsid w:val="00841411"/>
    <w:rsid w:val="00857E20"/>
    <w:rsid w:val="00876A4D"/>
    <w:rsid w:val="00976ADC"/>
    <w:rsid w:val="00A8080E"/>
    <w:rsid w:val="00B407BC"/>
    <w:rsid w:val="00B45F3C"/>
    <w:rsid w:val="00BA6FEB"/>
    <w:rsid w:val="00BB318E"/>
    <w:rsid w:val="00BF2C00"/>
    <w:rsid w:val="00CB4BF4"/>
    <w:rsid w:val="00CE7F14"/>
    <w:rsid w:val="00CF25D9"/>
    <w:rsid w:val="00D2699E"/>
    <w:rsid w:val="00DC0254"/>
    <w:rsid w:val="00EA61A9"/>
    <w:rsid w:val="00EE37AC"/>
    <w:rsid w:val="00F41200"/>
    <w:rsid w:val="00F53A9B"/>
    <w:rsid w:val="00FF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08"/>
      <w:jc w:val="both"/>
    </w:pPr>
  </w:style>
  <w:style w:type="paragraph" w:styleId="2">
    <w:name w:val="Body Text 2"/>
    <w:basedOn w:val="a"/>
    <w:semiHidden/>
    <w:pPr>
      <w:jc w:val="both"/>
    </w:pPr>
    <w:rPr>
      <w:i/>
      <w:iCs/>
    </w:rPr>
  </w:style>
  <w:style w:type="paragraph" w:customStyle="1" w:styleId="ConsPlusNormal">
    <w:name w:val="ConsPlusNormal"/>
    <w:rsid w:val="00876A4D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OWNER</cp:lastModifiedBy>
  <cp:revision>2</cp:revision>
  <cp:lastPrinted>2010-06-17T06:00:00Z</cp:lastPrinted>
  <dcterms:created xsi:type="dcterms:W3CDTF">2011-02-04T10:49:00Z</dcterms:created>
  <dcterms:modified xsi:type="dcterms:W3CDTF">2011-02-04T10:49:00Z</dcterms:modified>
</cp:coreProperties>
</file>